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F4093">
      <w:pPr>
        <w:pStyle w:val="2"/>
        <w:bidi w:val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其他需要补充的资料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E3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2025-12-18T03:44:25Z</dcterms:created>
  <dc:creator>1</dc:creator>
  <cp:lastModifiedBy>张寒冰</cp:lastModifiedBy>
  <dcterms:modified xsi:type="dcterms:W3CDTF">2025-12-18T03:44:41Z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eyJoZGlkIjoiYzljMzU4MWIzYzRjYWUwMzliYmRhNjY3YTdmNzFhNDciLCJ1c2VySWQiOiI2MDQyNzIwMTkifQ==</vt:lpwstr>
  </property>
  <property fmtid="{D5CDD505-2E9C-101B-9397-08002B2CF9AE}" pid="4" name="ICV">
    <vt:lpwstr>B040B551EDD14A4C8B34094E434A4FEF_12</vt:lpwstr>
  </property>
</Properties>
</file>