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E5E0F0">
      <w:pPr>
        <w:keepNext w:val="0"/>
        <w:keepLines w:val="0"/>
        <w:widowControl/>
        <w:suppressLineNumbers w:val="0"/>
        <w:jc w:val="center"/>
        <w:rPr>
          <w:rFonts w:hint="eastAsia" w:ascii="宋体" w:hAnsi="宋体" w:eastAsia="宋体" w:cs="宋体"/>
          <w:b/>
          <w:bCs/>
          <w:color w:val="auto"/>
          <w:kern w:val="0"/>
          <w:sz w:val="31"/>
          <w:szCs w:val="31"/>
          <w:lang w:val="en-US" w:eastAsia="zh-CN" w:bidi="ar"/>
        </w:rPr>
      </w:pPr>
      <w:r>
        <w:rPr>
          <w:rFonts w:hint="eastAsia" w:ascii="宋体" w:hAnsi="宋体" w:eastAsia="宋体" w:cs="宋体"/>
          <w:b/>
          <w:bCs/>
          <w:color w:val="auto"/>
          <w:kern w:val="0"/>
          <w:sz w:val="31"/>
          <w:szCs w:val="31"/>
          <w:lang w:val="en-US" w:eastAsia="zh-CN" w:bidi="ar"/>
        </w:rPr>
        <w:t>基本资格条件承诺函</w:t>
      </w:r>
    </w:p>
    <w:p w14:paraId="6E8CAD42">
      <w:pPr>
        <w:keepNext w:val="0"/>
        <w:keepLines w:val="0"/>
        <w:pageBreakBefore w:val="0"/>
        <w:widowControl/>
        <w:suppressLineNumbers w:val="0"/>
        <w:kinsoku/>
        <w:wordWrap/>
        <w:overflowPunct/>
        <w:topLinePunct w:val="0"/>
        <w:autoSpaceDE/>
        <w:autoSpaceDN/>
        <w:bidi w:val="0"/>
        <w:snapToGrid/>
        <w:spacing w:beforeAutospacing="0" w:afterAutospacing="0"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致（采购代理机构名称）：</w:t>
      </w:r>
    </w:p>
    <w:p w14:paraId="778DD845">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（供应商名称）郑重承诺：</w:t>
      </w:r>
    </w:p>
    <w:p w14:paraId="0CA495A6">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1.我方具有良好的商业信誉和健全的财务会计制度，具有履行合同所必需的设备和专业技术能力，具有依法缴纳税收和社会保障金的良好记录，参加本项目采购活动前三年内无重大违法活动记录。</w:t>
      </w:r>
    </w:p>
    <w:p w14:paraId="03D1D6CA">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2.我方未列入在信用中国网站（www.creditchina.gov.cn）“失信被执行人”、“重大税收违法案件当事人名单”中，也未列入中国政府采购网（www.ccgp.gov.cn）“政府采购严重违法失信行为记录名单”中。</w:t>
      </w:r>
    </w:p>
    <w:p w14:paraId="55036568">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3.我方在采购项目评审（评标）环节结束后，随时接受采购人、采购代理机构的检查验证，配合提供相关证明材料，证明符合《中华人民共和国政府采购法》规定的供应商基本资格条件。</w:t>
      </w:r>
    </w:p>
    <w:p w14:paraId="1CC8DBBB">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我方对以上承诺负全部法律责任。</w:t>
      </w:r>
    </w:p>
    <w:p w14:paraId="7531C493">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480" w:firstLineChars="2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特此承诺。</w:t>
      </w:r>
    </w:p>
    <w:p w14:paraId="1A54D2C0">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480" w:firstLineChars="200"/>
        <w:jc w:val="left"/>
        <w:rPr>
          <w:rFonts w:hint="eastAsia" w:ascii="宋体" w:hAnsi="宋体" w:eastAsia="宋体" w:cs="宋体"/>
          <w:color w:val="auto"/>
          <w:kern w:val="0"/>
          <w:sz w:val="24"/>
          <w:szCs w:val="24"/>
          <w:lang w:val="en-US" w:eastAsia="zh-CN" w:bidi="ar"/>
        </w:rPr>
      </w:pPr>
    </w:p>
    <w:p w14:paraId="6F7387EE">
      <w:pPr>
        <w:keepNext w:val="0"/>
        <w:keepLines w:val="0"/>
        <w:pageBreakBefore w:val="0"/>
        <w:widowControl/>
        <w:suppressLineNumbers w:val="0"/>
        <w:kinsoku/>
        <w:wordWrap/>
        <w:overflowPunct/>
        <w:topLinePunct w:val="0"/>
        <w:autoSpaceDE/>
        <w:autoSpaceDN/>
        <w:bidi w:val="0"/>
        <w:snapToGrid/>
        <w:spacing w:beforeAutospacing="0" w:afterAutospacing="0" w:line="360" w:lineRule="auto"/>
        <w:ind w:firstLine="6480" w:firstLineChars="2700"/>
        <w:jc w:val="left"/>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（供应商公章）</w:t>
      </w:r>
    </w:p>
    <w:p w14:paraId="6198431D">
      <w:pPr>
        <w:pStyle w:val="4"/>
        <w:keepNext/>
        <w:keepLines/>
        <w:pageBreakBefore w:val="0"/>
        <w:widowControl w:val="0"/>
        <w:kinsoku/>
        <w:wordWrap/>
        <w:overflowPunct/>
        <w:topLinePunct w:val="0"/>
        <w:autoSpaceDE/>
        <w:autoSpaceDN/>
        <w:bidi w:val="0"/>
        <w:snapToGrid/>
        <w:spacing w:before="0" w:beforeAutospacing="0" w:after="0" w:afterAutospacing="0" w:line="240" w:lineRule="auto"/>
        <w:ind w:firstLine="420" w:firstLineChars="2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注：供应商应对承诺内容的真实性、合法性、有效性负责。经调查核实为虚假承诺的，视同为“提供虚假材料谋取中标、成交”的违法行为，依照《中华人民共和国政府采购法》等法律法规追究相应责任。承诺函格式详情见招标文件第六章投标文件格式。不提供《基本资格条件承诺函》的供应商需提交如下资格证明文件：</w:t>
      </w:r>
    </w:p>
    <w:p w14:paraId="39D0F28A">
      <w:pPr>
        <w:pStyle w:val="4"/>
        <w:keepNext/>
        <w:keepLines/>
        <w:pageBreakBefore w:val="0"/>
        <w:widowControl w:val="0"/>
        <w:kinsoku/>
        <w:wordWrap/>
        <w:overflowPunct/>
        <w:topLinePunct w:val="0"/>
        <w:autoSpaceDE/>
        <w:autoSpaceDN/>
        <w:bidi w:val="0"/>
        <w:snapToGrid/>
        <w:spacing w:before="0" w:beforeAutospacing="0" w:after="0" w:afterAutospacing="0" w:line="240" w:lineRule="auto"/>
        <w:ind w:firstLine="420" w:firstLineChars="2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①财务状况报告：提供</w:t>
      </w:r>
      <w:r>
        <w:rPr>
          <w:rFonts w:hint="eastAsia" w:ascii="宋体" w:hAnsi="宋体" w:eastAsia="宋体" w:cs="宋体"/>
          <w:b w:val="0"/>
          <w:bCs/>
          <w:color w:val="auto"/>
          <w:sz w:val="21"/>
          <w:szCs w:val="21"/>
          <w:lang w:eastAsia="zh-CN"/>
        </w:rPr>
        <w:t>2024年度经审计</w:t>
      </w:r>
      <w:r>
        <w:rPr>
          <w:rFonts w:hint="eastAsia" w:ascii="宋体" w:hAnsi="宋体" w:eastAsia="宋体" w:cs="宋体"/>
          <w:b w:val="0"/>
          <w:bCs/>
          <w:color w:val="auto"/>
          <w:sz w:val="21"/>
          <w:szCs w:val="21"/>
        </w:rPr>
        <w:t>的财务报告（成立时间至提交响应文件截止时间不足一年的可提供成立后任意时段的资产负债表），或基本存款账户开户银行出具的资信证明及基本存款账户开户许可证（基本账户信息表）；</w:t>
      </w:r>
    </w:p>
    <w:p w14:paraId="735468A7">
      <w:pPr>
        <w:pStyle w:val="4"/>
        <w:keepNext/>
        <w:keepLines/>
        <w:pageBreakBefore w:val="0"/>
        <w:widowControl w:val="0"/>
        <w:kinsoku/>
        <w:wordWrap/>
        <w:overflowPunct/>
        <w:topLinePunct w:val="0"/>
        <w:autoSpaceDE/>
        <w:autoSpaceDN/>
        <w:bidi w:val="0"/>
        <w:snapToGrid/>
        <w:spacing w:before="0" w:beforeAutospacing="0" w:after="0" w:afterAutospacing="0" w:line="240" w:lineRule="auto"/>
        <w:ind w:firstLine="420" w:firstLineChars="2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②税收缴纳证明：供应商在本项目征集公告发布时间前六个月内任意一个月的纳税的凭证及缴纳社会保险的凭证。依法免税或不需要缴纳社会保障资金的供应商，应提供相应文件证明其依法免税或不需要缴纳社会保障资金；</w:t>
      </w:r>
    </w:p>
    <w:p w14:paraId="267F22AD">
      <w:pPr>
        <w:pStyle w:val="4"/>
        <w:keepNext/>
        <w:keepLines/>
        <w:pageBreakBefore w:val="0"/>
        <w:widowControl w:val="0"/>
        <w:kinsoku/>
        <w:wordWrap/>
        <w:overflowPunct/>
        <w:topLinePunct w:val="0"/>
        <w:autoSpaceDE/>
        <w:autoSpaceDN/>
        <w:bidi w:val="0"/>
        <w:snapToGrid/>
        <w:spacing w:before="0" w:beforeAutospacing="0" w:after="0" w:afterAutospacing="0" w:line="240" w:lineRule="auto"/>
        <w:ind w:firstLine="420" w:firstLineChars="2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③社会保障资金缴纳证明：提供投标截止日前六个月内已缴存的至少一个月的社会保障资金缴存单据或社保机构开具的社会保险参保缴费情况证明，依法不需要缴纳社会保障资金的单位应提供相关证明材料；</w:t>
      </w:r>
    </w:p>
    <w:p w14:paraId="704B9282">
      <w:pPr>
        <w:pStyle w:val="4"/>
        <w:keepNext/>
        <w:keepLines/>
        <w:pageBreakBefore w:val="0"/>
        <w:widowControl w:val="0"/>
        <w:kinsoku/>
        <w:wordWrap/>
        <w:overflowPunct/>
        <w:topLinePunct w:val="0"/>
        <w:autoSpaceDE/>
        <w:autoSpaceDN/>
        <w:bidi w:val="0"/>
        <w:snapToGrid/>
        <w:spacing w:before="0" w:beforeAutospacing="0" w:after="0" w:afterAutospacing="0" w:line="240" w:lineRule="auto"/>
        <w:ind w:firstLine="420" w:firstLineChars="200"/>
        <w:rPr>
          <w:rFonts w:hint="eastAsia" w:ascii="宋体" w:hAnsi="宋体" w:eastAsia="宋体" w:cs="宋体"/>
          <w:b w:val="0"/>
          <w:bCs/>
          <w:color w:val="auto"/>
          <w:sz w:val="21"/>
          <w:szCs w:val="21"/>
        </w:rPr>
      </w:pPr>
      <w:r>
        <w:rPr>
          <w:rFonts w:hint="eastAsia" w:ascii="宋体" w:hAnsi="宋体" w:eastAsia="宋体" w:cs="宋体"/>
          <w:b w:val="0"/>
          <w:bCs/>
          <w:color w:val="auto"/>
          <w:sz w:val="21"/>
          <w:szCs w:val="21"/>
        </w:rPr>
        <w:t>④提供具有履行合同所必需的设备和专业技术能力的承诺；</w:t>
      </w:r>
    </w:p>
    <w:p w14:paraId="5554DEA0">
      <w:pPr>
        <w:pStyle w:val="4"/>
        <w:keepNext/>
        <w:keepLines/>
        <w:pageBreakBefore w:val="0"/>
        <w:widowControl w:val="0"/>
        <w:kinsoku/>
        <w:wordWrap/>
        <w:overflowPunct/>
        <w:topLinePunct w:val="0"/>
        <w:autoSpaceDE/>
        <w:autoSpaceDN/>
        <w:bidi w:val="0"/>
        <w:snapToGrid/>
        <w:spacing w:before="0" w:beforeAutospacing="0" w:after="0" w:afterAutospacing="0" w:line="240" w:lineRule="auto"/>
        <w:ind w:firstLine="420" w:firstLineChars="200"/>
        <w:rPr>
          <w:rFonts w:hint="eastAsia" w:ascii="宋体" w:hAnsi="宋体" w:eastAsia="宋体" w:cs="宋体"/>
          <w:b/>
          <w:color w:val="auto"/>
          <w:sz w:val="36"/>
          <w:szCs w:val="36"/>
        </w:rPr>
      </w:pPr>
      <w:r>
        <w:rPr>
          <w:rFonts w:hint="eastAsia" w:ascii="宋体" w:hAnsi="宋体" w:eastAsia="宋体" w:cs="宋体"/>
          <w:b w:val="0"/>
          <w:bCs/>
          <w:color w:val="auto"/>
          <w:sz w:val="21"/>
          <w:szCs w:val="21"/>
        </w:rPr>
        <w:t>⑤参加政府采购活动前3年内，在经营活动中没有重大违法记录的书面声明。</w:t>
      </w:r>
    </w:p>
    <w:p w14:paraId="7A1E469E">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465D6E"/>
    <w:rsid w:val="2D465D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Autospacing="0" w:afterAutospacing="0" w:line="312" w:lineRule="atLeast"/>
      <w:jc w:val="both"/>
    </w:pPr>
    <w:rPr>
      <w:rFonts w:ascii="宋体" w:hAnsi="Times New Roman" w:eastAsia="宋体" w:cs="Times New Roman"/>
      <w:sz w:val="3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标题 21"/>
    <w:basedOn w:val="1"/>
    <w:qFormat/>
    <w:uiPriority w:val="0"/>
    <w:pPr>
      <w:keepNext/>
      <w:keepLines/>
      <w:spacing w:before="260" w:beforeAutospacing="0" w:after="260" w:afterAutospacing="0" w:line="500" w:lineRule="exact"/>
      <w:outlineLvl w:val="1"/>
    </w:pPr>
    <w:rPr>
      <w:rFonts w:ascii="Arial" w:hAnsi="Arial" w:eastAsia="黑体"/>
      <w:b/>
      <w:sz w:val="28"/>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2025-12-18T04:28:00Z</dcterms:created>
  <dc:creator>张寒冰</dc:creator>
  <cp:lastModifiedBy>张寒冰</cp:lastModifiedBy>
  <dcterms:modified xsi:type="dcterms:W3CDTF">2025-12-18T04:29:01Z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2052-12.1.0.24031</vt:lpwstr>
  </property>
  <property fmtid="{D5CDD505-2E9C-101B-9397-08002B2CF9AE}" pid="3" name="ICV">
    <vt:lpwstr>2F6588B368BD4A6CBD9250CE68539376_11</vt:lpwstr>
  </property>
  <property fmtid="{D5CDD505-2E9C-101B-9397-08002B2CF9AE}" pid="4" name="KSOTemplateDocerSaveRecord">
    <vt:lpwstr>eyJoZGlkIjoiNWEyYzFmN2JhMmJiOTcxYjIyNWY2NmRlZjYzNGZmM2UiLCJ1c2VySWQiOiI2MDQyNzIwMTkifQ==</vt:lpwstr>
  </property>
</Properties>
</file>