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版本号：LZZB--202501120250811001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校园广播系统及智慧黑板、多功能一体机采购项目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LZZB--2025011</w:t>
      </w:r>
      <w:r>
        <w:br/>
      </w:r>
      <w:r>
        <w:br/>
      </w:r>
      <w:r>
        <w:br/>
      </w:r>
    </w:p>
    <w:p>
      <w:pPr>
        <w:pStyle w:val="null3"/>
        <w:jc w:val="center"/>
        <w:outlineLvl w:val="2"/>
      </w:pPr>
      <w:r>
        <w:rPr>
          <w:rFonts w:ascii="仿宋_GB2312" w:hAnsi="仿宋_GB2312" w:cs="仿宋_GB2312" w:eastAsia="仿宋_GB2312"/>
          <w:sz w:val="28"/>
          <w:b/>
        </w:rPr>
        <w:t>西安市新城区自达小学</w:t>
      </w:r>
    </w:p>
    <w:p>
      <w:pPr>
        <w:pStyle w:val="null3"/>
        <w:jc w:val="center"/>
        <w:outlineLvl w:val="2"/>
      </w:pPr>
      <w:r>
        <w:rPr>
          <w:rFonts w:ascii="仿宋_GB2312" w:hAnsi="仿宋_GB2312" w:cs="仿宋_GB2312" w:eastAsia="仿宋_GB2312"/>
          <w:sz w:val="28"/>
          <w:b/>
        </w:rPr>
        <w:t>陕西霖舟项目管理有限公司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陕西霖舟项目管理有限公司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西安市新城区自达小学</w:t>
      </w:r>
      <w:r>
        <w:rPr>
          <w:rFonts w:ascii="仿宋_GB2312" w:hAnsi="仿宋_GB2312" w:cs="仿宋_GB2312" w:eastAsia="仿宋_GB2312"/>
        </w:rPr>
        <w:t>委托，拟对</w:t>
      </w:r>
      <w:r>
        <w:rPr>
          <w:rFonts w:ascii="仿宋_GB2312" w:hAnsi="仿宋_GB2312" w:cs="仿宋_GB2312" w:eastAsia="仿宋_GB2312"/>
        </w:rPr>
        <w:t>校园广播系统及智慧黑板、多功能一体机采购项目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LZZB--2025011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校园广播系统及智慧黑板、多功能一体机采购项目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西安市新城区自达小学校园广播系统及智慧黑板、多功能一体机采购项目1批，具体详见采购文件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采购包1（校园广播系统及智慧黑板、多功能一体机采购项目）：属于预留采购份额面向中小企业采购，预留比例为97.09%。</w:t>
      </w:r>
    </w:p>
    <w:p>
      <w:pPr>
        <w:pStyle w:val="null3"/>
      </w:pPr>
      <w:r>
        <w:rPr>
          <w:rFonts w:ascii="仿宋_GB2312" w:hAnsi="仿宋_GB2312" w:cs="仿宋_GB2312" w:eastAsia="仿宋_GB2312"/>
        </w:rPr>
        <w:t>供应商合同分包的，分包意向协议中中小企业预留比例为97.09%。（未进行合同分包的，供应商应当为中小企业）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p>
      <w:pPr>
        <w:pStyle w:val="null3"/>
      </w:pPr>
      <w:r>
        <w:rPr>
          <w:rFonts w:ascii="仿宋_GB2312" w:hAnsi="仿宋_GB2312" w:cs="仿宋_GB2312" w:eastAsia="仿宋_GB2312"/>
        </w:rPr>
        <w:t>8、中小企业：本项目属于预留采购份额面向中小企业采购，预留比例为97.09%。(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9、信用信息：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西安市新城区自达小学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新城区金花北路31号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029-82515616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陕西霖舟项目管理有限公司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陕西省西安市未央区陕西省西安市未央区未央湖街办芸辉路佳隆庄园A01-4室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郭英丽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029-81718097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采购包1：304,196.00元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A3、A4多功能一体机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A3、A4多功能一体机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西安市新城区自达小学</w:t>
      </w:r>
      <w:r>
        <w:rPr>
          <w:rFonts w:ascii="仿宋_GB2312" w:hAnsi="仿宋_GB2312" w:cs="仿宋_GB2312" w:eastAsia="仿宋_GB2312"/>
        </w:rPr>
        <w:t>和</w:t>
      </w:r>
      <w:r>
        <w:rPr>
          <w:rFonts w:ascii="仿宋_GB2312" w:hAnsi="仿宋_GB2312" w:cs="仿宋_GB2312" w:eastAsia="仿宋_GB2312"/>
        </w:rPr>
        <w:t>陕西霖舟项目管理有限公司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西安市新城区自达小学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陕西霖舟项目管理有限公司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陕西霖舟项目管理有限公司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采购包1：分包比例97.09%，分包履行的内容：分包意向协议中中小企业预留比例为97.09%。(未进行合同分包的，供应商应当为中小企业):资质要求详见第4章；资质要求详见第4章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联系人：郭英丽</w:t>
      </w:r>
    </w:p>
    <w:p>
      <w:pPr>
        <w:pStyle w:val="null3"/>
      </w:pPr>
      <w:r>
        <w:rPr>
          <w:rFonts w:ascii="仿宋_GB2312" w:hAnsi="仿宋_GB2312" w:cs="仿宋_GB2312" w:eastAsia="仿宋_GB2312"/>
        </w:rPr>
        <w:t>联系电话：029-81718097</w:t>
      </w:r>
    </w:p>
    <w:p>
      <w:pPr>
        <w:pStyle w:val="null3"/>
      </w:pPr>
      <w:r>
        <w:rPr>
          <w:rFonts w:ascii="仿宋_GB2312" w:hAnsi="仿宋_GB2312" w:cs="仿宋_GB2312" w:eastAsia="仿宋_GB2312"/>
        </w:rPr>
        <w:t>地址：西安市未央区徐家湾街道红旗路保利中达广场12楼1201室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西安市新城区自达小学校园广播系统及智慧黑板、多功能一体机采购项目1批，具体详见采购文件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304,196.00</w:t>
      </w:r>
    </w:p>
    <w:p>
      <w:pPr>
        <w:pStyle w:val="null3"/>
      </w:pPr>
      <w:r>
        <w:rPr>
          <w:rFonts w:ascii="仿宋_GB2312" w:hAnsi="仿宋_GB2312" w:cs="仿宋_GB2312" w:eastAsia="仿宋_GB2312"/>
        </w:rPr>
        <w:t>采购包最高限价（元）: 304,196.00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304196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304,196.00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标的名称：304196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31"/>
              <w:gridCol w:w="262"/>
              <w:gridCol w:w="185"/>
              <w:gridCol w:w="150"/>
              <w:gridCol w:w="1820"/>
            </w:tblGrid>
            <w:tr>
              <w:tc>
                <w:tcPr>
                  <w:tcW w:type="dxa" w:w="72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第一部分：数字校园广播</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p>
              </w:tc>
            </w:tr>
            <w:tr>
              <w:tc>
                <w:tcPr>
                  <w:tcW w:type="dxa" w:w="7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一、主控设备</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主控软件</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1、软件无需互联网静态IP地址即可与IP广播管理平台主控软件互联；</w:t>
                  </w:r>
                  <w:r>
                    <w:br/>
                  </w:r>
                  <w:r>
                    <w:rPr>
                      <w:rFonts w:ascii="仿宋_GB2312" w:hAnsi="仿宋_GB2312" w:cs="仿宋_GB2312" w:eastAsia="仿宋_GB2312"/>
                      <w:sz w:val="20"/>
                      <w:color w:val="000000"/>
                    </w:rPr>
                    <w:t>2、注册方式：以USB加密狗硬件注册；</w:t>
                  </w:r>
                  <w:r>
                    <w:br/>
                  </w:r>
                  <w:r>
                    <w:rPr>
                      <w:rFonts w:ascii="仿宋_GB2312" w:hAnsi="仿宋_GB2312" w:cs="仿宋_GB2312" w:eastAsia="仿宋_GB2312"/>
                      <w:sz w:val="20"/>
                      <w:color w:val="000000"/>
                    </w:rPr>
                    <w:t>3、系统服务器软件，支持双向通讯设备的权限分配，网络冗余、即时性音频应急保障备份、推送备份和定压备份设定；</w:t>
                  </w:r>
                  <w:r>
                    <w:br/>
                  </w:r>
                  <w:r>
                    <w:rPr>
                      <w:rFonts w:ascii="仿宋_GB2312" w:hAnsi="仿宋_GB2312" w:cs="仿宋_GB2312" w:eastAsia="仿宋_GB2312"/>
                      <w:sz w:val="20"/>
                      <w:color w:val="000000"/>
                    </w:rPr>
                    <w:t>4、自动音乐打铃；作息时间表季节调整；自动预开电源，播放结束自动关闭；</w:t>
                  </w:r>
                  <w:r>
                    <w:br/>
                  </w:r>
                  <w:r>
                    <w:rPr>
                      <w:rFonts w:ascii="仿宋_GB2312" w:hAnsi="仿宋_GB2312" w:cs="仿宋_GB2312" w:eastAsia="仿宋_GB2312"/>
                      <w:sz w:val="20"/>
                      <w:color w:val="000000"/>
                    </w:rPr>
                    <w:t>5、能与电源时序器联动，实现在定时或实时采播任务中打开十六路电源时序器的任意一路或数路受控电源口；</w:t>
                  </w:r>
                  <w:r>
                    <w:br/>
                  </w:r>
                  <w:r>
                    <w:rPr>
                      <w:rFonts w:ascii="仿宋_GB2312" w:hAnsi="仿宋_GB2312" w:cs="仿宋_GB2312" w:eastAsia="仿宋_GB2312"/>
                      <w:sz w:val="20"/>
                      <w:color w:val="000000"/>
                    </w:rPr>
                    <w:t>▲6、支持独立考试模式；</w:t>
                  </w:r>
                  <w:r>
                    <w:br/>
                  </w:r>
                  <w:r>
                    <w:rPr>
                      <w:rFonts w:ascii="仿宋_GB2312" w:hAnsi="仿宋_GB2312" w:cs="仿宋_GB2312" w:eastAsia="仿宋_GB2312"/>
                      <w:sz w:val="20"/>
                      <w:color w:val="000000"/>
                    </w:rPr>
                    <w:t>7、支持LED显示推送：以手动或自动的方式实时、定时发布文本信息；</w:t>
                  </w:r>
                  <w:r>
                    <w:br/>
                  </w:r>
                  <w:r>
                    <w:rPr>
                      <w:rFonts w:ascii="仿宋_GB2312" w:hAnsi="仿宋_GB2312" w:cs="仿宋_GB2312" w:eastAsia="仿宋_GB2312"/>
                      <w:sz w:val="20"/>
                      <w:color w:val="000000"/>
                    </w:rPr>
                    <w:t>8、支持同时监控≥5个视频终端的画面，支持对任意指定视频终端的视频录制、存储；</w:t>
                  </w:r>
                  <w:r>
                    <w:br/>
                  </w:r>
                  <w:r>
                    <w:rPr>
                      <w:rFonts w:ascii="仿宋_GB2312" w:hAnsi="仿宋_GB2312" w:cs="仿宋_GB2312" w:eastAsia="仿宋_GB2312"/>
                      <w:sz w:val="20"/>
                      <w:color w:val="000000"/>
                    </w:rPr>
                    <w:t>9、具备自动增益功能：内置自主算法、自主技术的DSP处理模式，能自动识别和区分终端环境噪声和正常的广播内容，自动根据环境噪声自动增减广播增益。同时保证声音的清晰度和强度；</w:t>
                  </w:r>
                  <w:r>
                    <w:br/>
                  </w:r>
                  <w:r>
                    <w:rPr>
                      <w:rFonts w:ascii="仿宋_GB2312" w:hAnsi="仿宋_GB2312" w:cs="仿宋_GB2312" w:eastAsia="仿宋_GB2312"/>
                      <w:sz w:val="20"/>
                      <w:color w:val="000000"/>
                    </w:rPr>
                    <w:t>▲10、具备一键巡检功能，可以在30秒内快速检查所有网络音箱的声音品质是否符合播音要求，自动以警示图标形式显示故障终端，可保存所有终端的检测数据，作为核查依据。</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IP网络广播系统服务主机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1、标准机箱设计，≥15英寸全高清触摸屏，亮度：≥350，对比度：≥600:1，分辨率：≥1920×1080。</w:t>
                  </w:r>
                  <w:r>
                    <w:br/>
                  </w:r>
                  <w:r>
                    <w:rPr>
                      <w:rFonts w:ascii="仿宋_GB2312" w:hAnsi="仿宋_GB2312" w:cs="仿宋_GB2312" w:eastAsia="仿宋_GB2312"/>
                      <w:sz w:val="20"/>
                      <w:color w:val="000000"/>
                    </w:rPr>
                    <w:t>2、CPU：不低于Intel i5。</w:t>
                  </w:r>
                  <w:r>
                    <w:br/>
                  </w:r>
                  <w:r>
                    <w:rPr>
                      <w:rFonts w:ascii="仿宋_GB2312" w:hAnsi="仿宋_GB2312" w:cs="仿宋_GB2312" w:eastAsia="仿宋_GB2312"/>
                      <w:sz w:val="20"/>
                      <w:color w:val="000000"/>
                    </w:rPr>
                    <w:t>3、键盘鼠标：内置抽拉键盘、内置触控鼠标面板+左右按键设计。</w:t>
                  </w:r>
                  <w:r>
                    <w:br/>
                  </w:r>
                  <w:r>
                    <w:rPr>
                      <w:rFonts w:ascii="仿宋_GB2312" w:hAnsi="仿宋_GB2312" w:cs="仿宋_GB2312" w:eastAsia="仿宋_GB2312"/>
                      <w:sz w:val="20"/>
                      <w:color w:val="000000"/>
                    </w:rPr>
                    <w:t>▲4、网络广播主机带≥4个COM接口；≥3路MIC输入口； ≥8路USB接口，其中≥4个USB接口为USB3.0；≥2个RJ45接口；≥1路VGA接口和≥1路DVI-D视频接口，可以外接LCD监视器；≥1路PS/2接口，可以外接PS/2的鼠标和键盘。</w:t>
                  </w:r>
                </w:p>
                <w:p>
                  <w:pPr>
                    <w:pStyle w:val="null3"/>
                    <w:jc w:val="left"/>
                  </w:pPr>
                  <w:r>
                    <w:rPr>
                      <w:rFonts w:ascii="仿宋_GB2312" w:hAnsi="仿宋_GB2312" w:cs="仿宋_GB2312" w:eastAsia="仿宋_GB2312"/>
                      <w:sz w:val="20"/>
                      <w:color w:val="000000"/>
                    </w:rPr>
                    <w:t>▲5、音频矩阵功能：≥6路线路输入接口，每一路线路输入有≥2个编组按键发送到任意编组混音。</w:t>
                  </w:r>
                  <w:r>
                    <w:br/>
                  </w:r>
                  <w:r>
                    <w:rPr>
                      <w:rFonts w:ascii="仿宋_GB2312" w:hAnsi="仿宋_GB2312" w:cs="仿宋_GB2312" w:eastAsia="仿宋_GB2312"/>
                      <w:sz w:val="20"/>
                      <w:color w:val="000000"/>
                    </w:rPr>
                    <w:t>6、线路输入和话筒输入均带音量和音调调节，具有≥9个音量调节旋钮，≥18个高低音调节旋钮。</w:t>
                  </w:r>
                  <w:r>
                    <w:br/>
                  </w:r>
                  <w:r>
                    <w:rPr>
                      <w:rFonts w:ascii="仿宋_GB2312" w:hAnsi="仿宋_GB2312" w:cs="仿宋_GB2312" w:eastAsia="仿宋_GB2312"/>
                      <w:sz w:val="20"/>
                      <w:color w:val="000000"/>
                    </w:rPr>
                    <w:t>7、带≥2组线路输出接口。</w:t>
                  </w:r>
                  <w:r>
                    <w:br/>
                  </w:r>
                  <w:r>
                    <w:rPr>
                      <w:rFonts w:ascii="仿宋_GB2312" w:hAnsi="仿宋_GB2312" w:cs="仿宋_GB2312" w:eastAsia="仿宋_GB2312"/>
                      <w:sz w:val="20"/>
                      <w:color w:val="000000"/>
                    </w:rPr>
                    <w:t>8、面板带≥1个可以编程的紧急按键。</w:t>
                  </w:r>
                  <w:r>
                    <w:br/>
                  </w:r>
                  <w:r>
                    <w:rPr>
                      <w:rFonts w:ascii="仿宋_GB2312" w:hAnsi="仿宋_GB2312" w:cs="仿宋_GB2312" w:eastAsia="仿宋_GB2312"/>
                      <w:sz w:val="20"/>
                      <w:color w:val="000000"/>
                    </w:rPr>
                    <w:t>9、带≥1个短路输入接口。</w:t>
                  </w:r>
                  <w:r>
                    <w:br/>
                  </w:r>
                  <w:r>
                    <w:rPr>
                      <w:rFonts w:ascii="仿宋_GB2312" w:hAnsi="仿宋_GB2312" w:cs="仿宋_GB2312" w:eastAsia="仿宋_GB2312"/>
                      <w:sz w:val="20"/>
                      <w:color w:val="000000"/>
                    </w:rPr>
                    <w:t>10、硬盘容量：≥256G固态硬盘。</w:t>
                  </w:r>
                  <w:r>
                    <w:br/>
                  </w:r>
                  <w:r>
                    <w:rPr>
                      <w:rFonts w:ascii="仿宋_GB2312" w:hAnsi="仿宋_GB2312" w:cs="仿宋_GB2312" w:eastAsia="仿宋_GB2312"/>
                      <w:sz w:val="20"/>
                      <w:color w:val="000000"/>
                    </w:rPr>
                    <w:t>11、内存容量:≥8G。</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有线播音话筒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1、全金属设计，可有效屏蔽射频干扰；</w:t>
                  </w:r>
                  <w:r>
                    <w:br/>
                  </w:r>
                  <w:r>
                    <w:rPr>
                      <w:rFonts w:ascii="仿宋_GB2312" w:hAnsi="仿宋_GB2312" w:cs="仿宋_GB2312" w:eastAsia="仿宋_GB2312"/>
                      <w:sz w:val="20"/>
                      <w:color w:val="000000"/>
                    </w:rPr>
                    <w:t>2、带音乐前奏音功能；</w:t>
                  </w:r>
                  <w:r>
                    <w:br/>
                  </w:r>
                  <w:r>
                    <w:rPr>
                      <w:rFonts w:ascii="仿宋_GB2312" w:hAnsi="仿宋_GB2312" w:cs="仿宋_GB2312" w:eastAsia="仿宋_GB2312"/>
                      <w:sz w:val="20"/>
                      <w:color w:val="000000"/>
                    </w:rPr>
                    <w:t>3、轻触式开关；</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咪杆</w:t>
                  </w:r>
                  <w:r>
                    <w:rPr>
                      <w:rFonts w:ascii="仿宋_GB2312" w:hAnsi="仿宋_GB2312" w:cs="仿宋_GB2312" w:eastAsia="仿宋_GB2312"/>
                      <w:sz w:val="20"/>
                      <w:color w:val="000000"/>
                    </w:rPr>
                    <w:t>具有红色工作状态指示光环灯；</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1、换能方式： 电容式；</w:t>
                  </w:r>
                  <w:r>
                    <w:br/>
                  </w:r>
                  <w:r>
                    <w:rPr>
                      <w:rFonts w:ascii="仿宋_GB2312" w:hAnsi="仿宋_GB2312" w:cs="仿宋_GB2312" w:eastAsia="仿宋_GB2312"/>
                      <w:sz w:val="20"/>
                      <w:color w:val="000000"/>
                    </w:rPr>
                    <w:t>2、指 向 性： 心型指向；</w:t>
                  </w:r>
                  <w:r>
                    <w:br/>
                  </w:r>
                  <w:r>
                    <w:rPr>
                      <w:rFonts w:ascii="仿宋_GB2312" w:hAnsi="仿宋_GB2312" w:cs="仿宋_GB2312" w:eastAsia="仿宋_GB2312"/>
                      <w:sz w:val="20"/>
                      <w:color w:val="000000"/>
                    </w:rPr>
                    <w:t xml:space="preserve">3、频率响应： 不劣于40Hz-18KHz； </w:t>
                  </w:r>
                  <w:r>
                    <w:br/>
                  </w:r>
                  <w:r>
                    <w:rPr>
                      <w:rFonts w:ascii="仿宋_GB2312" w:hAnsi="仿宋_GB2312" w:cs="仿宋_GB2312" w:eastAsia="仿宋_GB2312"/>
                      <w:sz w:val="20"/>
                      <w:color w:val="000000"/>
                    </w:rPr>
                    <w:t>4、MIC灵敏度：不劣于-39dB±3dB；</w:t>
                  </w:r>
                  <w:r>
                    <w:br/>
                  </w:r>
                  <w:r>
                    <w:rPr>
                      <w:rFonts w:ascii="仿宋_GB2312" w:hAnsi="仿宋_GB2312" w:cs="仿宋_GB2312" w:eastAsia="仿宋_GB2312"/>
                      <w:sz w:val="20"/>
                      <w:color w:val="000000"/>
                    </w:rPr>
                    <w:t>5、供电电压： 支持外置电源和电池两种供电方式。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机房监听音箱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▲1、LED显示屏≥9.5吋，可显示与服务器同步的时钟，可发布定时、实时文本信息；</w:t>
                  </w:r>
                </w:p>
                <w:p>
                  <w:pPr>
                    <w:pStyle w:val="null3"/>
                    <w:jc w:val="left"/>
                  </w:pPr>
                  <w:r>
                    <w:rPr>
                      <w:rFonts w:ascii="仿宋_GB2312" w:hAnsi="仿宋_GB2312" w:cs="仿宋_GB2312" w:eastAsia="仿宋_GB2312"/>
                      <w:sz w:val="20"/>
                      <w:color w:val="000000"/>
                    </w:rPr>
                    <w:t>2、具有≥2路受控的24V输出接口，可实现声光同步输出；</w:t>
                  </w:r>
                  <w:r>
                    <w:br/>
                  </w:r>
                  <w:r>
                    <w:rPr>
                      <w:rFonts w:ascii="仿宋_GB2312" w:hAnsi="仿宋_GB2312" w:cs="仿宋_GB2312" w:eastAsia="仿宋_GB2312"/>
                      <w:sz w:val="20"/>
                      <w:color w:val="000000"/>
                    </w:rPr>
                    <w:t>3、预留2.4G天线接口，可选配2.4G接收模块；</w:t>
                  </w:r>
                  <w:r>
                    <w:br/>
                  </w:r>
                  <w:r>
                    <w:rPr>
                      <w:rFonts w:ascii="仿宋_GB2312" w:hAnsi="仿宋_GB2312" w:cs="仿宋_GB2312" w:eastAsia="仿宋_GB2312"/>
                      <w:sz w:val="20"/>
                      <w:color w:val="000000"/>
                    </w:rPr>
                    <w:t>4、≥1路USB接口；</w:t>
                  </w:r>
                  <w:r>
                    <w:br/>
                  </w:r>
                  <w:r>
                    <w:rPr>
                      <w:rFonts w:ascii="仿宋_GB2312" w:hAnsi="仿宋_GB2312" w:cs="仿宋_GB2312" w:eastAsia="仿宋_GB2312"/>
                      <w:sz w:val="20"/>
                      <w:color w:val="000000"/>
                    </w:rPr>
                    <w:t>5、具有100V定压保障接口；</w:t>
                  </w:r>
                  <w:r>
                    <w:br/>
                  </w:r>
                  <w:r>
                    <w:rPr>
                      <w:rFonts w:ascii="仿宋_GB2312" w:hAnsi="仿宋_GB2312" w:cs="仿宋_GB2312" w:eastAsia="仿宋_GB2312"/>
                      <w:sz w:val="20"/>
                      <w:color w:val="000000"/>
                    </w:rPr>
                    <w:t>6、具有音频应急保障功能和100V定压保障功能，组成网络信号的双重保障功能；</w:t>
                  </w:r>
                  <w:r>
                    <w:br/>
                  </w:r>
                  <w:r>
                    <w:rPr>
                      <w:rFonts w:ascii="仿宋_GB2312" w:hAnsi="仿宋_GB2312" w:cs="仿宋_GB2312" w:eastAsia="仿宋_GB2312"/>
                      <w:sz w:val="20"/>
                      <w:color w:val="000000"/>
                    </w:rPr>
                    <w:t>7、额定功率≥2×15W（8Ω）。</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广播管理主机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1、能实时查询系统设备的状态,一键添加设备，自动识别设备序列号、设备类型与设备名称，且设备名称可以修改，系统支持U盘升级，删除设备支持密码验证；</w:t>
                  </w:r>
                  <w:r>
                    <w:br/>
                  </w:r>
                  <w:r>
                    <w:rPr>
                      <w:rFonts w:ascii="仿宋_GB2312" w:hAnsi="仿宋_GB2312" w:cs="仿宋_GB2312" w:eastAsia="仿宋_GB2312"/>
                      <w:sz w:val="20"/>
                      <w:color w:val="000000"/>
                    </w:rPr>
                    <w:t>▲2、支持查看功放的输出电流、输出电压、输出模式、功放温度、网络状态、功放保护等工作状态。</w:t>
                  </w:r>
                  <w:r>
                    <w:br/>
                  </w:r>
                  <w:r>
                    <w:rPr>
                      <w:rFonts w:ascii="仿宋_GB2312" w:hAnsi="仿宋_GB2312" w:cs="仿宋_GB2312" w:eastAsia="仿宋_GB2312"/>
                      <w:sz w:val="20"/>
                      <w:color w:val="000000"/>
                    </w:rPr>
                    <w:t>3、≥1路RS232配置口，≥1路RS485配置口；</w:t>
                  </w:r>
                  <w:r>
                    <w:br/>
                  </w:r>
                  <w:r>
                    <w:rPr>
                      <w:rFonts w:ascii="仿宋_GB2312" w:hAnsi="仿宋_GB2312" w:cs="仿宋_GB2312" w:eastAsia="仿宋_GB2312"/>
                      <w:sz w:val="20"/>
                      <w:color w:val="000000"/>
                    </w:rPr>
                    <w:t>4、≥1路USB升级接口；</w:t>
                  </w:r>
                  <w:r>
                    <w:br/>
                  </w:r>
                  <w:r>
                    <w:rPr>
                      <w:rFonts w:ascii="仿宋_GB2312" w:hAnsi="仿宋_GB2312" w:cs="仿宋_GB2312" w:eastAsia="仿宋_GB2312"/>
                      <w:sz w:val="20"/>
                      <w:color w:val="000000"/>
                    </w:rPr>
                    <w:t>5、≥1路10M/1000M自适应网卡；</w:t>
                  </w:r>
                  <w:r>
                    <w:br/>
                  </w:r>
                  <w:r>
                    <w:rPr>
                      <w:rFonts w:ascii="仿宋_GB2312" w:hAnsi="仿宋_GB2312" w:cs="仿宋_GB2312" w:eastAsia="仿宋_GB2312"/>
                      <w:sz w:val="20"/>
                      <w:color w:val="000000"/>
                    </w:rPr>
                    <w:t>6、高清触摸屏：≥10吋。</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智慧电源管理器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1）输入：三相五线制AC 380V±10％，50Hz/60Hz；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2）输出：≥12路独立输出，每路相电压AC 220V，每路带载≥4kW，总输出最大可带载≥48kW；</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3）短路保护：每路输出配有20A断路器，断路器可提供过载，短路保护；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4）一键开关：单台设备12路输出一键式顺序、逆序开关，也可以每路独立开关；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5）并机运行：多台设备可以组网运行，对所有组网设备一键开关，可以保存当前所有开关状态作为场景，可保存多个场景，支持开关状态一键恢复；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6）顺序开关：可以自定义选择任意输出通道为其自定义开关顺序，实现一键式自定义顺序开关；</w:t>
                  </w:r>
                  <w:r>
                    <w:br/>
                  </w:r>
                  <w:r>
                    <w:rPr>
                      <w:rFonts w:ascii="仿宋_GB2312" w:hAnsi="仿宋_GB2312" w:cs="仿宋_GB2312" w:eastAsia="仿宋_GB2312"/>
                      <w:sz w:val="20"/>
                      <w:color w:val="000000"/>
                    </w:rPr>
                    <w:t>▲（7）定时控制：可以自定义选择输出通道定时开启或关闭，可单次运行，也可以循环运行；</w:t>
                  </w:r>
                  <w:r>
                    <w:br/>
                  </w:r>
                  <w:r>
                    <w:rPr>
                      <w:rFonts w:ascii="仿宋_GB2312" w:hAnsi="仿宋_GB2312" w:cs="仿宋_GB2312" w:eastAsia="仿宋_GB2312"/>
                      <w:sz w:val="20"/>
                      <w:color w:val="000000"/>
                    </w:rPr>
                    <w:t>▲（8）参数监测与报警管理：每路输出通道都具有电流，电压，功率，温度，开关状态，运行时长与三项平衡监测等多种异常情况报警；报警原因自动上传报警日志至云端，可在手机或电脑上远程实时监控；</w:t>
                  </w:r>
                  <w:r>
                    <w:br/>
                  </w:r>
                  <w:r>
                    <w:rPr>
                      <w:rFonts w:ascii="仿宋_GB2312" w:hAnsi="仿宋_GB2312" w:cs="仿宋_GB2312" w:eastAsia="仿宋_GB2312"/>
                      <w:sz w:val="20"/>
                      <w:color w:val="000000"/>
                    </w:rPr>
                    <w:t>▲（9）电气设置：可以设置输入电压过压和欠压阈值，可以为每路输出单独设置电流、功率、温度断电阈值，超出范围报警，能够识别出没有正常工作的设备，也可以选择是否断开输出电源；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10）安全设置：设备可开启和关闭远程操作功能；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11）显示：≥2寸触摸显示屏，可以显示设备状态，日期时间，通道开启状态。自带屏幕锁，可调节屏幕亮度；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12）对接中控：设备有凤凰端子，可以通过RS485向设备发送通讯协议控制设备通道开关；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13）联网控制：设备具有RJ45接口，接入外网可自动分配IP接入云平台，联网后，可由手机和平板APP控制。</w:t>
                  </w:r>
                </w:p>
              </w:tc>
            </w:tr>
            <w:tr>
              <w:tc>
                <w:tcPr>
                  <w:tcW w:type="dxa" w:w="728"/>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ind w:firstLine="1144"/>
                    <w:jc w:val="left"/>
                  </w:pPr>
                  <w:r>
                    <w:rPr>
                      <w:rFonts w:ascii="仿宋_GB2312" w:hAnsi="仿宋_GB2312" w:cs="仿宋_GB2312" w:eastAsia="仿宋_GB2312"/>
                      <w:sz w:val="20"/>
                      <w:b/>
                      <w:color w:val="000000"/>
                    </w:rPr>
                    <w:t>二、分控设备</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IP音频采集器</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1、将音频输入接口输入的音频编码为采样率≥48K的高品质音频流，并通过IP广播系统将音频流传送到指定的IP广播终端进行播放。</w:t>
                  </w:r>
                  <w:r>
                    <w:br/>
                  </w:r>
                  <w:r>
                    <w:rPr>
                      <w:rFonts w:ascii="仿宋_GB2312" w:hAnsi="仿宋_GB2312" w:cs="仿宋_GB2312" w:eastAsia="仿宋_GB2312"/>
                      <w:sz w:val="20"/>
                      <w:color w:val="000000"/>
                    </w:rPr>
                    <w:t>2、 面板带USB接口、SD卡接口，支持MP3\WAV\WMA格式的音乐播放。带≥5个工业金属控制按键，支持播放\暂停、上一曲\下一曲、循环、音源模式切换等功能操作。支持红外遥控功能。</w:t>
                  </w:r>
                  <w:r>
                    <w:br/>
                  </w:r>
                  <w:r>
                    <w:rPr>
                      <w:rFonts w:ascii="仿宋_GB2312" w:hAnsi="仿宋_GB2312" w:cs="仿宋_GB2312" w:eastAsia="仿宋_GB2312"/>
                      <w:sz w:val="20"/>
                      <w:color w:val="000000"/>
                    </w:rPr>
                    <w:t>▲3、 面板带≥11个可定义的快捷键</w:t>
                  </w:r>
                  <w:r>
                    <w:rPr>
                      <w:rFonts w:ascii="仿宋_GB2312" w:hAnsi="仿宋_GB2312" w:cs="仿宋_GB2312" w:eastAsia="仿宋_GB2312"/>
                      <w:sz w:val="20"/>
                      <w:b/>
                      <w:color w:val="000000"/>
                    </w:rPr>
                    <w:t>，</w:t>
                  </w:r>
                  <w:r>
                    <w:rPr>
                      <w:rFonts w:ascii="仿宋_GB2312" w:hAnsi="仿宋_GB2312" w:cs="仿宋_GB2312" w:eastAsia="仿宋_GB2312"/>
                      <w:sz w:val="20"/>
                      <w:color w:val="000000"/>
                    </w:rPr>
                    <w:t>可将采集的信号快速的放给指定的区域或全区。</w:t>
                  </w:r>
                  <w:r>
                    <w:br/>
                  </w:r>
                  <w:r>
                    <w:rPr>
                      <w:rFonts w:ascii="仿宋_GB2312" w:hAnsi="仿宋_GB2312" w:cs="仿宋_GB2312" w:eastAsia="仿宋_GB2312"/>
                      <w:sz w:val="20"/>
                      <w:color w:val="000000"/>
                    </w:rPr>
                    <w:t>4、面板带液晶显示屏。</w:t>
                  </w:r>
                  <w:r>
                    <w:br/>
                  </w:r>
                  <w:r>
                    <w:rPr>
                      <w:rFonts w:ascii="仿宋_GB2312" w:hAnsi="仿宋_GB2312" w:cs="仿宋_GB2312" w:eastAsia="仿宋_GB2312"/>
                      <w:sz w:val="20"/>
                      <w:color w:val="000000"/>
                    </w:rPr>
                    <w:t>▲5、受控电源接口≥6路。其中≥4路能分别与四组立体声线路输入对应；≥2路能在有采集任务时受控打开，外接其他扩展设备。</w:t>
                  </w:r>
                  <w:r>
                    <w:br/>
                  </w:r>
                  <w:r>
                    <w:rPr>
                      <w:rFonts w:ascii="仿宋_GB2312" w:hAnsi="仿宋_GB2312" w:cs="仿宋_GB2312" w:eastAsia="仿宋_GB2312"/>
                      <w:sz w:val="20"/>
                      <w:color w:val="000000"/>
                    </w:rPr>
                    <w:t>▲6、φ6.35话筒接口≥2路。每路均带48V电源开关，每路的高低音调节、音量调节单独可控；其中一路带默音调节功能；另外一路在话筒插入或话筒上电时直接激活IP网络广播系统，实现全区讲话或语音广播，做到“想讲就讲”。</w:t>
                  </w:r>
                </w:p>
                <w:p>
                  <w:pPr>
                    <w:pStyle w:val="null3"/>
                    <w:jc w:val="left"/>
                  </w:pPr>
                  <w:r>
                    <w:rPr>
                      <w:rFonts w:ascii="仿宋_GB2312" w:hAnsi="仿宋_GB2312" w:cs="仿宋_GB2312" w:eastAsia="仿宋_GB2312"/>
                      <w:sz w:val="20"/>
                      <w:color w:val="000000"/>
                    </w:rPr>
                    <w:t>7、立体声信号输入≥4组，每一路的音量单独可调；每组线路输入可单独进行音采集，也可以选择音乐播放模块的信号、话筒信号与线路输入进行混音。</w:t>
                  </w:r>
                  <w:r>
                    <w:br/>
                  </w:r>
                  <w:r>
                    <w:rPr>
                      <w:rFonts w:ascii="仿宋_GB2312" w:hAnsi="仿宋_GB2312" w:cs="仿宋_GB2312" w:eastAsia="仿宋_GB2312"/>
                      <w:sz w:val="20"/>
                      <w:color w:val="000000"/>
                    </w:rPr>
                    <w:t>8、信号输出≥2组，可连接有源监听音箱和外扩功放。</w:t>
                  </w:r>
                  <w:r>
                    <w:br/>
                  </w:r>
                  <w:r>
                    <w:rPr>
                      <w:rFonts w:ascii="仿宋_GB2312" w:hAnsi="仿宋_GB2312" w:cs="仿宋_GB2312" w:eastAsia="仿宋_GB2312"/>
                      <w:sz w:val="20"/>
                      <w:color w:val="000000"/>
                    </w:rPr>
                    <w:t>9、网络接口：标准RJ45</w:t>
                  </w:r>
                  <w:r>
                    <w:br/>
                  </w:r>
                  <w:r>
                    <w:rPr>
                      <w:rFonts w:ascii="仿宋_GB2312" w:hAnsi="仿宋_GB2312" w:cs="仿宋_GB2312" w:eastAsia="仿宋_GB2312"/>
                      <w:sz w:val="20"/>
                      <w:color w:val="000000"/>
                    </w:rPr>
                    <w:t>10、信噪比：≥70dB</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IP网络寻呼话筒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1、≥7寸高清IPS液晶屏；</w:t>
                  </w:r>
                </w:p>
                <w:p>
                  <w:pPr>
                    <w:pStyle w:val="null3"/>
                    <w:jc w:val="left"/>
                  </w:pPr>
                  <w:r>
                    <w:rPr>
                      <w:rFonts w:ascii="仿宋_GB2312" w:hAnsi="仿宋_GB2312" w:cs="仿宋_GB2312" w:eastAsia="仿宋_GB2312"/>
                      <w:sz w:val="20"/>
                      <w:color w:val="000000"/>
                    </w:rPr>
                    <w:t>2、可对全区，分区，指定终端发起广播寻呼喊话，分区数量不限；</w:t>
                  </w:r>
                </w:p>
                <w:p>
                  <w:pPr>
                    <w:pStyle w:val="null3"/>
                    <w:jc w:val="left"/>
                  </w:pPr>
                  <w:r>
                    <w:rPr>
                      <w:rFonts w:ascii="仿宋_GB2312" w:hAnsi="仿宋_GB2312" w:cs="仿宋_GB2312" w:eastAsia="仿宋_GB2312"/>
                      <w:sz w:val="20"/>
                      <w:color w:val="000000"/>
                    </w:rPr>
                    <w:t>3、支持麦克风，外接输入音源自由切换；</w:t>
                  </w:r>
                </w:p>
                <w:p>
                  <w:pPr>
                    <w:pStyle w:val="null3"/>
                    <w:jc w:val="left"/>
                  </w:pPr>
                  <w:r>
                    <w:rPr>
                      <w:rFonts w:ascii="仿宋_GB2312" w:hAnsi="仿宋_GB2312" w:cs="仿宋_GB2312" w:eastAsia="仿宋_GB2312"/>
                      <w:sz w:val="20"/>
                      <w:color w:val="000000"/>
                    </w:rPr>
                    <w:t>4、支持本地U盘和服务器媒体库点播，指定终端或分区播放；</w:t>
                  </w:r>
                </w:p>
                <w:p>
                  <w:pPr>
                    <w:pStyle w:val="null3"/>
                    <w:jc w:val="left"/>
                  </w:pPr>
                  <w:r>
                    <w:rPr>
                      <w:rFonts w:ascii="仿宋_GB2312" w:hAnsi="仿宋_GB2312" w:cs="仿宋_GB2312" w:eastAsia="仿宋_GB2312"/>
                      <w:sz w:val="20"/>
                      <w:color w:val="000000"/>
                    </w:rPr>
                    <w:t>5、支持在播放界面显示文件名称，播放区域范围，播放总时长，当前文件时长；</w:t>
                  </w:r>
                </w:p>
                <w:p>
                  <w:pPr>
                    <w:pStyle w:val="null3"/>
                    <w:jc w:val="left"/>
                  </w:pPr>
                  <w:r>
                    <w:rPr>
                      <w:rFonts w:ascii="仿宋_GB2312" w:hAnsi="仿宋_GB2312" w:cs="仿宋_GB2312" w:eastAsia="仿宋_GB2312"/>
                      <w:sz w:val="20"/>
                      <w:color w:val="000000"/>
                    </w:rPr>
                    <w:t>6、支持外部音源采播，直接采集外部音频广播；</w:t>
                  </w:r>
                </w:p>
                <w:p>
                  <w:pPr>
                    <w:pStyle w:val="null3"/>
                    <w:jc w:val="left"/>
                  </w:pPr>
                  <w:r>
                    <w:rPr>
                      <w:rFonts w:ascii="仿宋_GB2312" w:hAnsi="仿宋_GB2312" w:cs="仿宋_GB2312" w:eastAsia="仿宋_GB2312"/>
                      <w:sz w:val="20"/>
                      <w:color w:val="000000"/>
                    </w:rPr>
                    <w:t>7、支持寻呼和网络文件广播混音输入，双路并行至终端或分区播放，混音音量比例可调；</w:t>
                  </w:r>
                </w:p>
                <w:p>
                  <w:pPr>
                    <w:pStyle w:val="null3"/>
                    <w:jc w:val="left"/>
                  </w:pPr>
                  <w:r>
                    <w:rPr>
                      <w:rFonts w:ascii="仿宋_GB2312" w:hAnsi="仿宋_GB2312" w:cs="仿宋_GB2312" w:eastAsia="仿宋_GB2312"/>
                      <w:sz w:val="20"/>
                      <w:color w:val="000000"/>
                    </w:rPr>
                    <w:t>8、支持同时创建≥30路实时广播，同时开启≥6路平行广播；</w:t>
                  </w:r>
                </w:p>
                <w:p>
                  <w:pPr>
                    <w:pStyle w:val="null3"/>
                    <w:jc w:val="left"/>
                  </w:pPr>
                  <w:r>
                    <w:rPr>
                      <w:rFonts w:ascii="仿宋_GB2312" w:hAnsi="仿宋_GB2312" w:cs="仿宋_GB2312" w:eastAsia="仿宋_GB2312"/>
                      <w:sz w:val="20"/>
                      <w:color w:val="000000"/>
                    </w:rPr>
                    <w:t>9、可对分组或终端进行环境音实况监听，支持分组循环监听，灵活设置监听时间；</w:t>
                  </w:r>
                </w:p>
                <w:p>
                  <w:pPr>
                    <w:pStyle w:val="null3"/>
                    <w:jc w:val="left"/>
                  </w:pPr>
                  <w:r>
                    <w:rPr>
                      <w:rFonts w:ascii="仿宋_GB2312" w:hAnsi="仿宋_GB2312" w:cs="仿宋_GB2312" w:eastAsia="仿宋_GB2312"/>
                      <w:sz w:val="20"/>
                      <w:color w:val="000000"/>
                    </w:rPr>
                    <w:t>10、可进行远程升级和本地USB升级；</w:t>
                  </w:r>
                </w:p>
                <w:p>
                  <w:pPr>
                    <w:pStyle w:val="null3"/>
                    <w:jc w:val="left"/>
                  </w:pPr>
                  <w:r>
                    <w:rPr>
                      <w:rFonts w:ascii="仿宋_GB2312" w:hAnsi="仿宋_GB2312" w:cs="仿宋_GB2312" w:eastAsia="仿宋_GB2312"/>
                      <w:sz w:val="20"/>
                      <w:color w:val="000000"/>
                    </w:rPr>
                    <w:t>11、支持本地静态IP和DHCP双配置，跨网段，跨路由，灵活方便；</w:t>
                  </w:r>
                </w:p>
                <w:p>
                  <w:pPr>
                    <w:pStyle w:val="null3"/>
                    <w:jc w:val="left"/>
                  </w:pPr>
                  <w:r>
                    <w:rPr>
                      <w:rFonts w:ascii="仿宋_GB2312" w:hAnsi="仿宋_GB2312" w:cs="仿宋_GB2312" w:eastAsia="仿宋_GB2312"/>
                      <w:sz w:val="20"/>
                      <w:color w:val="000000"/>
                    </w:rPr>
                    <w:t>12、具有无操作进入屏保与休眠，屏保状态具有播控浮窗功能；</w:t>
                  </w:r>
                </w:p>
                <w:p>
                  <w:pPr>
                    <w:pStyle w:val="null3"/>
                    <w:jc w:val="left"/>
                  </w:pPr>
                  <w:r>
                    <w:rPr>
                      <w:rFonts w:ascii="仿宋_GB2312" w:hAnsi="仿宋_GB2312" w:cs="仿宋_GB2312" w:eastAsia="仿宋_GB2312"/>
                      <w:sz w:val="20"/>
                      <w:color w:val="000000"/>
                    </w:rPr>
                    <w:t>13、支持多种界面主题风格自由切换；</w:t>
                  </w:r>
                </w:p>
                <w:p>
                  <w:pPr>
                    <w:pStyle w:val="null3"/>
                    <w:jc w:val="left"/>
                  </w:pPr>
                  <w:r>
                    <w:rPr>
                      <w:rFonts w:ascii="仿宋_GB2312" w:hAnsi="仿宋_GB2312" w:cs="仿宋_GB2312" w:eastAsia="仿宋_GB2312"/>
                      <w:sz w:val="20"/>
                      <w:color w:val="000000"/>
                    </w:rPr>
                    <w:t>14、网络传输速率：</w:t>
                  </w:r>
                  <w:r>
                    <w:rPr>
                      <w:rFonts w:ascii="仿宋_GB2312" w:hAnsi="仿宋_GB2312" w:cs="仿宋_GB2312" w:eastAsia="仿宋_GB2312"/>
                      <w:sz w:val="20"/>
                      <w:color w:val="000000"/>
                    </w:rPr>
                    <w:t>10M/100M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15、喇叭额定输出功率：≥3W/8Ω；</w:t>
                  </w:r>
                </w:p>
                <w:p>
                  <w:pPr>
                    <w:pStyle w:val="null3"/>
                    <w:jc w:val="left"/>
                  </w:pPr>
                  <w:r>
                    <w:rPr>
                      <w:rFonts w:ascii="仿宋_GB2312" w:hAnsi="仿宋_GB2312" w:cs="仿宋_GB2312" w:eastAsia="仿宋_GB2312"/>
                      <w:sz w:val="20"/>
                      <w:color w:val="000000"/>
                    </w:rPr>
                    <w:t>16、广播延时：端到端≤40ms。</w:t>
                  </w:r>
                </w:p>
              </w:tc>
            </w:tr>
            <w:tr>
              <w:tc>
                <w:tcPr>
                  <w:tcW w:type="dxa" w:w="393"/>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三、前端设备</w:t>
                  </w: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1144"/>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教室</w:t>
                  </w:r>
                </w:p>
              </w:tc>
              <w:tc>
                <w:tcPr>
                  <w:tcW w:type="dxa" w:w="26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1144"/>
                    <w:jc w:val="left"/>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网络音箱（含网络音箱嵌入软件）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1、木质箱体；</w:t>
                  </w:r>
                  <w:r>
                    <w:br/>
                  </w:r>
                  <w:r>
                    <w:rPr>
                      <w:rFonts w:ascii="仿宋_GB2312" w:hAnsi="仿宋_GB2312" w:cs="仿宋_GB2312" w:eastAsia="仿宋_GB2312"/>
                      <w:sz w:val="20"/>
                      <w:color w:val="000000"/>
                    </w:rPr>
                    <w:t>2、内置2×15W立体声数字功率放大器，可接副箱；</w:t>
                  </w:r>
                  <w:r>
                    <w:br/>
                  </w:r>
                  <w:r>
                    <w:rPr>
                      <w:rFonts w:ascii="仿宋_GB2312" w:hAnsi="仿宋_GB2312" w:cs="仿宋_GB2312" w:eastAsia="仿宋_GB2312"/>
                      <w:sz w:val="20"/>
                      <w:color w:val="000000"/>
                    </w:rPr>
                    <w:t>3、内置≥6.5吋高品质全频扬声器（8Ω）；</w:t>
                  </w:r>
                  <w:r>
                    <w:br/>
                  </w:r>
                  <w:r>
                    <w:rPr>
                      <w:rFonts w:ascii="仿宋_GB2312" w:hAnsi="仿宋_GB2312" w:cs="仿宋_GB2312" w:eastAsia="仿宋_GB2312"/>
                      <w:sz w:val="20"/>
                      <w:color w:val="000000"/>
                    </w:rPr>
                    <w:t>4、内置网络硬件音频解码模块，支持TCP/IP、UDP、IGMP(组播)协议，实现网络化传输16位CD音质的音频信号；</w:t>
                  </w:r>
                  <w:r>
                    <w:br/>
                  </w:r>
                  <w:r>
                    <w:rPr>
                      <w:rFonts w:ascii="仿宋_GB2312" w:hAnsi="仿宋_GB2312" w:cs="仿宋_GB2312" w:eastAsia="仿宋_GB2312"/>
                      <w:sz w:val="20"/>
                      <w:color w:val="000000"/>
                    </w:rPr>
                    <w:t>5、支持远程固件升级</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6、失真度：≤1 %；</w:t>
                  </w:r>
                  <w:r>
                    <w:br/>
                  </w:r>
                  <w:r>
                    <w:rPr>
                      <w:rFonts w:ascii="仿宋_GB2312" w:hAnsi="仿宋_GB2312" w:cs="仿宋_GB2312" w:eastAsia="仿宋_GB2312"/>
                      <w:sz w:val="20"/>
                      <w:color w:val="000000"/>
                    </w:rPr>
                    <w:t>7、扬声器频率响应：不劣于170Hz-18KHz；</w:t>
                  </w:r>
                  <w:r>
                    <w:br/>
                  </w:r>
                  <w:r>
                    <w:rPr>
                      <w:rFonts w:ascii="仿宋_GB2312" w:hAnsi="仿宋_GB2312" w:cs="仿宋_GB2312" w:eastAsia="仿宋_GB2312"/>
                      <w:sz w:val="20"/>
                      <w:color w:val="000000"/>
                    </w:rPr>
                    <w:t>8、灵敏度：≥93±3dB。</w:t>
                  </w:r>
                </w:p>
              </w:tc>
            </w:tr>
            <w:tr>
              <w:tc>
                <w:tcPr>
                  <w:tcW w:type="dxa" w:w="393"/>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四、南、北教学楼走廊</w:t>
                  </w: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1144"/>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15W壁挂音箱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1、壁挂音箱采用≥5吋全频 + 高音扬声器；</w:t>
                  </w:r>
                  <w:r>
                    <w:br/>
                  </w:r>
                  <w:r>
                    <w:rPr>
                      <w:rFonts w:ascii="仿宋_GB2312" w:hAnsi="仿宋_GB2312" w:cs="仿宋_GB2312" w:eastAsia="仿宋_GB2312"/>
                      <w:sz w:val="20"/>
                      <w:color w:val="000000"/>
                    </w:rPr>
                    <w:t>2、可接70V、100V定压输入和4-16欧定阻输入；</w:t>
                  </w:r>
                  <w:r>
                    <w:br/>
                  </w:r>
                  <w:r>
                    <w:rPr>
                      <w:rFonts w:ascii="仿宋_GB2312" w:hAnsi="仿宋_GB2312" w:cs="仿宋_GB2312" w:eastAsia="仿宋_GB2312"/>
                      <w:sz w:val="20"/>
                      <w:color w:val="000000"/>
                    </w:rPr>
                    <w:t>3、100V输入电压： 额定功率 ：≥15W/10W；</w:t>
                  </w:r>
                  <w:r>
                    <w:br/>
                  </w:r>
                  <w:r>
                    <w:rPr>
                      <w:rFonts w:ascii="仿宋_GB2312" w:hAnsi="仿宋_GB2312" w:cs="仿宋_GB2312" w:eastAsia="仿宋_GB2312"/>
                      <w:sz w:val="20"/>
                      <w:color w:val="000000"/>
                    </w:rPr>
                    <w:t>4、定阻接入额定功率：≥15W；额定阻抗 8Ω；</w:t>
                  </w:r>
                  <w:r>
                    <w:br/>
                  </w:r>
                  <w:r>
                    <w:rPr>
                      <w:rFonts w:ascii="仿宋_GB2312" w:hAnsi="仿宋_GB2312" w:cs="仿宋_GB2312" w:eastAsia="仿宋_GB2312"/>
                      <w:sz w:val="20"/>
                      <w:color w:val="000000"/>
                    </w:rPr>
                    <w:t>5、灵敏度：≥88dB±3dB；</w:t>
                  </w:r>
                  <w:r>
                    <w:br/>
                  </w:r>
                  <w:r>
                    <w:rPr>
                      <w:rFonts w:ascii="仿宋_GB2312" w:hAnsi="仿宋_GB2312" w:cs="仿宋_GB2312" w:eastAsia="仿宋_GB2312"/>
                      <w:sz w:val="20"/>
                      <w:color w:val="000000"/>
                    </w:rPr>
                    <w:t>6、频响范围：不劣于130Hz-17KHz。</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网络功放</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1、D类数字功率放大器；</w:t>
                  </w:r>
                  <w:r>
                    <w:br/>
                  </w:r>
                  <w:r>
                    <w:rPr>
                      <w:rFonts w:ascii="仿宋_GB2312" w:hAnsi="仿宋_GB2312" w:cs="仿宋_GB2312" w:eastAsia="仿宋_GB2312"/>
                      <w:sz w:val="20"/>
                      <w:color w:val="000000"/>
                    </w:rPr>
                    <w:t>2、具有≥2路AUX输入，每路输入具有音量控制旋钮；</w:t>
                  </w:r>
                  <w:r>
                    <w:br/>
                  </w:r>
                  <w:r>
                    <w:rPr>
                      <w:rFonts w:ascii="仿宋_GB2312" w:hAnsi="仿宋_GB2312" w:cs="仿宋_GB2312" w:eastAsia="仿宋_GB2312"/>
                      <w:sz w:val="20"/>
                      <w:color w:val="000000"/>
                    </w:rPr>
                    <w:t>3、具有≥1路话筒输入，话筒音量单独可调，具有默音可调功能；</w:t>
                  </w:r>
                  <w:r>
                    <w:br/>
                  </w:r>
                  <w:r>
                    <w:rPr>
                      <w:rFonts w:ascii="仿宋_GB2312" w:hAnsi="仿宋_GB2312" w:cs="仿宋_GB2312" w:eastAsia="仿宋_GB2312"/>
                      <w:sz w:val="20"/>
                      <w:color w:val="000000"/>
                    </w:rPr>
                    <w:t>4、内置网络模块，实现网络解码功能；</w:t>
                  </w:r>
                  <w:r>
                    <w:br/>
                  </w:r>
                  <w:r>
                    <w:rPr>
                      <w:rFonts w:ascii="仿宋_GB2312" w:hAnsi="仿宋_GB2312" w:cs="仿宋_GB2312" w:eastAsia="仿宋_GB2312"/>
                      <w:sz w:val="20"/>
                      <w:color w:val="000000"/>
                    </w:rPr>
                    <w:t>5、优先级切换功能：可以自主选择网络优先或网络和本地信号混音输出；</w:t>
                  </w:r>
                  <w:r>
                    <w:br/>
                  </w:r>
                  <w:r>
                    <w:rPr>
                      <w:rFonts w:ascii="仿宋_GB2312" w:hAnsi="仿宋_GB2312" w:cs="仿宋_GB2312" w:eastAsia="仿宋_GB2312"/>
                      <w:sz w:val="20"/>
                      <w:color w:val="000000"/>
                    </w:rPr>
                    <w:t>6、 具有≥1路录音输出；</w:t>
                  </w:r>
                  <w:r>
                    <w:br/>
                  </w:r>
                  <w:r>
                    <w:rPr>
                      <w:rFonts w:ascii="仿宋_GB2312" w:hAnsi="仿宋_GB2312" w:cs="仿宋_GB2312" w:eastAsia="仿宋_GB2312"/>
                      <w:sz w:val="20"/>
                      <w:color w:val="000000"/>
                    </w:rPr>
                    <w:t>▲7、RS485远程监控。通过广播管理系统主机可监控功放的工作模式、工作温度、输出电平、保护状态、工作电流等工作状态；</w:t>
                  </w:r>
                  <w:r>
                    <w:br/>
                  </w:r>
                  <w:r>
                    <w:rPr>
                      <w:rFonts w:ascii="仿宋_GB2312" w:hAnsi="仿宋_GB2312" w:cs="仿宋_GB2312" w:eastAsia="仿宋_GB2312"/>
                      <w:sz w:val="20"/>
                      <w:color w:val="000000"/>
                    </w:rPr>
                    <w:t>8、 额定输出电压：100V；</w:t>
                  </w:r>
                  <w:r>
                    <w:br/>
                  </w:r>
                  <w:r>
                    <w:rPr>
                      <w:rFonts w:ascii="仿宋_GB2312" w:hAnsi="仿宋_GB2312" w:cs="仿宋_GB2312" w:eastAsia="仿宋_GB2312"/>
                      <w:sz w:val="20"/>
                      <w:color w:val="000000"/>
                    </w:rPr>
                    <w:t>9、 具有总音量调整旋钮；</w:t>
                  </w:r>
                  <w:r>
                    <w:br/>
                  </w:r>
                  <w:r>
                    <w:rPr>
                      <w:rFonts w:ascii="仿宋_GB2312" w:hAnsi="仿宋_GB2312" w:cs="仿宋_GB2312" w:eastAsia="仿宋_GB2312"/>
                      <w:sz w:val="20"/>
                      <w:color w:val="000000"/>
                    </w:rPr>
                    <w:t>10、定压输出功率：≥250W；</w:t>
                  </w:r>
                  <w:r>
                    <w:br/>
                  </w:r>
                  <w:r>
                    <w:rPr>
                      <w:rFonts w:ascii="仿宋_GB2312" w:hAnsi="仿宋_GB2312" w:cs="仿宋_GB2312" w:eastAsia="仿宋_GB2312"/>
                      <w:sz w:val="20"/>
                      <w:color w:val="000000"/>
                    </w:rPr>
                    <w:t>11、额定电源电压：AC 220V/50Hz（±10%）。</w:t>
                  </w:r>
                </w:p>
              </w:tc>
            </w:tr>
            <w:tr>
              <w:tc>
                <w:tcPr>
                  <w:tcW w:type="dxa" w:w="393"/>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ind w:firstLine="1144"/>
                    <w:jc w:val="left"/>
                  </w:pPr>
                  <w:r>
                    <w:rPr>
                      <w:rFonts w:ascii="仿宋_GB2312" w:hAnsi="仿宋_GB2312" w:cs="仿宋_GB2312" w:eastAsia="仿宋_GB2312"/>
                      <w:sz w:val="20"/>
                      <w:b/>
                      <w:color w:val="000000"/>
                    </w:rPr>
                    <w:t>五、操场</w:t>
                  </w: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1144"/>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操场</w:t>
                  </w:r>
                  <w:r>
                    <w:rPr>
                      <w:rFonts w:ascii="仿宋_GB2312" w:hAnsi="仿宋_GB2312" w:cs="仿宋_GB2312" w:eastAsia="仿宋_GB2312"/>
                      <w:sz w:val="20"/>
                      <w:color w:val="000000"/>
                    </w:rPr>
                    <w:t>IP终端解码器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1、内置网络硬件音频解码模块，支持TCP/IP、UDP、IGMP(组播)协议，实现网络化传输16位CD音质的音频信号，可远程调整音量和IP地址；</w:t>
                  </w:r>
                  <w:r>
                    <w:br/>
                  </w:r>
                  <w:r>
                    <w:rPr>
                      <w:rFonts w:ascii="仿宋_GB2312" w:hAnsi="仿宋_GB2312" w:cs="仿宋_GB2312" w:eastAsia="仿宋_GB2312"/>
                      <w:sz w:val="20"/>
                      <w:color w:val="000000"/>
                    </w:rPr>
                    <w:t>2、具有本地话筒和线路扩音功能，且话筒、线路音量单独可调，带静音功能；</w:t>
                  </w:r>
                  <w:r>
                    <w:br/>
                  </w:r>
                  <w:r>
                    <w:rPr>
                      <w:rFonts w:ascii="仿宋_GB2312" w:hAnsi="仿宋_GB2312" w:cs="仿宋_GB2312" w:eastAsia="仿宋_GB2312"/>
                      <w:sz w:val="20"/>
                      <w:color w:val="000000"/>
                    </w:rPr>
                    <w:t>3、具有24V信号和短路信号报警输入接口；</w:t>
                  </w:r>
                  <w:r>
                    <w:br/>
                  </w:r>
                  <w:r>
                    <w:rPr>
                      <w:rFonts w:ascii="仿宋_GB2312" w:hAnsi="仿宋_GB2312" w:cs="仿宋_GB2312" w:eastAsia="仿宋_GB2312"/>
                      <w:sz w:val="20"/>
                      <w:color w:val="000000"/>
                    </w:rPr>
                    <w:t>4、具有话筒输入、线路信号输入、线路信号输出；</w:t>
                  </w:r>
                  <w:r>
                    <w:br/>
                  </w:r>
                  <w:r>
                    <w:rPr>
                      <w:rFonts w:ascii="仿宋_GB2312" w:hAnsi="仿宋_GB2312" w:cs="仿宋_GB2312" w:eastAsia="仿宋_GB2312"/>
                      <w:sz w:val="20"/>
                      <w:color w:val="000000"/>
                    </w:rPr>
                    <w:t>▲5、具有优先级切换功能，可以自主选择网络信号优先或网络和本地信号混音输出；</w:t>
                  </w:r>
                  <w:r>
                    <w:br/>
                  </w:r>
                  <w:r>
                    <w:rPr>
                      <w:rFonts w:ascii="仿宋_GB2312" w:hAnsi="仿宋_GB2312" w:cs="仿宋_GB2312" w:eastAsia="仿宋_GB2312"/>
                      <w:sz w:val="20"/>
                      <w:color w:val="000000"/>
                    </w:rPr>
                    <w:t>6、具备USB接口；</w:t>
                  </w:r>
                  <w:r>
                    <w:br/>
                  </w:r>
                  <w:r>
                    <w:rPr>
                      <w:rFonts w:ascii="仿宋_GB2312" w:hAnsi="仿宋_GB2312" w:cs="仿宋_GB2312" w:eastAsia="仿宋_GB2312"/>
                      <w:sz w:val="20"/>
                      <w:color w:val="000000"/>
                    </w:rPr>
                    <w:t>7、具有短路保护，可实现外部设备联动控制；</w:t>
                  </w:r>
                  <w:r>
                    <w:br/>
                  </w:r>
                  <w:r>
                    <w:rPr>
                      <w:rFonts w:ascii="仿宋_GB2312" w:hAnsi="仿宋_GB2312" w:cs="仿宋_GB2312" w:eastAsia="仿宋_GB2312"/>
                      <w:sz w:val="20"/>
                      <w:color w:val="000000"/>
                    </w:rPr>
                    <w:t xml:space="preserve">8、可选配信息推送功能，系统崩溃或网络瘫痪后，也可以自动执行任务，保证系统的平稳运行；      </w:t>
                  </w:r>
                  <w:r>
                    <w:br/>
                  </w:r>
                  <w:r>
                    <w:rPr>
                      <w:rFonts w:ascii="仿宋_GB2312" w:hAnsi="仿宋_GB2312" w:cs="仿宋_GB2312" w:eastAsia="仿宋_GB2312"/>
                      <w:sz w:val="20"/>
                      <w:color w:val="000000"/>
                    </w:rPr>
                    <w:t>9、信噪比：≥80dB；</w:t>
                  </w:r>
                  <w:r>
                    <w:br/>
                  </w:r>
                  <w:r>
                    <w:rPr>
                      <w:rFonts w:ascii="仿宋_GB2312" w:hAnsi="仿宋_GB2312" w:cs="仿宋_GB2312" w:eastAsia="仿宋_GB2312"/>
                      <w:sz w:val="20"/>
                      <w:color w:val="000000"/>
                    </w:rPr>
                    <w:t>10、支持：ARP、UDP、TCP/IP、ICMP、IGMP(组播) 协议。</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调音台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1、至少6路MIC/LINE</w:t>
                  </w:r>
                  <w:r>
                    <w:rPr>
                      <w:rFonts w:ascii="仿宋_GB2312" w:hAnsi="仿宋_GB2312" w:cs="仿宋_GB2312" w:eastAsia="仿宋_GB2312"/>
                      <w:sz w:val="20"/>
                      <w:color w:val="000000"/>
                    </w:rPr>
                    <w:t>，</w:t>
                  </w:r>
                  <w:r>
                    <w:rPr>
                      <w:rFonts w:ascii="仿宋_GB2312" w:hAnsi="仿宋_GB2312" w:cs="仿宋_GB2312" w:eastAsia="仿宋_GB2312"/>
                      <w:sz w:val="20"/>
                      <w:color w:val="000000"/>
                    </w:rPr>
                    <w:t>1组立体声输入，1组立体声效果返回输入，1路USB、蓝牙输入；</w:t>
                  </w:r>
                  <w:r>
                    <w:br/>
                  </w:r>
                  <w:r>
                    <w:rPr>
                      <w:rFonts w:ascii="仿宋_GB2312" w:hAnsi="仿宋_GB2312" w:cs="仿宋_GB2312" w:eastAsia="仿宋_GB2312"/>
                      <w:sz w:val="20"/>
                      <w:color w:val="000000"/>
                    </w:rPr>
                    <w:t>2、至少2组主输出，2路编组输出，1路辅助输出，1路效果输出，1路立体声耳机输出，</w:t>
                  </w:r>
                  <w:r>
                    <w:rPr>
                      <w:rFonts w:ascii="仿宋_GB2312" w:hAnsi="仿宋_GB2312" w:cs="仿宋_GB2312" w:eastAsia="仿宋_GB2312"/>
                      <w:sz w:val="20"/>
                      <w:color w:val="000000"/>
                    </w:rPr>
                    <w:t>1组立体声录音输出；</w:t>
                  </w:r>
                  <w:r>
                    <w:br/>
                  </w:r>
                  <w:r>
                    <w:rPr>
                      <w:rFonts w:ascii="仿宋_GB2312" w:hAnsi="仿宋_GB2312" w:cs="仿宋_GB2312" w:eastAsia="仿宋_GB2312"/>
                      <w:sz w:val="20"/>
                      <w:color w:val="000000"/>
                    </w:rPr>
                    <w:t>3、内置效果器，内置多媒体播放器，带蓝牙接收功能，支持USB播放，可直接播放WAV、MP3双格式音乐；</w:t>
                  </w:r>
                  <w:r>
                    <w:br/>
                  </w:r>
                  <w:r>
                    <w:rPr>
                      <w:rFonts w:ascii="仿宋_GB2312" w:hAnsi="仿宋_GB2312" w:cs="仿宋_GB2312" w:eastAsia="仿宋_GB2312"/>
                      <w:sz w:val="20"/>
                      <w:color w:val="000000"/>
                    </w:rPr>
                    <w:t>4、频率响应：不劣于20Hz～20kHz ；</w:t>
                  </w:r>
                  <w:r>
                    <w:br/>
                  </w:r>
                  <w:r>
                    <w:rPr>
                      <w:rFonts w:ascii="仿宋_GB2312" w:hAnsi="仿宋_GB2312" w:cs="仿宋_GB2312" w:eastAsia="仿宋_GB2312"/>
                      <w:sz w:val="20"/>
                      <w:color w:val="000000"/>
                    </w:rPr>
                    <w:t>5、总谐波失真：≤0.05%@4dBu，1kHz；</w:t>
                  </w:r>
                  <w:r>
                    <w:br/>
                  </w:r>
                  <w:r>
                    <w:rPr>
                      <w:rFonts w:ascii="仿宋_GB2312" w:hAnsi="仿宋_GB2312" w:cs="仿宋_GB2312" w:eastAsia="仿宋_GB2312"/>
                      <w:sz w:val="20"/>
                      <w:color w:val="000000"/>
                    </w:rPr>
                    <w:t>6、信噪比≥85dB；</w:t>
                  </w:r>
                  <w:r>
                    <w:br/>
                  </w:r>
                  <w:r>
                    <w:rPr>
                      <w:rFonts w:ascii="仿宋_GB2312" w:hAnsi="仿宋_GB2312" w:cs="仿宋_GB2312" w:eastAsia="仿宋_GB2312"/>
                      <w:sz w:val="20"/>
                      <w:color w:val="000000"/>
                    </w:rPr>
                    <w:t>7、串音＞69dB；</w:t>
                  </w:r>
                  <w:r>
                    <w:br/>
                  </w:r>
                  <w:r>
                    <w:rPr>
                      <w:rFonts w:ascii="仿宋_GB2312" w:hAnsi="仿宋_GB2312" w:cs="仿宋_GB2312" w:eastAsia="仿宋_GB2312"/>
                      <w:sz w:val="20"/>
                      <w:color w:val="000000"/>
                    </w:rPr>
                    <w:t>8、最大输入电平：≥15dBu；</w:t>
                  </w:r>
                  <w:r>
                    <w:br/>
                  </w:r>
                  <w:r>
                    <w:rPr>
                      <w:rFonts w:ascii="仿宋_GB2312" w:hAnsi="仿宋_GB2312" w:cs="仿宋_GB2312" w:eastAsia="仿宋_GB2312"/>
                      <w:sz w:val="20"/>
                      <w:color w:val="000000"/>
                    </w:rPr>
                    <w:t>9、最大输出电平：≥17.5dBu；</w:t>
                  </w:r>
                  <w:r>
                    <w:br/>
                  </w:r>
                  <w:r>
                    <w:rPr>
                      <w:rFonts w:ascii="仿宋_GB2312" w:hAnsi="仿宋_GB2312" w:cs="仿宋_GB2312" w:eastAsia="仿宋_GB2312"/>
                      <w:sz w:val="20"/>
                      <w:color w:val="000000"/>
                    </w:rPr>
                    <w:t>10、增益差：≤0.5dB。</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U段一拖二U段麦克风</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1、≥4.5寸LCD显示屏，实时显示群组、频率、电池电量、静音位准、电子音量等相关信息；LED灯柱同步显示当前通道RF、AF强度；</w:t>
                  </w:r>
                  <w:r>
                    <w:br/>
                  </w:r>
                  <w:r>
                    <w:rPr>
                      <w:rFonts w:ascii="仿宋_GB2312" w:hAnsi="仿宋_GB2312" w:cs="仿宋_GB2312" w:eastAsia="仿宋_GB2312"/>
                      <w:sz w:val="20"/>
                      <w:color w:val="000000"/>
                    </w:rPr>
                    <w:t>▲2、接收机内置开关电源，由AC 220V市电直接供电，并支持电源环出功能；支持≥8套同型产品射频级联；</w:t>
                  </w:r>
                  <w:r>
                    <w:br/>
                  </w:r>
                  <w:r>
                    <w:rPr>
                      <w:rFonts w:ascii="仿宋_GB2312" w:hAnsi="仿宋_GB2312" w:cs="仿宋_GB2312" w:eastAsia="仿宋_GB2312"/>
                      <w:sz w:val="20"/>
                      <w:color w:val="000000"/>
                    </w:rPr>
                    <w:t>3、频率调节采用无互调干扰群组预设、用户自定义调节等方式，单机≥2000个频率可供客户调节。</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1、载波频段：不劣于UHF530-690.000MHZ（常规 640.000MHz-690.000MHz）；</w:t>
                  </w:r>
                  <w:r>
                    <w:br/>
                  </w:r>
                  <w:r>
                    <w:rPr>
                      <w:rFonts w:ascii="仿宋_GB2312" w:hAnsi="仿宋_GB2312" w:cs="仿宋_GB2312" w:eastAsia="仿宋_GB2312"/>
                      <w:sz w:val="20"/>
                      <w:color w:val="000000"/>
                    </w:rPr>
                    <w:t>2、频率响应：不劣于65Hz-15kHz ；</w:t>
                  </w:r>
                  <w:r>
                    <w:br/>
                  </w:r>
                  <w:r>
                    <w:rPr>
                      <w:rFonts w:ascii="仿宋_GB2312" w:hAnsi="仿宋_GB2312" w:cs="仿宋_GB2312" w:eastAsia="仿宋_GB2312"/>
                      <w:sz w:val="20"/>
                      <w:color w:val="000000"/>
                    </w:rPr>
                    <w:t>3、发射器拾音头：动圈式；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定压功放</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1、D类数字功率放大器；</w:t>
                  </w:r>
                  <w:r>
                    <w:br/>
                  </w:r>
                  <w:r>
                    <w:rPr>
                      <w:rFonts w:ascii="仿宋_GB2312" w:hAnsi="仿宋_GB2312" w:cs="仿宋_GB2312" w:eastAsia="仿宋_GB2312"/>
                      <w:sz w:val="20"/>
                      <w:color w:val="000000"/>
                    </w:rPr>
                    <w:t>▲2、RS485远程监控。通过广播管理系统主机可监控功放的工作模式、工作温度、输出电平、保护状态、工作电流等工作状</w:t>
                  </w:r>
                  <w:r>
                    <w:rPr>
                      <w:rFonts w:ascii="仿宋_GB2312" w:hAnsi="仿宋_GB2312" w:cs="仿宋_GB2312" w:eastAsia="仿宋_GB2312"/>
                      <w:sz w:val="20"/>
                      <w:color w:val="000000"/>
                    </w:rPr>
                    <w:t>态；</w:t>
                  </w:r>
                  <w:r>
                    <w:br/>
                  </w:r>
                  <w:r>
                    <w:rPr>
                      <w:rFonts w:ascii="仿宋_GB2312" w:hAnsi="仿宋_GB2312" w:cs="仿宋_GB2312" w:eastAsia="仿宋_GB2312"/>
                      <w:sz w:val="20"/>
                      <w:color w:val="000000"/>
                    </w:rPr>
                    <w:t>3、可选配插卡式网络模块，让功放成为IP网络功放；</w:t>
                  </w:r>
                  <w:r>
                    <w:br/>
                  </w:r>
                  <w:r>
                    <w:rPr>
                      <w:rFonts w:ascii="仿宋_GB2312" w:hAnsi="仿宋_GB2312" w:cs="仿宋_GB2312" w:eastAsia="仿宋_GB2312"/>
                      <w:sz w:val="20"/>
                      <w:color w:val="000000"/>
                    </w:rPr>
                    <w:t>4、输出功率：≥1100W（100V定压输出）；</w:t>
                  </w:r>
                  <w:r>
                    <w:br/>
                  </w:r>
                  <w:r>
                    <w:rPr>
                      <w:rFonts w:ascii="仿宋_GB2312" w:hAnsi="仿宋_GB2312" w:cs="仿宋_GB2312" w:eastAsia="仿宋_GB2312"/>
                      <w:sz w:val="20"/>
                      <w:color w:val="000000"/>
                    </w:rPr>
                    <w:t>5、频率响应：不劣于100Hz~16kHz；</w:t>
                  </w:r>
                  <w:r>
                    <w:br/>
                  </w:r>
                  <w:r>
                    <w:rPr>
                      <w:rFonts w:ascii="仿宋_GB2312" w:hAnsi="仿宋_GB2312" w:cs="仿宋_GB2312" w:eastAsia="仿宋_GB2312"/>
                      <w:sz w:val="20"/>
                      <w:color w:val="000000"/>
                    </w:rPr>
                    <w:t>6、信噪比：≥90dB（A计权）；</w:t>
                  </w:r>
                  <w:r>
                    <w:br/>
                  </w:r>
                  <w:r>
                    <w:rPr>
                      <w:rFonts w:ascii="仿宋_GB2312" w:hAnsi="仿宋_GB2312" w:cs="仿宋_GB2312" w:eastAsia="仿宋_GB2312"/>
                      <w:sz w:val="20"/>
                      <w:color w:val="000000"/>
                    </w:rPr>
                    <w:t>7、输入灵敏度：775mV±50mV；</w:t>
                  </w:r>
                  <w:r>
                    <w:br/>
                  </w:r>
                  <w:r>
                    <w:rPr>
                      <w:rFonts w:ascii="仿宋_GB2312" w:hAnsi="仿宋_GB2312" w:cs="仿宋_GB2312" w:eastAsia="仿宋_GB2312"/>
                      <w:sz w:val="20"/>
                      <w:color w:val="000000"/>
                    </w:rPr>
                    <w:t>8、总谐波失真：1KHz&lt;1%。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铝合金室外防雨音柱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1、外壳采用铝合金材料；</w:t>
                  </w:r>
                  <w:r>
                    <w:br/>
                  </w:r>
                  <w:r>
                    <w:rPr>
                      <w:rFonts w:ascii="仿宋_GB2312" w:hAnsi="仿宋_GB2312" w:cs="仿宋_GB2312" w:eastAsia="仿宋_GB2312"/>
                      <w:sz w:val="20"/>
                      <w:color w:val="000000"/>
                    </w:rPr>
                    <w:t>2、额定功率：≥80W；</w:t>
                  </w:r>
                  <w:r>
                    <w:br/>
                  </w:r>
                  <w:r>
                    <w:rPr>
                      <w:rFonts w:ascii="仿宋_GB2312" w:hAnsi="仿宋_GB2312" w:cs="仿宋_GB2312" w:eastAsia="仿宋_GB2312"/>
                      <w:sz w:val="20"/>
                      <w:color w:val="000000"/>
                    </w:rPr>
                    <w:t>3、输入电压：100V；</w:t>
                  </w:r>
                  <w:r>
                    <w:br/>
                  </w:r>
                  <w:r>
                    <w:rPr>
                      <w:rFonts w:ascii="仿宋_GB2312" w:hAnsi="仿宋_GB2312" w:cs="仿宋_GB2312" w:eastAsia="仿宋_GB2312"/>
                      <w:sz w:val="20"/>
                      <w:color w:val="000000"/>
                    </w:rPr>
                    <w:t>4、灵敏度：≥87dB；</w:t>
                  </w:r>
                  <w:r>
                    <w:br/>
                  </w:r>
                  <w:r>
                    <w:rPr>
                      <w:rFonts w:ascii="仿宋_GB2312" w:hAnsi="仿宋_GB2312" w:cs="仿宋_GB2312" w:eastAsia="仿宋_GB2312"/>
                      <w:sz w:val="20"/>
                      <w:color w:val="000000"/>
                    </w:rPr>
                    <w:t>5、频率响应：不劣于110Hz-18KHz；</w:t>
                  </w:r>
                  <w:r>
                    <w:br/>
                  </w:r>
                  <w:r>
                    <w:rPr>
                      <w:rFonts w:ascii="仿宋_GB2312" w:hAnsi="仿宋_GB2312" w:cs="仿宋_GB2312" w:eastAsia="仿宋_GB2312"/>
                      <w:sz w:val="20"/>
                      <w:color w:val="000000"/>
                    </w:rPr>
                    <w:t>6、喇叭单元：LF：≥5吋×4；HF：≥3吋×1。</w:t>
                  </w:r>
                </w:p>
              </w:tc>
            </w:tr>
            <w:tr>
              <w:tc>
                <w:tcPr>
                  <w:tcW w:type="dxa" w:w="393"/>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七、广播辅材</w:t>
                  </w: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1144"/>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3.5立体声对双莲花线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3.5立体声对双莲花连接线黑色L=1.5m</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双莲花对双莲花线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双莲花对双莲花蓝色透明</w:t>
                  </w:r>
                  <w:r>
                    <w:rPr>
                      <w:rFonts w:ascii="仿宋_GB2312" w:hAnsi="仿宋_GB2312" w:cs="仿宋_GB2312" w:eastAsia="仿宋_GB2312"/>
                      <w:sz w:val="20"/>
                      <w:color w:val="000000"/>
                    </w:rPr>
                    <w:t>L=1.5m</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服务器机柜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前后门带锁，前门玻璃材质，机柜顶有散热装置，尺寸：</w:t>
                  </w:r>
                  <w:r>
                    <w:rPr>
                      <w:rFonts w:ascii="仿宋_GB2312" w:hAnsi="仿宋_GB2312" w:cs="仿宋_GB2312" w:eastAsia="仿宋_GB2312"/>
                      <w:sz w:val="20"/>
                      <w:color w:val="000000"/>
                    </w:rPr>
                    <w:t>600*600*2000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24个千兆RJ45端口，2个千兆SFP端口</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千兆单模光模块</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箱</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6类网线</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水晶头</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盒</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6类水晶头</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广播线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米</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RVV2*1.5mm²</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米</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RVV3*1.0mm²</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明装五孔插座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光纤</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米</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24芯单模光纤</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个</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12U壁挂机柜</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其他辅材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批</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线槽、线管、扎带、胶布等</w:t>
                  </w:r>
                </w:p>
              </w:tc>
            </w:tr>
            <w:tr>
              <w:tc>
                <w:tcPr>
                  <w:tcW w:type="dxa" w:w="72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第二部分：智慧黑板</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44"/>
                    <w:jc w:val="left"/>
                  </w:pP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整机屏幕不小于</w:t>
                  </w:r>
                  <w:r>
                    <w:rPr>
                      <w:rFonts w:ascii="仿宋_GB2312" w:hAnsi="仿宋_GB2312" w:cs="仿宋_GB2312" w:eastAsia="仿宋_GB2312"/>
                      <w:sz w:val="20"/>
                      <w:color w:val="000000"/>
                    </w:rPr>
                    <w:t>86英寸 ，分辨率不低于3840*2160。</w:t>
                  </w:r>
                </w:p>
                <w:p>
                  <w:pPr>
                    <w:pStyle w:val="null3"/>
                    <w:ind w:firstLine="1144"/>
                    <w:jc w:val="left"/>
                  </w:pPr>
                  <w:r>
                    <w:rPr>
                      <w:rFonts w:ascii="仿宋_GB2312" w:hAnsi="仿宋_GB2312" w:cs="仿宋_GB2312" w:eastAsia="仿宋_GB2312"/>
                      <w:sz w:val="20"/>
                      <w:color w:val="000000"/>
                    </w:rPr>
                    <w:t>2.整机中间主屏采用钢化比例防护，</w:t>
                  </w:r>
                  <w:r>
                    <w:rPr>
                      <w:rFonts w:ascii="仿宋_GB2312" w:hAnsi="仿宋_GB2312" w:cs="仿宋_GB2312" w:eastAsia="仿宋_GB2312"/>
                      <w:sz w:val="20"/>
                      <w:color w:val="000000"/>
                    </w:rPr>
                    <w:t>硬度达到</w:t>
                  </w:r>
                  <w:r>
                    <w:rPr>
                      <w:rFonts w:ascii="仿宋_GB2312" w:hAnsi="仿宋_GB2312" w:cs="仿宋_GB2312" w:eastAsia="仿宋_GB2312"/>
                      <w:sz w:val="20"/>
                      <w:color w:val="000000"/>
                    </w:rPr>
                    <w:t>9H</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中控菜单支持手势操作设置，可选择息屏、桌面、降半屏等；同时支持物理按键自定义，可自定义按键数不少于3，可自定义为护眼、截屏、聚光灯、日历等多种常用功能；同时支持开启触摸锁定，可在任意界面下通过十指操作。</w:t>
                  </w:r>
                  <w:r>
                    <w:br/>
                  </w:r>
                  <w:r>
                    <w:rPr>
                      <w:rFonts w:ascii="仿宋_GB2312" w:hAnsi="仿宋_GB2312" w:cs="仿宋_GB2312" w:eastAsia="仿宋_GB2312"/>
                      <w:sz w:val="20"/>
                      <w:color w:val="000000"/>
                    </w:rPr>
                    <w:t>4.整机嵌入式系统版本不小于安卓14.0。</w:t>
                  </w:r>
                  <w:r>
                    <w:br/>
                  </w:r>
                  <w:r>
                    <w:rPr>
                      <w:rFonts w:ascii="仿宋_GB2312" w:hAnsi="仿宋_GB2312" w:cs="仿宋_GB2312" w:eastAsia="仿宋_GB2312"/>
                      <w:sz w:val="20"/>
                      <w:color w:val="000000"/>
                    </w:rPr>
                    <w:t>5.整机在0℃- 40℃环境下可正常工作，在-15℃—55℃的环境下可正常贮存且贮存后功能无损。</w:t>
                  </w:r>
                  <w:r>
                    <w:br/>
                  </w:r>
                  <w:r>
                    <w:rPr>
                      <w:rFonts w:ascii="仿宋_GB2312" w:hAnsi="仿宋_GB2312" w:cs="仿宋_GB2312" w:eastAsia="仿宋_GB2312"/>
                      <w:sz w:val="20"/>
                      <w:color w:val="000000"/>
                    </w:rPr>
                    <w:t>6.▲整机内置2.2声道扬声器，总功率不低于60W。</w:t>
                  </w:r>
                  <w:r>
                    <w:br/>
                  </w:r>
                  <w:r>
                    <w:rPr>
                      <w:rFonts w:ascii="仿宋_GB2312" w:hAnsi="仿宋_GB2312" w:cs="仿宋_GB2312" w:eastAsia="仿宋_GB2312"/>
                      <w:sz w:val="20"/>
                      <w:color w:val="000000"/>
                    </w:rPr>
                    <w:t>7.▲整机支持提笔书写，在Windows系统下可实现无需点击任意功能入口，当检测到触控笔笔尖接触屏幕时，自动进入书写模式。</w:t>
                  </w:r>
                  <w:r>
                    <w:br/>
                  </w:r>
                  <w:r>
                    <w:rPr>
                      <w:rFonts w:ascii="仿宋_GB2312" w:hAnsi="仿宋_GB2312" w:cs="仿宋_GB2312" w:eastAsia="仿宋_GB2312"/>
                      <w:sz w:val="20"/>
                      <w:color w:val="000000"/>
                    </w:rPr>
                    <w:t>8.整机支持双系统中进行40点或以上触控。</w:t>
                  </w:r>
                  <w:r>
                    <w:br/>
                  </w:r>
                  <w:r>
                    <w:rPr>
                      <w:rFonts w:ascii="仿宋_GB2312" w:hAnsi="仿宋_GB2312" w:cs="仿宋_GB2312" w:eastAsia="仿宋_GB2312"/>
                      <w:sz w:val="20"/>
                      <w:color w:val="000000"/>
                    </w:rPr>
                    <w:t>9.整机具备不少于2路前置双系统USB3.0接口,双系统USB3.0接口支持Android系统、Windows系统读取外接移动存储设备,即插即用无需区分接口对应系统。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20"/>
                      <w:color w:val="000000"/>
                    </w:rPr>
                    <w:t>10.▲整机设备自带地震预警软件。支持在地震预警页面中获取位置，可以手动进行位置校准。支持在地震预警页面中选择提醒阈值。支持在地震预警界面中开启和关闭地震预警服务。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20"/>
                      <w:color w:val="000000"/>
                    </w:rPr>
                    <w:t>11.整机具备减滤蓝光功能，可通过前置物理功能按键一键启用减滤蓝光模式；同时设备达到硬件及防蓝光功能，满足低蓝光、无频闪、眼部舒适度等各个维度防护。</w:t>
                  </w:r>
                  <w:r>
                    <w:br/>
                  </w:r>
                  <w:r>
                    <w:rPr>
                      <w:rFonts w:ascii="仿宋_GB2312" w:hAnsi="仿宋_GB2312" w:cs="仿宋_GB2312" w:eastAsia="仿宋_GB2312"/>
                      <w:sz w:val="20"/>
                      <w:color w:val="000000"/>
                    </w:rPr>
                    <w:t>12.▲整机支持手笔分离，通过提笔即写唤醒批注功能后，可进行手笔分离功能，使用笔正常书写，使用手指可以操作应用，进行点击操作。</w:t>
                  </w:r>
                </w:p>
                <w:p>
                  <w:pPr>
                    <w:pStyle w:val="null3"/>
                    <w:ind w:firstLine="1144"/>
                    <w:jc w:val="left"/>
                  </w:pPr>
                  <w:r>
                    <w:rPr>
                      <w:rFonts w:ascii="仿宋_GB2312" w:hAnsi="仿宋_GB2312" w:cs="仿宋_GB2312" w:eastAsia="仿宋_GB2312"/>
                      <w:sz w:val="20"/>
                      <w:color w:val="000000"/>
                    </w:rPr>
                    <w:t>13.电源键为三合一按键，可实现开机、关机、待机三种功能。</w:t>
                  </w:r>
                  <w:r>
                    <w:br/>
                  </w:r>
                  <w:r>
                    <w:rPr>
                      <w:rFonts w:ascii="仿宋_GB2312" w:hAnsi="仿宋_GB2312" w:cs="仿宋_GB2312" w:eastAsia="仿宋_GB2312"/>
                      <w:sz w:val="20"/>
                      <w:color w:val="000000"/>
                    </w:rPr>
                    <w:t>14.▲整机支持发出超声波信号，智能手机通过麦克风接收后，手机与整机无需在同一局域网内即可实现配对。</w:t>
                  </w:r>
                  <w:r>
                    <w:br/>
                  </w:r>
                  <w:r>
                    <w:rPr>
                      <w:rFonts w:ascii="仿宋_GB2312" w:hAnsi="仿宋_GB2312" w:cs="仿宋_GB2312" w:eastAsia="仿宋_GB2312"/>
                      <w:sz w:val="20"/>
                      <w:color w:val="000000"/>
                    </w:rPr>
                    <w:t>15.整机内置非独立的高清摄像头，摄像头像素不小于1300W.</w:t>
                  </w:r>
                  <w:r>
                    <w:br/>
                  </w:r>
                  <w:r>
                    <w:rPr>
                      <w:rFonts w:ascii="仿宋_GB2312" w:hAnsi="仿宋_GB2312" w:cs="仿宋_GB2312" w:eastAsia="仿宋_GB2312"/>
                      <w:sz w:val="20"/>
                      <w:color w:val="000000"/>
                    </w:rPr>
                    <w:t>16.菜单支持智能音画模式，支持通过应用判断合适的画面设置与音效设置；支持画面自定义，可选择屏幕底纹，调节纹理透明度及屏幕色温；支持标准、节能、多媒体等多种图像模式，支持AIPQ智能画质显示调节，增强显示效果；同时支持色彩空间调节为标准或SRGB模式。此条参数需提供视频演示</w:t>
                  </w:r>
                  <w:r>
                    <w:br/>
                  </w:r>
                  <w:r>
                    <w:rPr>
                      <w:rFonts w:ascii="仿宋_GB2312" w:hAnsi="仿宋_GB2312" w:cs="仿宋_GB2312" w:eastAsia="仿宋_GB2312"/>
                      <w:sz w:val="20"/>
                      <w:color w:val="000000"/>
                    </w:rPr>
                    <w:t>17.支持无线传屏功能，可以将外部电脑的屏幕画面通过无线方式传输到整机上显示。</w:t>
                  </w:r>
                  <w:r>
                    <w:br/>
                  </w:r>
                  <w:r>
                    <w:rPr>
                      <w:rFonts w:ascii="仿宋_GB2312" w:hAnsi="仿宋_GB2312" w:cs="仿宋_GB2312" w:eastAsia="仿宋_GB2312"/>
                      <w:sz w:val="20"/>
                      <w:color w:val="000000"/>
                    </w:rPr>
                    <w:t>18.菜单可进行高级音效设置，可自由选择标准、听力、观影等不同效果；同时设备支持AI空调感知模式，可根据当前物理环境，通过算法提供适配的音效参数；支持深度音频效果设置，如中低频段及高频段调节，及左右声道平衡调节。此条参数需提供视频演示</w:t>
                  </w:r>
                  <w:r>
                    <w:br/>
                  </w:r>
                  <w:r>
                    <w:rPr>
                      <w:rFonts w:ascii="仿宋_GB2312" w:hAnsi="仿宋_GB2312" w:cs="仿宋_GB2312" w:eastAsia="仿宋_GB2312"/>
                      <w:sz w:val="20"/>
                      <w:color w:val="000000"/>
                    </w:rPr>
                    <w:t>19.Wi-Fi制式支持IEEE 802.11 a/b/g/n/ac/ax；支持版本Wi-Fi6。提供生产厂家确认的、相应的功能证明材料（包括但不限于测试报告、官网和功能截图等），加盖生产厂家公章。</w:t>
                  </w:r>
                  <w:r>
                    <w:br/>
                  </w:r>
                  <w:r>
                    <w:rPr>
                      <w:rFonts w:ascii="仿宋_GB2312" w:hAnsi="仿宋_GB2312" w:cs="仿宋_GB2312" w:eastAsia="仿宋_GB2312"/>
                      <w:sz w:val="20"/>
                      <w:color w:val="000000"/>
                    </w:rPr>
                    <w:t>▲整机支持蓝牙Bluetooth 5.4标准。</w:t>
                  </w:r>
                  <w:r>
                    <w:br/>
                  </w:r>
                  <w:r>
                    <w:rPr>
                      <w:rFonts w:ascii="仿宋_GB2312" w:hAnsi="仿宋_GB2312" w:cs="仿宋_GB2312" w:eastAsia="仿宋_GB2312"/>
                      <w:sz w:val="20"/>
                      <w:color w:val="000000"/>
                    </w:rPr>
                    <w:t>电脑模块</w:t>
                  </w:r>
                  <w:r>
                    <w:rPr>
                      <w:rFonts w:ascii="仿宋_GB2312" w:hAnsi="仿宋_GB2312" w:cs="仿宋_GB2312" w:eastAsia="仿宋_GB2312"/>
                      <w:sz w:val="20"/>
                      <w:color w:val="000000"/>
                    </w:rPr>
                    <w:t>1.采用抽拉内置式模块化电脑，抽拉内置式，PC模块可插入整机，可实现无单独接线的插拔。按压式卡扣方式，无需工具即可快速拆卸电脑模块。此条参数需提供视频演示</w:t>
                  </w:r>
                  <w:r>
                    <w:br/>
                  </w:r>
                  <w:r>
                    <w:rPr>
                      <w:rFonts w:ascii="仿宋_GB2312" w:hAnsi="仿宋_GB2312" w:cs="仿宋_GB2312" w:eastAsia="仿宋_GB2312"/>
                      <w:sz w:val="20"/>
                      <w:color w:val="000000"/>
                    </w:rPr>
                    <w:t>2.搭载不小于Intel 12代酷睿 i5或以上配置CPU。内存：8 GB DDR4笔记本内存或以上配置。硬盘：256 GB SSD固态硬盘或以上配置。</w:t>
                  </w:r>
                  <w:r>
                    <w:br/>
                  </w:r>
                  <w:r>
                    <w:rPr>
                      <w:rFonts w:ascii="仿宋_GB2312" w:hAnsi="仿宋_GB2312" w:cs="仿宋_GB2312" w:eastAsia="仿宋_GB2312"/>
                      <w:sz w:val="20"/>
                      <w:color w:val="000000"/>
                    </w:rPr>
                    <w:t>和整机的连接采用万兆级接口，传输速率</w:t>
                  </w:r>
                  <w:r>
                    <w:rPr>
                      <w:rFonts w:ascii="仿宋_GB2312" w:hAnsi="仿宋_GB2312" w:cs="仿宋_GB2312" w:eastAsia="仿宋_GB2312"/>
                      <w:sz w:val="20"/>
                      <w:color w:val="000000"/>
                    </w:rPr>
                    <w:t>≥10Gbps。</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白板软件</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1.采用备授课一体化框架设计，教师可根据教学场景自由切换类PPT界面的备课模式与触控交互教学模式。</w:t>
                  </w:r>
                  <w:r>
                    <w:br/>
                  </w:r>
                  <w:r>
                    <w:rPr>
                      <w:rFonts w:ascii="仿宋_GB2312" w:hAnsi="仿宋_GB2312" w:cs="仿宋_GB2312" w:eastAsia="仿宋_GB2312"/>
                      <w:sz w:val="20"/>
                      <w:color w:val="000000"/>
                    </w:rPr>
                    <w:t>2.▲软件内置语音课堂功能，无需借助其他工具，可进行语音直播、课件同步、互动工具远程教学；老师创建课堂后可通过二维码便捷分享，学生扫码即可加入课堂，课堂中学生可打字提问，教师可下发习题等进行双向互动，课堂结束后可自动生成直播回放。</w:t>
                  </w:r>
                  <w:r>
                    <w:br/>
                  </w:r>
                  <w:r>
                    <w:rPr>
                      <w:rFonts w:ascii="仿宋_GB2312" w:hAnsi="仿宋_GB2312" w:cs="仿宋_GB2312" w:eastAsia="仿宋_GB2312"/>
                      <w:sz w:val="20"/>
                      <w:color w:val="000000"/>
                    </w:rPr>
                    <w:t>3.▲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r>
                    <w:rPr>
                      <w:rFonts w:ascii="仿宋_GB2312" w:hAnsi="仿宋_GB2312" w:cs="仿宋_GB2312" w:eastAsia="仿宋_GB2312"/>
                      <w:sz w:val="20"/>
                      <w:b/>
                      <w:color w:val="000000"/>
                    </w:rPr>
                    <w:t>需</w:t>
                  </w:r>
                  <w:r>
                    <w:br/>
                  </w:r>
                  <w:r>
                    <w:rPr>
                      <w:rFonts w:ascii="仿宋_GB2312" w:hAnsi="仿宋_GB2312" w:cs="仿宋_GB2312" w:eastAsia="仿宋_GB2312"/>
                      <w:sz w:val="20"/>
                      <w:color w:val="000000"/>
                    </w:rPr>
                    <w:t>4.▲软件为老师提供云空间，可扩展至不少于30T空间。</w:t>
                  </w:r>
                  <w:r>
                    <w:br/>
                  </w:r>
                  <w:r>
                    <w:rPr>
                      <w:rFonts w:ascii="仿宋_GB2312" w:hAnsi="仿宋_GB2312" w:cs="仿宋_GB2312" w:eastAsia="仿宋_GB2312"/>
                      <w:sz w:val="20"/>
                      <w:color w:val="000000"/>
                    </w:rPr>
                    <w:t>5.上传下载一体化云存储：备课时支持将云空间中存储图片、音频、视频、Flash等素材插入课件，同时支持将课件中的图片、音频、视频、Flash、PPT等素材右键上传至云空间。</w:t>
                  </w:r>
                  <w:r>
                    <w:br/>
                  </w:r>
                  <w:r>
                    <w:rPr>
                      <w:rFonts w:ascii="仿宋_GB2312" w:hAnsi="仿宋_GB2312" w:cs="仿宋_GB2312" w:eastAsia="仿宋_GB2312"/>
                      <w:sz w:val="20"/>
                      <w:color w:val="000000"/>
                    </w:rPr>
                    <w:t>6.软件内置的 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此条参数需提供视频演示</w:t>
                  </w:r>
                  <w:r>
                    <w:br/>
                  </w:r>
                  <w:r>
                    <w:rPr>
                      <w:rFonts w:ascii="仿宋_GB2312" w:hAnsi="仿宋_GB2312" w:cs="仿宋_GB2312" w:eastAsia="仿宋_GB2312"/>
                      <w:sz w:val="20"/>
                      <w:color w:val="000000"/>
                    </w:rPr>
                    <w:t>7.支持PPT的原生解析，可将pptx课件转化为互动教学课件，支持单份导入和批量文件夹导入两种格式，保留pptx原文件中的文字、图片、表格等对象及动画的可编辑性，并可为课件增加互动教学元素。</w:t>
                  </w:r>
                  <w:r>
                    <w:br/>
                  </w:r>
                  <w:r>
                    <w:rPr>
                      <w:rFonts w:ascii="仿宋_GB2312" w:hAnsi="仿宋_GB2312" w:cs="仿宋_GB2312" w:eastAsia="仿宋_GB2312"/>
                      <w:sz w:val="20"/>
                      <w:color w:val="000000"/>
                    </w:rPr>
                    <w:t>8.可自由调节课件画面的显示比例，支持16:9、4：3画面显示比，可适配各类显示设备。</w:t>
                  </w:r>
                  <w:r>
                    <w:br/>
                  </w:r>
                  <w:r>
                    <w:rPr>
                      <w:rFonts w:ascii="仿宋_GB2312" w:hAnsi="仿宋_GB2312" w:cs="仿宋_GB2312" w:eastAsia="仿宋_GB2312"/>
                      <w:sz w:val="20"/>
                      <w:color w:val="000000"/>
                    </w:rPr>
                    <w:t>9.路径动画：支持任意对象自定义路径动画设置，可绘制任意的移动轨迹并让对象沿着轨迹路径进行移动，可单独设置该动画通过翻页或单击对象本身进行触发。</w:t>
                  </w:r>
                  <w:r>
                    <w:br/>
                  </w:r>
                  <w:r>
                    <w:rPr>
                      <w:rFonts w:ascii="仿宋_GB2312" w:hAnsi="仿宋_GB2312" w:cs="仿宋_GB2312" w:eastAsia="仿宋_GB2312"/>
                      <w:sz w:val="20"/>
                      <w:color w:val="000000"/>
                    </w:rPr>
                    <w:t>10.▲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0"/>
                      <w:color w:val="000000"/>
                    </w:rPr>
                    <w:t>11.无课件录制：支持教师在空白页面录制胶囊式微课，支持自主添加不低于一百页电子草稿进行讲解。</w:t>
                  </w:r>
                  <w:r>
                    <w:br/>
                  </w:r>
                  <w:r>
                    <w:rPr>
                      <w:rFonts w:ascii="仿宋_GB2312" w:hAnsi="仿宋_GB2312" w:cs="仿宋_GB2312" w:eastAsia="仿宋_GB2312"/>
                      <w:sz w:val="20"/>
                      <w:color w:val="000000"/>
                    </w:rPr>
                    <w:t>12.全文快速搜索：支持在课件中通过快捷键调用搜索控件，输入文本即可查找课件内文本框、形状、表格中对应的文本匹配项。</w:t>
                  </w:r>
                  <w:r>
                    <w:br/>
                  </w:r>
                  <w:r>
                    <w:rPr>
                      <w:rFonts w:ascii="仿宋_GB2312" w:hAnsi="仿宋_GB2312" w:cs="仿宋_GB2312" w:eastAsia="仿宋_GB2312"/>
                      <w:sz w:val="20"/>
                      <w:color w:val="000000"/>
                    </w:rPr>
                    <w:t>13.▲软件提供不少于90节党建微课视频，包括国家要求学习的革命、建设、改革、复兴等内容，支持在线点播及下载，支持视频关键帧打点标记，播放过程中可一键跳转，同时支持对频频随时截图方便老师插入课件。</w:t>
                  </w:r>
                  <w:r>
                    <w:br/>
                  </w:r>
                  <w:r>
                    <w:rPr>
                      <w:rFonts w:ascii="仿宋_GB2312" w:hAnsi="仿宋_GB2312" w:cs="仿宋_GB2312" w:eastAsia="仿宋_GB2312"/>
                      <w:sz w:val="20"/>
                      <w:color w:val="000000"/>
                    </w:rPr>
                    <w:t>14.拼音工具：支持在拼音格中输入拼音字母，可展示该字母的标准四声读音以及笔画。</w:t>
                  </w:r>
                  <w:r>
                    <w:br/>
                  </w:r>
                  <w:r>
                    <w:rPr>
                      <w:rFonts w:ascii="仿宋_GB2312" w:hAnsi="仿宋_GB2312" w:cs="仿宋_GB2312" w:eastAsia="仿宋_GB2312"/>
                      <w:sz w:val="20"/>
                      <w:color w:val="000000"/>
                    </w:rPr>
                    <w:t>15.▲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r>
                    <w:br/>
                  </w:r>
                  <w:r>
                    <w:rPr>
                      <w:rFonts w:ascii="仿宋_GB2312" w:hAnsi="仿宋_GB2312" w:cs="仿宋_GB2312" w:eastAsia="仿宋_GB2312"/>
                      <w:sz w:val="20"/>
                      <w:color w:val="000000"/>
                    </w:rPr>
                    <w:t>16.内置元素周期表，并且提供多种展示样式，至少包括常规样式、原子序数、相对原子质量等。</w:t>
                  </w:r>
                  <w:r>
                    <w:br/>
                  </w:r>
                  <w:r>
                    <w:rPr>
                      <w:rFonts w:ascii="仿宋_GB2312" w:hAnsi="仿宋_GB2312" w:cs="仿宋_GB2312" w:eastAsia="仿宋_GB2312"/>
                      <w:sz w:val="20"/>
                      <w:b/>
                      <w:color w:val="000000"/>
                    </w:rPr>
                    <w:t>▲为保证软件稳定性，需与智慧黑板为同一品牌，提供证明材料，并加盖厂家公章。</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视频展台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1.采用≥800万像素摄像头；采用 USB五伏电源直接供电</w:t>
                  </w:r>
                  <w:r>
                    <w:br/>
                  </w:r>
                  <w:r>
                    <w:rPr>
                      <w:rFonts w:ascii="仿宋_GB2312" w:hAnsi="仿宋_GB2312" w:cs="仿宋_GB2312" w:eastAsia="仿宋_GB2312"/>
                      <w:sz w:val="20"/>
                      <w:color w:val="000000"/>
                    </w:rPr>
                    <w:t>2.A4大小拍摄幅面，1080P动态视频预览达到30帧/秒</w:t>
                  </w:r>
                  <w:r>
                    <w:br/>
                  </w:r>
                  <w:r>
                    <w:rPr>
                      <w:rFonts w:ascii="仿宋_GB2312" w:hAnsi="仿宋_GB2312" w:cs="仿宋_GB2312" w:eastAsia="仿宋_GB2312"/>
                      <w:sz w:val="20"/>
                      <w:color w:val="000000"/>
                    </w:rPr>
                    <w:t>3.支持展台成像画面实时批注，预设多种笔划粗细及颜色供选择</w:t>
                  </w:r>
                  <w:r>
                    <w:br/>
                  </w:r>
                  <w:r>
                    <w:rPr>
                      <w:rFonts w:ascii="仿宋_GB2312" w:hAnsi="仿宋_GB2312" w:cs="仿宋_GB2312" w:eastAsia="仿宋_GB2312"/>
                      <w:sz w:val="20"/>
                      <w:color w:val="000000"/>
                    </w:rPr>
                    <w:t>4.展示托板正上方具备LED补光灯；</w:t>
                  </w:r>
                  <w:r>
                    <w:br/>
                  </w:r>
                  <w:r>
                    <w:rPr>
                      <w:rFonts w:ascii="仿宋_GB2312" w:hAnsi="仿宋_GB2312" w:cs="仿宋_GB2312" w:eastAsia="仿宋_GB2312"/>
                      <w:sz w:val="20"/>
                      <w:color w:val="000000"/>
                    </w:rPr>
                    <w:t>5.支持对展台画面进行放大、缩小、旋转、自适应、冻结画面等操作。</w:t>
                  </w:r>
                  <w:r>
                    <w:br/>
                  </w:r>
                  <w:r>
                    <w:rPr>
                      <w:rFonts w:ascii="仿宋_GB2312" w:hAnsi="仿宋_GB2312" w:cs="仿宋_GB2312" w:eastAsia="仿宋_GB2312"/>
                      <w:sz w:val="20"/>
                      <w:b/>
                      <w:color w:val="000000"/>
                    </w:rPr>
                    <w:t>▲为保证兼容性，展台需与智慧黑板为同一品牌，提供证明材料，并加盖厂家公章。</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采用功放与有源音箱一体化设计，配置麦克风无线接收模块。</w:t>
                  </w:r>
                  <w:r>
                    <w:br/>
                  </w:r>
                  <w:r>
                    <w:rPr>
                      <w:rFonts w:ascii="仿宋_GB2312" w:hAnsi="仿宋_GB2312" w:cs="仿宋_GB2312" w:eastAsia="仿宋_GB2312"/>
                      <w:sz w:val="20"/>
                      <w:color w:val="000000"/>
                    </w:rPr>
                    <w:t>2. 双音箱有线连接，机箱采用塑胶材质。</w:t>
                  </w:r>
                  <w:r>
                    <w:br/>
                  </w:r>
                  <w:r>
                    <w:rPr>
                      <w:rFonts w:ascii="仿宋_GB2312" w:hAnsi="仿宋_GB2312" w:cs="仿宋_GB2312" w:eastAsia="仿宋_GB2312"/>
                      <w:sz w:val="20"/>
                      <w:color w:val="000000"/>
                    </w:rPr>
                    <w:t>3. 音箱采取白色外观设计。</w:t>
                  </w:r>
                  <w:r>
                    <w:br/>
                  </w:r>
                  <w:r>
                    <w:rPr>
                      <w:rFonts w:ascii="仿宋_GB2312" w:hAnsi="仿宋_GB2312" w:cs="仿宋_GB2312" w:eastAsia="仿宋_GB2312"/>
                      <w:sz w:val="20"/>
                      <w:color w:val="000000"/>
                    </w:rPr>
                    <w:t>4. 输出额定功率≥2*15W，喇叭单元尺寸≥5寸。</w:t>
                  </w:r>
                  <w:r>
                    <w:br/>
                  </w:r>
                  <w:r>
                    <w:rPr>
                      <w:rFonts w:ascii="仿宋_GB2312" w:hAnsi="仿宋_GB2312" w:cs="仿宋_GB2312" w:eastAsia="仿宋_GB2312"/>
                      <w:sz w:val="20"/>
                      <w:color w:val="000000"/>
                    </w:rPr>
                    <w:t>5. 端口：220V电源接口≥1个、Line in≥1个、USB≥1个。USB接口可外接U盘设备对音箱固件进行升级。</w:t>
                  </w:r>
                  <w:r>
                    <w:br/>
                  </w:r>
                  <w:r>
                    <w:rPr>
                      <w:rFonts w:ascii="仿宋_GB2312" w:hAnsi="仿宋_GB2312" w:cs="仿宋_GB2312" w:eastAsia="仿宋_GB2312"/>
                      <w:sz w:val="20"/>
                      <w:color w:val="000000"/>
                    </w:rPr>
                    <w:t>6. 频率响应：110Hz~15KHz。</w:t>
                  </w:r>
                  <w:r>
                    <w:br/>
                  </w:r>
                  <w:r>
                    <w:rPr>
                      <w:rFonts w:ascii="仿宋_GB2312" w:hAnsi="仿宋_GB2312" w:cs="仿宋_GB2312" w:eastAsia="仿宋_GB2312"/>
                      <w:sz w:val="20"/>
                      <w:color w:val="000000"/>
                    </w:rPr>
                    <w:t>7. 距离音箱10米处声压级达到75dB或以上。</w:t>
                  </w:r>
                  <w:r>
                    <w:br/>
                  </w:r>
                  <w:r>
                    <w:rPr>
                      <w:rFonts w:ascii="仿宋_GB2312" w:hAnsi="仿宋_GB2312" w:cs="仿宋_GB2312" w:eastAsia="仿宋_GB2312"/>
                      <w:sz w:val="20"/>
                      <w:color w:val="000000"/>
                    </w:rPr>
                    <w:t>8. 音箱支持UHF频段的无线麦克风扩音接收。</w:t>
                  </w:r>
                  <w:r>
                    <w:br/>
                  </w:r>
                  <w:r>
                    <w:rPr>
                      <w:rFonts w:ascii="仿宋_GB2312" w:hAnsi="仿宋_GB2312" w:cs="仿宋_GB2312" w:eastAsia="仿宋_GB2312"/>
                      <w:sz w:val="20"/>
                      <w:color w:val="000000"/>
                    </w:rPr>
                    <w:t>9. 支持啸叫抑制功能。</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w:t>
                  </w:r>
                  <w:r>
                    <w:rPr>
                      <w:rFonts w:ascii="仿宋_GB2312" w:hAnsi="仿宋_GB2312" w:cs="仿宋_GB2312" w:eastAsia="仿宋_GB2312"/>
                      <w:sz w:val="20"/>
                      <w:color w:val="000000"/>
                    </w:rPr>
                    <w:t>辅材</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批</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网线、电源线、音频线等辅材。</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A4激光多功能一体机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黑白激光</w:t>
                  </w:r>
                  <w:r>
                    <w:rPr>
                      <w:rFonts w:ascii="仿宋_GB2312" w:hAnsi="仿宋_GB2312" w:cs="仿宋_GB2312" w:eastAsia="仿宋_GB2312"/>
                      <w:sz w:val="20"/>
                      <w:color w:val="000000"/>
                    </w:rPr>
                    <w:t>、打印</w:t>
                  </w:r>
                  <w:r>
                    <w:rPr>
                      <w:rFonts w:ascii="仿宋_GB2312" w:hAnsi="仿宋_GB2312" w:cs="仿宋_GB2312" w:eastAsia="仿宋_GB2312"/>
                      <w:sz w:val="20"/>
                      <w:color w:val="000000"/>
                    </w:rPr>
                    <w:t>/复印/扫描、A4；A5；A5 (LEF)；B5 (JIS)、1个Wi-Fi 802.11b/g/n；2个高速USB 2.0（设备）、无线打印 、内置Wi-Fi 802.11 b/g/n、黑色（A4，普通）：高达20页/分钟、</w:t>
                  </w:r>
                  <w:r>
                    <w:rPr>
                      <w:rFonts w:ascii="仿宋_GB2312" w:hAnsi="仿宋_GB2312" w:cs="仿宋_GB2312" w:eastAsia="仿宋_GB2312"/>
                      <w:sz w:val="20"/>
                      <w:color w:val="000000"/>
                    </w:rPr>
                    <w:t>黑色（</w:t>
                  </w:r>
                  <w:r>
                    <w:rPr>
                      <w:rFonts w:ascii="仿宋_GB2312" w:hAnsi="仿宋_GB2312" w:cs="仿宋_GB2312" w:eastAsia="仿宋_GB2312"/>
                      <w:sz w:val="20"/>
                      <w:color w:val="000000"/>
                    </w:rPr>
                    <w:t>A5，横向）：34页/分钟、打印分辨率1200×1200dpi</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A3激光多功能一体机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c>
                <w:tcPr>
                  <w:tcW w:type="dxa" w:w="1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连接方式有线，</w:t>
                  </w:r>
                  <w:r>
                    <w:rPr>
                      <w:rFonts w:ascii="仿宋_GB2312" w:hAnsi="仿宋_GB2312" w:cs="仿宋_GB2312" w:eastAsia="仿宋_GB2312"/>
                      <w:sz w:val="20"/>
                      <w:color w:val="000000"/>
                    </w:rPr>
                    <w:t>USB、扫描功能平板式扫描、网络打印支持有线网络打印、单</w:t>
                  </w:r>
                  <w:r>
                    <w:rPr>
                      <w:rFonts w:ascii="仿宋_GB2312" w:hAnsi="仿宋_GB2312" w:cs="仿宋_GB2312" w:eastAsia="仿宋_GB2312"/>
                      <w:sz w:val="20"/>
                      <w:color w:val="000000"/>
                    </w:rPr>
                    <w:t>面支持纸张尺寸</w:t>
                  </w:r>
                  <w:r>
                    <w:rPr>
                      <w:rFonts w:ascii="仿宋_GB2312" w:hAnsi="仿宋_GB2312" w:cs="仿宋_GB2312" w:eastAsia="仿宋_GB2312"/>
                      <w:sz w:val="20"/>
                      <w:color w:val="000000"/>
                    </w:rPr>
                    <w:t>A4</w:t>
                  </w:r>
                  <w:r>
                    <w:rPr>
                      <w:rFonts w:ascii="仿宋_GB2312" w:hAnsi="仿宋_GB2312" w:cs="仿宋_GB2312" w:eastAsia="仿宋_GB2312"/>
                      <w:sz w:val="20"/>
                      <w:color w:val="000000"/>
                    </w:rPr>
                    <w:t>、</w:t>
                  </w:r>
                  <w:r>
                    <w:rPr>
                      <w:rFonts w:ascii="仿宋_GB2312" w:hAnsi="仿宋_GB2312" w:cs="仿宋_GB2312" w:eastAsia="仿宋_GB2312"/>
                      <w:sz w:val="20"/>
                      <w:color w:val="000000"/>
                    </w:rPr>
                    <w:t>A3</w:t>
                  </w:r>
                  <w:r>
                    <w:rPr>
                      <w:rFonts w:ascii="仿宋_GB2312" w:hAnsi="仿宋_GB2312" w:cs="仿宋_GB2312" w:eastAsia="仿宋_GB2312"/>
                      <w:sz w:val="20"/>
                      <w:color w:val="000000"/>
                    </w:rPr>
                    <w:t>，</w:t>
                  </w:r>
                  <w:r>
                    <w:rPr>
                      <w:rFonts w:ascii="仿宋_GB2312" w:hAnsi="仿宋_GB2312" w:cs="仿宋_GB2312" w:eastAsia="仿宋_GB2312"/>
                      <w:sz w:val="20"/>
                      <w:color w:val="000000"/>
                    </w:rPr>
                    <w:t>基础功能打印；复印；扫描、双面打印非自动双面、纸张输入容量</w:t>
                  </w:r>
                  <w:r>
                    <w:rPr>
                      <w:rFonts w:ascii="仿宋_GB2312" w:hAnsi="仿宋_GB2312" w:cs="仿宋_GB2312" w:eastAsia="仿宋_GB2312"/>
                      <w:sz w:val="20"/>
                      <w:color w:val="000000"/>
                    </w:rPr>
                    <w:t>250页、端口USB；以太网、打印速度22页/分钟</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自合同签订之日起15日历日内，完成供货、安装及调试。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（一）硬件设备到达甲方指定地点后，组织现场开箱请点验货。所到设备的型号和数量必须与合同一致，甲方和乙方共同签署到货验收单。未签收到货验收单的货物不得擅自开箱安装。 （二）乙方保证合同所有设备是全新的（包括零部件），其规格参数及配件不低于（符合）本项目磋商文件和响应文件的要求。 （三）安装完成，乙方进行自测并形成自测报告（软硬件），出现的问题限期整改。自检最终通过后，乙方提出验收申请，甲方组织相关人员进行最终验收。 （四）设备采购从通过最终验收之日起进入保修期，提供原厂保修升级。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违约责任：（一）按《中华人民共和国民法典》中的相关条款执行。（二）乙方较好期每超过一天，扣除乙方合同总价款的0.2%，迟交产品超过30天，甲方有权拒收产品。（三）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四）任何一方因不可抗力原因不能履行协议时，应尽快通知对方，双方均设法补偿。如仍无法履约协议，可协商延缓或撤销协议，双方责任免除。 合同争议解决的方式：（一）本合同在履行过程中发生的争议，由甲、乙双方当事人协商解决，协商不成的按下列第 种方式解决： 1.提交甲方所在地仲裁委员会仲裁；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1、交货期：自合同签订之日起15日历日内，完成供货、安装及调试。 2、交货地点：采购人指定地点。 3、质保期：自验收合格之日起 3 年。 4、所有设备由成交供应商负责供货、运输、安装调试、售后服务，并培训操作人员。5、质量保证 ：供应商所供货物必须执行下列条款： （一）保证设备技术指标先进、产品全新、质量性能可靠、进货渠道 正常，配置合理，全面满足甲方要求。（二）符合国家有关规范要求和技术标准，确保达到最佳运行状态。（三）具有良好 的外观，适合安装场所的使用。（四）供应商为采购方提供的设备须为原厂生产全新产品，如果供应商提供产品非原厂生产全新产品，一经查实，甲方有权要求乙方更换符合招标文件所要求的全新产品，一切经济损失由乙方全部承担。6、售后服务要求：所有设备由中标人负责供货、运输、安装调试、售后服务，并培训操作人员。 6.1电话咨询： 供应商或厂家应当为采购人提供技术援助电话，解答采购人在使用中遇到的问题，及时为采购人提出解决问题的建议。 现场响应采购人遇到的使用及技术问题，电话咨询不能解决的，供应商或厂家应在 2小时内采取相应措施，8小时内提供上门服务，无法在24小时内排除故障的，应在48小时内提供备用设备，使采购人能够正常使用。6.2质保期外服务要求：6.2.1质量保证期过后，供应商或厂家应同样提供免费电话咨询服务，并应承诺提供设备上门维修服务。6.2.2质量保证期过后，采购人需要继续由供应商或厂家提供售后服务的，该供应商或厂家应以优惠价格提供售后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供应商承诺书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要求获得采购合同的供应商将97.09%分包给一家或多家中小企业或参与的供应商（联合体）提供的货物全部由符合政策要求的中小企业制造。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 分项报价表 残疾人福利性单位声明函 中小企业声明函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 分项报价表 中小企业声明函 残疾人福利性单位声明函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 分项报价表 残疾人福利性单位声明函 中小企业声明函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 分项报价表 残疾人福利性单位声明函 中小企业声明函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 分项报价表 中小企业声明函 残疾人福利性单位声明函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分项报价表 中小企业声明函 残疾人福利性单位声明函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tc>
        <w:tc>
          <w:tcPr>
            <w:tcW w:type="dxa" w:w="1661"/>
          </w:tcPr>
          <w:p>
            <w:pPr>
              <w:pStyle w:val="null3"/>
            </w:pPr>
            <w:r>
              <w:rPr>
                <w:rFonts w:ascii="仿宋_GB2312" w:hAnsi="仿宋_GB2312" w:cs="仿宋_GB2312" w:eastAsia="仿宋_GB2312"/>
              </w:rPr>
              <w:t>资格证明文件 分项报价表 残疾人福利性单位声明函 中小企业声明函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属于预留采购份额面向中小企业采购，预留比例为97.09%。(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分项报价表 残疾人福利性单位声明函 中小企业声明函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 分项报价表 中小企业声明函 残疾人福利性单位声明函 供应商应提交的相关资格证明材料 供应商承诺书 监狱企业的证明文件 磋商方案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分项报价表 中小企业声明函 残疾人福利性单位声明函 供应商应提交的相关资格证明材料 供应商承诺书 监狱企业的证明文件 磋商方案</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签字或盖章均符合磋商文件要求且无遗漏</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资格证明文件 产品技术参数表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 过采购预算金额或最高限价或磋商小组认为低 于成本价的报价。</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应满足磋商文件中要求的交货期、质保期</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响应文件封面 产品技术参数表 资格证明文件 残疾人福利性单位声明函 标的清单 供应商承诺书 响应函 监狱企业的证明文件 磋商方案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所投产品技术参数清楚、明确，满足或优于采购文件要求，完全满足技术参数要求，得30分。若任意一项标注“▲”号的技术参数不满足采购文件要求，每负偏离一项扣2分(未按文件要求提供与参数相对应的证明材料视为该项负偏离，按负偏离扣除相应分值);其他未标注的技术参数每负偏离一项扣1分,扣完为止(未按文件要求提供与参数相对应的证明材料视为该项负偏离，按负偏离扣除相应分值)。 注：证明材料（包括但不限于由国家认可或具备法定资质检测机构出具的检测报告或官网截图或功能截图或产品说明书等并加盖原厂公章）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包括但不限于：①产品供货组织措施。针对项目特点作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调试、运行、验收等组织措施，能保障产品正常运行并达到各项服务要求。⑤应急管理措施。以上内容专门针对本项目实际需求的得15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产品质量保证承诺</w:t>
            </w:r>
          </w:p>
        </w:tc>
        <w:tc>
          <w:tcPr>
            <w:tcW w:type="dxa" w:w="2492"/>
          </w:tcPr>
          <w:p>
            <w:pPr>
              <w:pStyle w:val="null3"/>
            </w:pPr>
            <w:r>
              <w:rPr>
                <w:rFonts w:ascii="仿宋_GB2312" w:hAnsi="仿宋_GB2312" w:cs="仿宋_GB2312" w:eastAsia="仿宋_GB2312"/>
              </w:rPr>
              <w:t>提供产品质量保证承诺至少包括：①企业对产品质量的许诺。保证产品从设计、生产、检测到产品包装，等各个环节严格按照国标、行标要求等出厂检验，层层把关。②产品无不良市场反馈情况及产品质保情况。以上内容专门针对本项目实际需求的得8分，每缺一项内容扣4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①提供拟投入售后服务人员的配备情况。②提供产品的保修时间、保修期内的保修内容与范围。③提供项目交付后采购人出现故障的响应时间、解决故障时间、补救措施。以上内容专门针对本项目实际需求的得9分，每缺一项内容扣3分，若上述内容存在瑕疵，每存在1处瑕疵扣1分，扣完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至少包括：①培训技术人员和培训时间安排。②培训内容。以上内容专门针对本项目实际需求的得6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提供2022年6月1日至今(以合同签订时间为准)的同类项目业绩，每提供一份合同得1分，最多得2分。注：业绩以成交通知书或协议书(合同)为准，响应文件内附复印件加盖公章。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 。 2、满足磋商文件实质性要求且最后报价最低的供应商的价格为磋商基准价，其价格分为满分30分。 3、其他供应商的价格分统一按照下列公式计算：磋商报价得分=（磋商基准价/有效最终磋商报价）×30。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