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C687F5">
      <w:pPr>
        <w:jc w:val="center"/>
        <w:rPr>
          <w:rFonts w:ascii="宋体" w:hAnsi="宋体" w:cs="宋体"/>
          <w:b/>
          <w:bCs/>
          <w:sz w:val="28"/>
          <w:szCs w:val="30"/>
        </w:rPr>
      </w:pPr>
      <w:bookmarkStart w:id="0" w:name="_Toc290389791"/>
      <w:bookmarkStart w:id="1" w:name="_Toc291488680"/>
      <w:r>
        <w:rPr>
          <w:rFonts w:hint="eastAsia" w:ascii="宋体" w:hAnsi="宋体" w:cs="宋体"/>
          <w:b/>
          <w:bCs/>
          <w:sz w:val="28"/>
          <w:szCs w:val="30"/>
        </w:rPr>
        <w:t>磋商响应函</w:t>
      </w:r>
      <w:bookmarkEnd w:id="0"/>
      <w:bookmarkEnd w:id="1"/>
    </w:p>
    <w:p w14:paraId="4572D5BF">
      <w:pPr>
        <w:spacing w:line="360" w:lineRule="auto"/>
        <w:rPr>
          <w:rFonts w:ascii="宋体" w:hAnsi="宋体"/>
          <w:sz w:val="24"/>
          <w:szCs w:val="24"/>
        </w:rPr>
      </w:pPr>
    </w:p>
    <w:p w14:paraId="05D53F75">
      <w:pPr>
        <w:spacing w:line="360" w:lineRule="auto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致：</w:t>
      </w:r>
      <w:r>
        <w:rPr>
          <w:rFonts w:hint="eastAsia" w:ascii="宋体" w:hAnsi="宋体"/>
          <w:szCs w:val="24"/>
          <w:u w:val="single"/>
          <w:lang w:val="en-US" w:eastAsia="zh-CN"/>
        </w:rPr>
        <w:t>龙寰项目管理咨询有限公司</w:t>
      </w:r>
    </w:p>
    <w:p w14:paraId="0B4561D8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我单位收到你公司</w:t>
      </w:r>
      <w:r>
        <w:rPr>
          <w:rFonts w:hint="eastAsia" w:ascii="宋体" w:hAnsi="宋体"/>
          <w:szCs w:val="24"/>
          <w:u w:val="single"/>
        </w:rPr>
        <w:t>（项目名称）</w:t>
      </w:r>
      <w:r>
        <w:rPr>
          <w:rFonts w:hint="eastAsia" w:ascii="宋体" w:hAnsi="宋体"/>
          <w:szCs w:val="24"/>
          <w:u w:val="single"/>
          <w:lang w:val="en-US" w:eastAsia="zh-CN"/>
        </w:rPr>
        <w:t xml:space="preserve">   （采购包2）</w:t>
      </w:r>
      <w:r>
        <w:rPr>
          <w:rFonts w:hint="eastAsia" w:ascii="宋体" w:hAnsi="宋体"/>
          <w:szCs w:val="24"/>
          <w:u w:val="single"/>
        </w:rPr>
        <w:t>（项目编号：）</w:t>
      </w:r>
      <w:r>
        <w:rPr>
          <w:rFonts w:hint="eastAsia" w:ascii="宋体" w:hAnsi="宋体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/>
          <w:szCs w:val="24"/>
          <w:u w:val="single"/>
        </w:rPr>
        <w:t xml:space="preserve"> </w:t>
      </w:r>
      <w:r>
        <w:rPr>
          <w:rFonts w:hint="eastAsia" w:ascii="宋体" w:hAnsi="宋体"/>
          <w:szCs w:val="24"/>
        </w:rPr>
        <w:t>竞争性磋商文件，我们决定参加该项目磋商活动，并参与磋商会议。为此，我方郑重声明以下诸点，并负法律责任。</w:t>
      </w:r>
    </w:p>
    <w:p w14:paraId="55252EBA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1、愿意按照竞争性磋商文件中的一切要求，总报价详见磋商响应第一次报价表。 </w:t>
      </w:r>
    </w:p>
    <w:p w14:paraId="6F9E9555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2、我方按照采购文件要求提交了磋商响应文件。</w:t>
      </w:r>
    </w:p>
    <w:p w14:paraId="0F15DEDA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3、如果我们磋商响应文件被接受，我们将履行竞争性磋商文件中规定的每一项要求，按期、按质、按量完成任务。</w:t>
      </w:r>
    </w:p>
    <w:p w14:paraId="70648F12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4、我们理解，你们有选择成交人的权力。</w:t>
      </w:r>
    </w:p>
    <w:p w14:paraId="5969579F">
      <w:pPr>
        <w:spacing w:line="360" w:lineRule="auto"/>
        <w:ind w:firstLine="420" w:firstLineChars="200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5、我们愿按《中华人民共和国民法典》履行自己的全部责任。</w:t>
      </w:r>
    </w:p>
    <w:p w14:paraId="5E60D8F2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6、我们同意按竞争性磋商文件规定，遵守贵公司有关规定和收费标准。</w:t>
      </w:r>
    </w:p>
    <w:p w14:paraId="05241B72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7、我方的磋商响应文件有效期为自提交磋商响应文件截止之日起90日历天。如果成交，则延期到合同期满，磋商响应文件有效期不满足竞争性磋商文件要求的，将视为响应无效。</w:t>
      </w:r>
    </w:p>
    <w:p w14:paraId="61F09862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8、所有关于本磋商响应文件的函电，请按下列地址联系。</w:t>
      </w:r>
    </w:p>
    <w:p w14:paraId="0F13F1D6">
      <w:pPr>
        <w:spacing w:line="360" w:lineRule="auto"/>
        <w:ind w:firstLine="211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                                          </w:t>
      </w:r>
    </w:p>
    <w:p w14:paraId="25FAD647">
      <w:pPr>
        <w:spacing w:line="480" w:lineRule="auto"/>
        <w:ind w:firstLine="2310" w:firstLineChars="11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磋商供应商全称（盖章）：</w:t>
      </w:r>
      <w:r>
        <w:rPr>
          <w:rFonts w:hint="eastAsia" w:ascii="宋体" w:hAnsi="宋体"/>
          <w:szCs w:val="24"/>
          <w:u w:val="single"/>
        </w:rPr>
        <w:t xml:space="preserve">                  </w:t>
      </w:r>
    </w:p>
    <w:p w14:paraId="030BD3FC">
      <w:pPr>
        <w:spacing w:line="480" w:lineRule="auto"/>
        <w:ind w:left="1978" w:leftChars="942" w:firstLine="420" w:firstLineChars="200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地    址：</w:t>
      </w:r>
      <w:r>
        <w:rPr>
          <w:rFonts w:hint="eastAsia" w:ascii="宋体" w:hAnsi="宋体"/>
          <w:szCs w:val="24"/>
          <w:u w:val="single"/>
        </w:rPr>
        <w:t xml:space="preserve">                              </w:t>
      </w:r>
    </w:p>
    <w:p w14:paraId="689F2339">
      <w:pPr>
        <w:spacing w:line="480" w:lineRule="auto"/>
        <w:ind w:left="1978" w:leftChars="942" w:firstLine="420" w:firstLineChars="200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开 户 行：</w:t>
      </w:r>
      <w:r>
        <w:rPr>
          <w:rFonts w:hint="eastAsia" w:ascii="宋体" w:hAnsi="宋体"/>
          <w:szCs w:val="24"/>
          <w:u w:val="single"/>
        </w:rPr>
        <w:t xml:space="preserve">                              </w:t>
      </w:r>
    </w:p>
    <w:p w14:paraId="138BA4D4">
      <w:pPr>
        <w:spacing w:line="480" w:lineRule="auto"/>
        <w:ind w:left="1978" w:leftChars="942"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帐    号：</w:t>
      </w:r>
      <w:r>
        <w:rPr>
          <w:rFonts w:hint="eastAsia" w:ascii="宋体" w:hAnsi="宋体"/>
          <w:szCs w:val="24"/>
          <w:u w:val="single"/>
        </w:rPr>
        <w:t xml:space="preserve">                              </w:t>
      </w:r>
    </w:p>
    <w:p w14:paraId="4F7F682F">
      <w:pPr>
        <w:spacing w:line="480" w:lineRule="auto"/>
        <w:ind w:left="1978" w:leftChars="942"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电    话：</w:t>
      </w:r>
      <w:r>
        <w:rPr>
          <w:rFonts w:hint="eastAsia" w:ascii="宋体" w:hAnsi="宋体"/>
          <w:szCs w:val="24"/>
          <w:u w:val="single"/>
        </w:rPr>
        <w:t xml:space="preserve">                              </w:t>
      </w:r>
    </w:p>
    <w:p w14:paraId="7278D170">
      <w:pPr>
        <w:spacing w:line="480" w:lineRule="auto"/>
        <w:ind w:left="1978" w:leftChars="942"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传    真：</w:t>
      </w:r>
      <w:r>
        <w:rPr>
          <w:rFonts w:hint="eastAsia" w:ascii="宋体" w:hAnsi="宋体"/>
          <w:szCs w:val="24"/>
          <w:u w:val="single"/>
        </w:rPr>
        <w:t xml:space="preserve">                              </w:t>
      </w:r>
    </w:p>
    <w:p w14:paraId="3AC38D21">
      <w:pPr>
        <w:spacing w:line="480" w:lineRule="auto"/>
        <w:ind w:left="1978" w:leftChars="942" w:firstLine="420" w:firstLineChars="200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邮    编：</w:t>
      </w:r>
      <w:r>
        <w:rPr>
          <w:rFonts w:hint="eastAsia" w:ascii="宋体" w:hAnsi="宋体"/>
          <w:szCs w:val="24"/>
          <w:u w:val="single"/>
        </w:rPr>
        <w:t xml:space="preserve">                              </w:t>
      </w:r>
    </w:p>
    <w:p w14:paraId="3D6EC81D">
      <w:pPr>
        <w:spacing w:line="480" w:lineRule="auto"/>
        <w:ind w:left="1978" w:leftChars="942" w:firstLine="420" w:firstLineChars="200"/>
        <w:rPr>
          <w:rFonts w:ascii="宋体" w:hAnsi="宋体"/>
          <w:szCs w:val="24"/>
          <w:u w:val="single"/>
        </w:rPr>
      </w:pPr>
      <w:r>
        <w:rPr>
          <w:rFonts w:hint="eastAsia"/>
          <w:color w:val="000000"/>
          <w:szCs w:val="21"/>
        </w:rPr>
        <w:t>法定代表人（或负责人）</w:t>
      </w:r>
      <w:r>
        <w:rPr>
          <w:rFonts w:hint="eastAsia" w:ascii="宋体" w:hAnsi="宋体"/>
          <w:szCs w:val="24"/>
        </w:rPr>
        <w:t>或</w:t>
      </w:r>
      <w:r>
        <w:rPr>
          <w:rFonts w:hint="eastAsia" w:ascii="宋体" w:hAnsi="宋体"/>
          <w:szCs w:val="24"/>
          <w:lang w:eastAsia="zh-CN"/>
        </w:rPr>
        <w:t>被授权人</w:t>
      </w:r>
      <w:r>
        <w:rPr>
          <w:rFonts w:hint="eastAsia" w:ascii="宋体" w:hAnsi="宋体"/>
          <w:szCs w:val="24"/>
        </w:rPr>
        <w:t xml:space="preserve">签字或盖章: </w:t>
      </w:r>
      <w:r>
        <w:rPr>
          <w:rFonts w:hint="eastAsia" w:ascii="宋体" w:hAnsi="宋体"/>
          <w:szCs w:val="24"/>
          <w:u w:val="single"/>
        </w:rPr>
        <w:t xml:space="preserve">        </w:t>
      </w:r>
    </w:p>
    <w:p w14:paraId="166DAD7F">
      <w:pPr>
        <w:spacing w:line="360" w:lineRule="auto"/>
        <w:ind w:firstLine="211"/>
        <w:rPr>
          <w:rFonts w:ascii="宋体" w:hAnsi="宋体"/>
          <w:szCs w:val="24"/>
        </w:rPr>
      </w:pPr>
    </w:p>
    <w:p w14:paraId="0731ECBD">
      <w:r>
        <w:rPr>
          <w:rFonts w:hint="eastAsia" w:ascii="宋体" w:hAnsi="宋体"/>
          <w:szCs w:val="24"/>
        </w:rPr>
        <w:t xml:space="preserve">                                            </w:t>
      </w:r>
      <w:r>
        <w:rPr>
          <w:rFonts w:hint="eastAsia" w:ascii="宋体" w:hAnsi="宋体"/>
          <w:szCs w:val="24"/>
          <w:u w:val="single"/>
        </w:rPr>
        <w:t xml:space="preserve">        </w:t>
      </w:r>
      <w:r>
        <w:rPr>
          <w:rFonts w:hint="eastAsia" w:ascii="宋体" w:hAnsi="宋体"/>
          <w:szCs w:val="24"/>
        </w:rPr>
        <w:t>年</w:t>
      </w:r>
      <w:r>
        <w:rPr>
          <w:rFonts w:hint="eastAsia" w:ascii="宋体" w:hAnsi="宋体"/>
          <w:szCs w:val="24"/>
          <w:u w:val="single"/>
        </w:rPr>
        <w:t xml:space="preserve"> </w:t>
      </w:r>
      <w:r>
        <w:rPr>
          <w:rFonts w:hint="eastAsia" w:ascii="宋体" w:hAnsi="宋体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Cs w:val="24"/>
          <w:u w:val="single"/>
        </w:rPr>
        <w:t xml:space="preserve">   </w:t>
      </w:r>
      <w:r>
        <w:rPr>
          <w:rFonts w:hint="eastAsia" w:ascii="宋体" w:hAnsi="宋体"/>
          <w:szCs w:val="24"/>
        </w:rPr>
        <w:t>月</w:t>
      </w:r>
      <w:r>
        <w:rPr>
          <w:rFonts w:hint="eastAsia" w:ascii="宋体" w:hAnsi="宋体"/>
          <w:szCs w:val="24"/>
          <w:u w:val="single"/>
        </w:rPr>
        <w:t xml:space="preserve"> </w:t>
      </w:r>
      <w:r>
        <w:rPr>
          <w:rFonts w:hint="eastAsia" w:ascii="宋体" w:hAnsi="宋体"/>
          <w:szCs w:val="24"/>
          <w:u w:val="single"/>
          <w:lang w:val="en-US" w:eastAsia="zh-CN"/>
        </w:rPr>
        <w:t xml:space="preserve">   </w:t>
      </w:r>
      <w:bookmarkStart w:id="2" w:name="_GoBack"/>
      <w:bookmarkEnd w:id="2"/>
      <w:r>
        <w:rPr>
          <w:rFonts w:hint="eastAsia" w:ascii="宋体" w:hAnsi="宋体"/>
          <w:szCs w:val="24"/>
          <w:u w:val="single"/>
        </w:rPr>
        <w:t xml:space="preserve">  </w:t>
      </w:r>
      <w:r>
        <w:rPr>
          <w:rFonts w:hint="eastAsia" w:ascii="宋体" w:hAnsi="宋体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802"/>
    <w:rsid w:val="00023874"/>
    <w:rsid w:val="002E0802"/>
    <w:rsid w:val="00760753"/>
    <w:rsid w:val="008A649E"/>
    <w:rsid w:val="1AAE6EA6"/>
    <w:rsid w:val="58B575DB"/>
    <w:rsid w:val="71FE2691"/>
    <w:rsid w:val="75BB7147"/>
    <w:rsid w:val="7620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2"/>
    <w:basedOn w:val="1"/>
    <w:next w:val="1"/>
    <w:link w:val="9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2 Char"/>
    <w:basedOn w:val="6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446</Words>
  <Characters>447</Characters>
  <Lines>5</Lines>
  <Paragraphs>1</Paragraphs>
  <TotalTime>0</TotalTime>
  <ScaleCrop>false</ScaleCrop>
  <LinksUpToDate>false</LinksUpToDate>
  <CharactersWithSpaces>783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2024-01-23T11:07:00Z</dcterms:created>
  <dc:creator>Administrator</dc:creator>
  <cp:lastModifiedBy>潘乐</cp:lastModifiedBy>
  <dcterms:modified xsi:type="dcterms:W3CDTF">2025-07-20T16:36:45Z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eyJoZGlkIjoiOTM1ZDU5YWY2YWFhNzJlYjNjNTY5ZDQwNTAzNWEwYmMiLCJ1c2VySWQiOiIxNDYyMTI5MzQyIn0=</vt:lpwstr>
  </property>
  <property fmtid="{D5CDD505-2E9C-101B-9397-08002B2CF9AE}" pid="3" name="KSOProductBuildVer">
    <vt:lpwstr>2052-12.1.0.21915</vt:lpwstr>
  </property>
  <property fmtid="{D5CDD505-2E9C-101B-9397-08002B2CF9AE}" pid="4" name="ICV">
    <vt:lpwstr>B3B14CCE4104419F97491766AE9A2B28_12</vt:lpwstr>
  </property>
</Properties>
</file>