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资格证明文件</w:t>
      </w:r>
    </w:p>
    <w:p w14:paraId="0C587A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rPr>
        <w:t>1、营业执照或事业单位法人证书：具有独立承担民事责任能力的法人、其他组织或自然人，并出具合法有效的营业执照或事业单位法人证书等国家规定的相关证明，自然人参与的提供其身份证明书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lang w:eastAsia="zh-CN"/>
        </w:rPr>
        <w:t>。</w:t>
      </w:r>
    </w:p>
    <w:p w14:paraId="4D69AE4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rPr>
      </w:pPr>
      <w:r>
        <w:rPr>
          <w:rFonts w:hint="eastAsia" w:ascii="宋体" w:hAnsi="宋体" w:eastAsia="宋体" w:cs="宋体"/>
        </w:rPr>
        <w:t>2、财务状况报告：提供202</w:t>
      </w:r>
      <w:r>
        <w:rPr>
          <w:rFonts w:hint="eastAsia" w:ascii="宋体" w:hAnsi="宋体" w:eastAsia="宋体" w:cs="宋体"/>
          <w:lang w:val="en-US" w:eastAsia="zh-CN"/>
        </w:rPr>
        <w:t>4</w:t>
      </w:r>
      <w:r>
        <w:rPr>
          <w:rFonts w:hint="eastAsia" w:ascii="宋体" w:hAnsi="宋体" w:eastAsia="宋体" w:cs="宋体"/>
        </w:rPr>
        <w:t>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79E2C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rPr>
        <w:t>3、税收缴纳证明：提供202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01</w:t>
      </w:r>
      <w:r>
        <w:rPr>
          <w:rFonts w:hint="eastAsia" w:ascii="宋体" w:hAnsi="宋体" w:eastAsia="宋体" w:cs="宋体"/>
        </w:rPr>
        <w:t>月至今已缴纳的至少一个月的依法缴纳税收的相关凭据（时间以税款所属日期为准），凭据应有税务机关或代收机关的公章或业务专用章。依法免税或无须缴纳税收的供应商，应提供相应证明文件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lang w:eastAsia="zh-CN"/>
        </w:rPr>
        <w:t>。</w:t>
      </w:r>
    </w:p>
    <w:p w14:paraId="6DFFF0A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rPr>
        <w:t>4、社会保障资金缴纳证明：提供202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01</w:t>
      </w:r>
      <w:r>
        <w:rPr>
          <w:rFonts w:hint="eastAsia" w:ascii="宋体" w:hAnsi="宋体" w:eastAsia="宋体" w:cs="宋体"/>
        </w:rPr>
        <w:t>月至今已缴纳的至少一个月的社会保障资金缴存单据或社保机构开具的社会保险参保缴费情况证明，依法不需要缴纳社会保障资金的单位应提供相关证明材料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lang w:eastAsia="zh-CN"/>
        </w:rPr>
        <w:t>。</w:t>
      </w:r>
    </w:p>
    <w:p w14:paraId="125E8D5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5、具备建筑行政主管部门颁发的有效的消防设施工程专业承包二级以上（含二级）资质证明，并具备合格有效的安全生产许可证，并在“陕西省住房和城乡建设厅”官方网站可查询（提供网页截图）。</w:t>
      </w:r>
    </w:p>
    <w:p w14:paraId="47DF36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6、提供拟派项目经理具备机电工程专业贰级以上（含贰级）建造师证书，具备有效的安全生产考核合格证，在本单位注册且无在建工程（承诺书）。</w:t>
      </w:r>
    </w:p>
    <w:p w14:paraId="3C1588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、书面声明：参加本次政府采购活动前三年内在经营活动中没有重大违纪，以及未被列入失信被执行人、重大税收违法失信主体、政府采购严重违法失信行为记录名单的书面声明。</w:t>
      </w:r>
    </w:p>
    <w:p w14:paraId="0BC3E94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8</w:t>
      </w:r>
      <w:r>
        <w:rPr>
          <w:rFonts w:hint="eastAsia" w:ascii="宋体" w:hAnsi="宋体" w:eastAsia="宋体" w:cs="宋体"/>
        </w:rPr>
        <w:t>、控股管理关系：提供直接控股和管理关系清单。若与其他供应商存在单位负责人为同一人或者存在直接控股、管理关系的，则投标无效</w:t>
      </w:r>
      <w:r>
        <w:rPr>
          <w:rFonts w:hint="eastAsia" w:ascii="宋体" w:hAnsi="宋体" w:eastAsia="宋体" w:cs="宋体"/>
          <w:lang w:eastAsia="zh-CN"/>
        </w:rPr>
        <w:t>。</w:t>
      </w:r>
    </w:p>
    <w:p w14:paraId="191463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9</w:t>
      </w:r>
      <w:r>
        <w:rPr>
          <w:rFonts w:hint="eastAsia" w:ascii="宋体" w:hAnsi="宋体" w:eastAsia="宋体" w:cs="宋体"/>
        </w:rPr>
        <w:t>、履行合同所必需的设备和专业技术能力的承诺函：提供具有履行合同所必需的设备和专业技术能力的承诺函</w:t>
      </w:r>
      <w:r>
        <w:rPr>
          <w:rFonts w:hint="eastAsia" w:ascii="宋体" w:hAnsi="宋体" w:eastAsia="宋体" w:cs="宋体"/>
          <w:lang w:eastAsia="zh-CN"/>
        </w:rPr>
        <w:t>。</w:t>
      </w:r>
    </w:p>
    <w:p w14:paraId="6854772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10</w:t>
      </w:r>
      <w:r>
        <w:rPr>
          <w:rFonts w:hint="eastAsia" w:ascii="宋体" w:hAnsi="宋体" w:eastAsia="宋体" w:cs="宋体"/>
        </w:rPr>
        <w:t>、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r>
        <w:rPr>
          <w:rFonts w:hint="eastAsia" w:ascii="宋体" w:hAnsi="宋体" w:eastAsia="宋体" w:cs="宋体"/>
          <w:lang w:eastAsia="zh-CN"/>
        </w:rPr>
        <w:t>。</w:t>
      </w:r>
    </w:p>
    <w:p w14:paraId="787DC0E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11</w:t>
      </w:r>
      <w:r>
        <w:rPr>
          <w:rFonts w:hint="eastAsia" w:ascii="宋体" w:hAnsi="宋体" w:eastAsia="宋体" w:cs="宋体"/>
        </w:rPr>
        <w:t>、不接受联合体：本项目不接受联合体，供应商需在项目电子化交易系统中按要求上传相应证明文件并进行电子签章</w:t>
      </w:r>
      <w:r>
        <w:rPr>
          <w:rFonts w:hint="eastAsia" w:ascii="宋体" w:hAnsi="宋体" w:eastAsia="宋体" w:cs="宋体"/>
          <w:lang w:eastAsia="zh-CN"/>
        </w:rPr>
        <w:t>。</w:t>
      </w:r>
    </w:p>
    <w:p w14:paraId="7BD8A9E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sz w:val="21"/>
          <w:szCs w:val="21"/>
          <w:highlight w:val="none"/>
          <w:lang w:val="en-US" w:eastAsia="zh-CN"/>
        </w:rPr>
      </w:pPr>
    </w:p>
    <w:p w14:paraId="0945FF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1"/>
          <w:szCs w:val="21"/>
          <w:highlight w:val="none"/>
          <w:lang w:val="en-US" w:eastAsia="zh-CN"/>
        </w:rPr>
        <w:t>（注：格式如下）</w:t>
      </w:r>
      <w:r>
        <w:rPr>
          <w:rFonts w:hint="eastAsia" w:ascii="宋体" w:hAnsi="宋体" w:eastAsia="宋体" w:cs="宋体"/>
          <w:sz w:val="24"/>
          <w:szCs w:val="24"/>
          <w:highlight w:val="none"/>
          <w:lang w:val="en-US" w:eastAsia="zh-CN"/>
        </w:rPr>
        <w:br w:type="page"/>
      </w:r>
      <w:bookmarkStart w:id="0" w:name="_GoBack"/>
      <w:bookmarkEnd w:id="0"/>
    </w:p>
    <w:p w14:paraId="698E85AD">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sz w:val="24"/>
          <w:szCs w:val="24"/>
          <w:highlight w:val="none"/>
          <w:lang w:eastAsia="zh-CN"/>
        </w:rPr>
        <w:t>。</w:t>
      </w:r>
    </w:p>
    <w:p w14:paraId="1DBCAF28">
      <w:pPr>
        <w:pStyle w:val="9"/>
        <w:widowControl w:val="0"/>
        <w:numPr>
          <w:numId w:val="0"/>
        </w:numPr>
        <w:spacing w:after="0" w:line="360" w:lineRule="auto"/>
        <w:jc w:val="both"/>
        <w:rPr>
          <w:rFonts w:hint="eastAsia"/>
          <w:lang w:val="en-US" w:eastAsia="zh-CN"/>
        </w:rPr>
      </w:pPr>
    </w:p>
    <w:p w14:paraId="53F08C8F">
      <w:pPr>
        <w:pStyle w:val="9"/>
        <w:widowControl w:val="0"/>
        <w:numPr>
          <w:numId w:val="0"/>
        </w:numPr>
        <w:spacing w:after="0" w:line="360" w:lineRule="auto"/>
        <w:jc w:val="both"/>
        <w:rPr>
          <w:rFonts w:hint="eastAsia"/>
          <w:lang w:val="en-US" w:eastAsia="zh-CN"/>
        </w:rPr>
      </w:pPr>
    </w:p>
    <w:p w14:paraId="6A9526D7">
      <w:pPr>
        <w:pStyle w:val="9"/>
        <w:widowControl w:val="0"/>
        <w:numPr>
          <w:numId w:val="0"/>
        </w:numPr>
        <w:spacing w:after="0" w:line="360" w:lineRule="auto"/>
        <w:jc w:val="both"/>
        <w:rPr>
          <w:rFonts w:hint="eastAsia"/>
          <w:lang w:val="en-US" w:eastAsia="zh-CN"/>
        </w:rPr>
      </w:pPr>
    </w:p>
    <w:p w14:paraId="7A613CAA">
      <w:pPr>
        <w:pStyle w:val="9"/>
        <w:widowControl w:val="0"/>
        <w:numPr>
          <w:numId w:val="0"/>
        </w:numPr>
        <w:spacing w:after="0" w:line="360" w:lineRule="auto"/>
        <w:jc w:val="both"/>
        <w:rPr>
          <w:rFonts w:hint="eastAsia"/>
          <w:lang w:val="en-US" w:eastAsia="zh-CN"/>
        </w:rPr>
      </w:pPr>
    </w:p>
    <w:p w14:paraId="0C6B68A7">
      <w:pPr>
        <w:pStyle w:val="9"/>
        <w:widowControl w:val="0"/>
        <w:numPr>
          <w:numId w:val="0"/>
        </w:numPr>
        <w:spacing w:after="0" w:line="360" w:lineRule="auto"/>
        <w:jc w:val="both"/>
        <w:rPr>
          <w:rFonts w:hint="eastAsia"/>
          <w:lang w:val="en-US" w:eastAsia="zh-CN"/>
        </w:rPr>
      </w:pPr>
    </w:p>
    <w:p w14:paraId="6901DB27">
      <w:pPr>
        <w:pStyle w:val="9"/>
        <w:widowControl w:val="0"/>
        <w:numPr>
          <w:numId w:val="0"/>
        </w:numPr>
        <w:spacing w:after="0" w:line="360" w:lineRule="auto"/>
        <w:jc w:val="both"/>
        <w:rPr>
          <w:rFonts w:hint="eastAsia"/>
          <w:lang w:val="en-US" w:eastAsia="zh-CN"/>
        </w:rPr>
      </w:pPr>
    </w:p>
    <w:p w14:paraId="6488BD3E">
      <w:pPr>
        <w:pStyle w:val="9"/>
        <w:widowControl w:val="0"/>
        <w:numPr>
          <w:numId w:val="0"/>
        </w:numPr>
        <w:spacing w:after="0" w:line="360" w:lineRule="auto"/>
        <w:jc w:val="both"/>
        <w:rPr>
          <w:rFonts w:hint="eastAsia"/>
          <w:lang w:val="en-US" w:eastAsia="zh-CN"/>
        </w:rPr>
      </w:pPr>
    </w:p>
    <w:p w14:paraId="5B948C3F">
      <w:pPr>
        <w:pStyle w:val="9"/>
        <w:widowControl w:val="0"/>
        <w:numPr>
          <w:numId w:val="0"/>
        </w:numPr>
        <w:spacing w:after="0" w:line="360" w:lineRule="auto"/>
        <w:jc w:val="both"/>
        <w:rPr>
          <w:rFonts w:hint="eastAsia"/>
          <w:lang w:val="en-US" w:eastAsia="zh-CN"/>
        </w:rPr>
      </w:pPr>
    </w:p>
    <w:p w14:paraId="743F5BE0">
      <w:pPr>
        <w:pStyle w:val="9"/>
        <w:widowControl w:val="0"/>
        <w:numPr>
          <w:numId w:val="0"/>
        </w:numPr>
        <w:spacing w:after="0" w:line="360" w:lineRule="auto"/>
        <w:jc w:val="both"/>
        <w:rPr>
          <w:rFonts w:hint="eastAsia"/>
          <w:lang w:val="en-US" w:eastAsia="zh-CN"/>
        </w:rPr>
      </w:pPr>
    </w:p>
    <w:p w14:paraId="64C56E8C">
      <w:pPr>
        <w:pStyle w:val="9"/>
        <w:widowControl w:val="0"/>
        <w:numPr>
          <w:numId w:val="0"/>
        </w:numPr>
        <w:spacing w:after="0" w:line="360" w:lineRule="auto"/>
        <w:jc w:val="both"/>
        <w:rPr>
          <w:rFonts w:hint="eastAsia"/>
          <w:lang w:val="en-US" w:eastAsia="zh-CN"/>
        </w:rPr>
      </w:pPr>
    </w:p>
    <w:p w14:paraId="56B34630">
      <w:pPr>
        <w:pStyle w:val="9"/>
        <w:widowControl w:val="0"/>
        <w:numPr>
          <w:numId w:val="0"/>
        </w:numPr>
        <w:spacing w:after="0" w:line="360" w:lineRule="auto"/>
        <w:jc w:val="both"/>
        <w:rPr>
          <w:rFonts w:hint="eastAsia"/>
          <w:lang w:val="en-US" w:eastAsia="zh-CN"/>
        </w:rPr>
      </w:pPr>
    </w:p>
    <w:p w14:paraId="56DB89BB">
      <w:pPr>
        <w:pStyle w:val="9"/>
        <w:widowControl w:val="0"/>
        <w:numPr>
          <w:numId w:val="0"/>
        </w:numPr>
        <w:spacing w:after="0" w:line="360" w:lineRule="auto"/>
        <w:jc w:val="both"/>
        <w:rPr>
          <w:rFonts w:hint="eastAsia"/>
          <w:lang w:val="en-US" w:eastAsia="zh-CN"/>
        </w:rPr>
      </w:pPr>
    </w:p>
    <w:p w14:paraId="115E054B">
      <w:pPr>
        <w:pStyle w:val="9"/>
        <w:widowControl w:val="0"/>
        <w:numPr>
          <w:numId w:val="0"/>
        </w:numPr>
        <w:spacing w:after="0" w:line="360" w:lineRule="auto"/>
        <w:jc w:val="both"/>
        <w:rPr>
          <w:rFonts w:hint="eastAsia"/>
          <w:lang w:val="en-US" w:eastAsia="zh-CN"/>
        </w:rPr>
      </w:pPr>
    </w:p>
    <w:p w14:paraId="2CA8E078">
      <w:pPr>
        <w:pStyle w:val="9"/>
        <w:widowControl w:val="0"/>
        <w:numPr>
          <w:numId w:val="0"/>
        </w:numPr>
        <w:spacing w:after="0" w:line="360" w:lineRule="auto"/>
        <w:jc w:val="both"/>
        <w:rPr>
          <w:rFonts w:hint="eastAsia"/>
          <w:lang w:val="en-US" w:eastAsia="zh-CN"/>
        </w:rPr>
      </w:pPr>
    </w:p>
    <w:p w14:paraId="5075F238">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2EA1D85">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0C4E346">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7BED19FB">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7DD3BA65">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42CC6721">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9FBD521">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6191E50">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649E18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6ACF0CE">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12739B45">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189F5D75">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BACEFB3">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769C7A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68F6FB6B">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DF9F552">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6199968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提供2025年01月至今已缴纳的至少一个月的依法缴纳税收的相关凭据（时间以税款所属日期为准），凭据应有税务机关或代收机关的公章或业务专用章。依法免税或无须缴纳税收的供应商，应提供相应证明文件。</w:t>
      </w:r>
    </w:p>
    <w:p w14:paraId="66D89B2D">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0FF6991">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85C9213">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7C767E3E">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BEF6E51">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91CD4A1">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CB3ABDC">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6A9128F">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48193610">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271746C">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0422BDF">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4B3BD8D">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F43BCC3">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B97BB0D">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77C1728">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4C168D5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4DFBCFBF">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3ED35E2C">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7164B2B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2BC249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65405DAC">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4C8B480">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435B9D98">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69E8E090">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C066C34">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5430E93F">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041BEC33">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009BECD">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4、提供2025年01月至今已缴纳的至少一个月的社会保障资金缴存单据或社保机构开具的社会保险参保缴费情况证明，依法不需要缴纳社会保障资金的单位应提供相关证明材料</w:t>
      </w:r>
    </w:p>
    <w:p w14:paraId="17CBB346">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54D4A262">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054F8F3A">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04267C28">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23D6B314">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63FC9942">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5、具备建筑行政主管部门颁发的有效的消防设施工程专业承包二级以上（含二级）资质证明，并具备合格有效的安全生产许可证，并在“陕西省住房和城乡建设厅”官方网站可查询（提供网页截图）。</w:t>
      </w:r>
    </w:p>
    <w:p w14:paraId="006818F1">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6B2AC5C9">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48379575">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3353F2D">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6、提供拟派项目经理具备机电工程专业贰级以上（含贰级）建造师证书，具备有效的安全生产考核合格证，在本单位注册且无在建工程（承诺书）</w:t>
      </w:r>
    </w:p>
    <w:p w14:paraId="37DB384E">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0A63C4CA">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736C7EF0">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3C6D2758">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2C8088BE">
      <w:pPr>
        <w:spacing w:line="360" w:lineRule="atLeast"/>
        <w:jc w:val="center"/>
        <w:rPr>
          <w:rFonts w:hint="eastAsia" w:ascii="宋体" w:hAnsi="宋体" w:eastAsia="宋体" w:cs="宋体"/>
          <w:b/>
          <w:sz w:val="28"/>
          <w:szCs w:val="28"/>
          <w:lang w:val="en-US" w:eastAsia="zh-CN"/>
        </w:rPr>
      </w:pPr>
    </w:p>
    <w:p w14:paraId="749C49D5">
      <w:pPr>
        <w:spacing w:line="360" w:lineRule="atLeast"/>
        <w:jc w:val="center"/>
        <w:rPr>
          <w:rFonts w:hint="eastAsia" w:ascii="宋体" w:hAnsi="宋体" w:eastAsia="宋体" w:cs="宋体"/>
          <w:b/>
          <w:sz w:val="28"/>
          <w:szCs w:val="28"/>
          <w:lang w:val="en-US" w:eastAsia="zh-CN"/>
        </w:rPr>
      </w:pPr>
    </w:p>
    <w:p w14:paraId="48B176FF">
      <w:pPr>
        <w:spacing w:line="360" w:lineRule="atLeast"/>
        <w:jc w:val="center"/>
        <w:rPr>
          <w:rFonts w:hint="eastAsia" w:ascii="宋体" w:hAnsi="宋体" w:eastAsia="宋体" w:cs="宋体"/>
          <w:b/>
          <w:sz w:val="28"/>
          <w:szCs w:val="28"/>
          <w:lang w:val="en-US" w:eastAsia="zh-CN"/>
        </w:rPr>
      </w:pPr>
    </w:p>
    <w:p w14:paraId="09D43F3E">
      <w:pPr>
        <w:spacing w:line="360" w:lineRule="atLeast"/>
        <w:jc w:val="center"/>
        <w:rPr>
          <w:rFonts w:hint="eastAsia" w:ascii="宋体" w:hAnsi="宋体" w:eastAsia="宋体" w:cs="宋体"/>
          <w:b/>
          <w:sz w:val="28"/>
          <w:szCs w:val="28"/>
          <w:lang w:val="en-US" w:eastAsia="zh-CN"/>
        </w:rPr>
      </w:pPr>
    </w:p>
    <w:p w14:paraId="412902EC">
      <w:pPr>
        <w:spacing w:line="360" w:lineRule="atLeast"/>
        <w:jc w:val="center"/>
        <w:rPr>
          <w:rFonts w:hint="eastAsia" w:ascii="宋体" w:hAnsi="宋体" w:eastAsia="宋体" w:cs="宋体"/>
          <w:b/>
          <w:sz w:val="28"/>
          <w:szCs w:val="28"/>
          <w:lang w:val="en-US" w:eastAsia="zh-CN"/>
        </w:rPr>
      </w:pPr>
    </w:p>
    <w:p w14:paraId="0F5B9956">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2848331B">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36A8306">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379B3AE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宋体"/>
          <w:color w:val="000000"/>
          <w:sz w:val="24"/>
        </w:rPr>
      </w:pPr>
      <w:r>
        <w:rPr>
          <w:rFonts w:hint="eastAsia" w:ascii="宋体" w:hAnsi="宋体" w:eastAsia="宋体" w:cs="宋体"/>
          <w:b/>
          <w:sz w:val="28"/>
          <w:szCs w:val="28"/>
        </w:rPr>
        <w:t>供应商书面声明函</w:t>
      </w:r>
    </w:p>
    <w:p w14:paraId="61C254FD">
      <w:pPr>
        <w:keepNext w:val="0"/>
        <w:keepLines w:val="0"/>
        <w:pageBreakBefore w:val="0"/>
        <w:widowControl w:val="0"/>
        <w:kinsoku/>
        <w:wordWrap/>
        <w:overflowPunct/>
        <w:topLinePunct w:val="0"/>
        <w:autoSpaceDE/>
        <w:autoSpaceDN/>
        <w:bidi w:val="0"/>
        <w:adjustRightInd/>
        <w:snapToGrid/>
        <w:spacing w:line="500" w:lineRule="exact"/>
        <w:ind w:firstLine="360" w:firstLineChars="150"/>
        <w:textAlignment w:val="auto"/>
        <w:rPr>
          <w:rFonts w:hint="eastAsia" w:ascii="宋体" w:hAnsi="宋体" w:eastAsia="宋体" w:cs="宋体"/>
          <w:color w:val="000000"/>
          <w:sz w:val="24"/>
          <w:u w:val="single"/>
          <w:lang w:val="en-US" w:eastAsia="zh-CN"/>
        </w:rPr>
      </w:pPr>
      <w:r>
        <w:rPr>
          <w:rFonts w:hint="eastAsia" w:ascii="宋体" w:hAnsi="宋体" w:eastAsia="宋体" w:cs="宋体"/>
          <w:color w:val="000000"/>
          <w:sz w:val="24"/>
        </w:rPr>
        <w:t>致：</w:t>
      </w:r>
      <w:r>
        <w:rPr>
          <w:rFonts w:hint="eastAsia" w:ascii="宋体" w:hAnsi="宋体" w:eastAsia="宋体" w:cs="宋体"/>
          <w:color w:val="000000"/>
          <w:sz w:val="24"/>
          <w:u w:val="single"/>
          <w:lang w:val="en-US" w:eastAsia="zh-CN"/>
        </w:rPr>
        <w:t xml:space="preserve"> （代理公司名称）</w:t>
      </w:r>
    </w:p>
    <w:p w14:paraId="32E78417">
      <w:pPr>
        <w:keepNext w:val="0"/>
        <w:keepLines w:val="0"/>
        <w:pageBreakBefore w:val="0"/>
        <w:widowControl w:val="0"/>
        <w:kinsoku/>
        <w:wordWrap/>
        <w:overflowPunct/>
        <w:topLinePunct w:val="0"/>
        <w:autoSpaceDE/>
        <w:autoSpaceDN/>
        <w:bidi w:val="0"/>
        <w:adjustRightInd/>
        <w:snapToGrid/>
        <w:spacing w:line="500" w:lineRule="exact"/>
        <w:ind w:firstLine="840" w:firstLineChars="350"/>
        <w:textAlignment w:val="auto"/>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rPr>
        <w:t xml:space="preserve">项目名称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）磋商供应商，在此郑重声明：</w:t>
      </w:r>
    </w:p>
    <w:p w14:paraId="1EDC96D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1、在参加本次政府采购活动前3年内的经营活动中____（填“没有”或“有”）重大违法记录。</w:t>
      </w:r>
      <w:r>
        <w:rPr>
          <w:rFonts w:hint="eastAsia" w:ascii="宋体" w:hAnsi="宋体" w:eastAsia="宋体" w:cs="宋体"/>
          <w:b/>
          <w:bCs/>
          <w:color w:val="000000"/>
          <w:sz w:val="24"/>
        </w:rPr>
        <w:t>供应商在参加政府采购活动前3年内因违法经营被禁止在一定期限内参加政府采购活动，期限届满的，可以参加政府采购活动，但应提供期限届满的证明材料。</w:t>
      </w:r>
    </w:p>
    <w:p w14:paraId="5D16BB1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2、我方______（填“未被列入”或“被列入”）失信被执行人名单。</w:t>
      </w:r>
    </w:p>
    <w:p w14:paraId="64A6EB2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3、我方______（填“未被列入”或“被列入”）重大税收违法案件当事人名单。</w:t>
      </w:r>
    </w:p>
    <w:p w14:paraId="1DF5E4F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4、我方______（填“未被列入”或“被列入”）政府采购严重违法失信行为记录名单。</w:t>
      </w:r>
    </w:p>
    <w:p w14:paraId="7D89E5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如有不实，我方将无条件地退出本项目的采购活动，并遵照《</w:t>
      </w:r>
      <w:r>
        <w:rPr>
          <w:rFonts w:hint="eastAsia" w:ascii="宋体" w:hAnsi="宋体" w:eastAsia="宋体" w:cs="宋体"/>
          <w:color w:val="000000"/>
          <w:sz w:val="24"/>
          <w:lang w:val="en-US" w:eastAsia="zh-CN"/>
        </w:rPr>
        <w:t>中华人民共和国政府采购法</w:t>
      </w:r>
      <w:r>
        <w:rPr>
          <w:rFonts w:hint="eastAsia" w:ascii="宋体" w:hAnsi="宋体" w:eastAsia="宋体" w:cs="宋体"/>
          <w:color w:val="000000"/>
          <w:sz w:val="24"/>
        </w:rPr>
        <w:t>》中有关“提供虚假材料的规定”接受处罚。采购人或磋商小组可以通过“信用中国”网站（www.creditchina.gov.cn）和</w:t>
      </w:r>
      <w:r>
        <w:rPr>
          <w:rFonts w:hint="eastAsia" w:ascii="宋体" w:hAnsi="宋体" w:eastAsia="宋体" w:cs="宋体"/>
          <w:color w:val="000000"/>
          <w:sz w:val="24"/>
          <w:lang w:eastAsia="zh-CN"/>
        </w:rPr>
        <w:t>“</w:t>
      </w:r>
      <w:r>
        <w:rPr>
          <w:rFonts w:hint="eastAsia" w:ascii="宋体" w:hAnsi="宋体" w:eastAsia="宋体" w:cs="宋体"/>
          <w:color w:val="000000"/>
          <w:sz w:val="24"/>
        </w:rPr>
        <w:t>中国政府采购网</w:t>
      </w:r>
      <w:r>
        <w:rPr>
          <w:rFonts w:hint="eastAsia" w:ascii="宋体" w:hAnsi="宋体" w:eastAsia="宋体" w:cs="宋体"/>
          <w:color w:val="000000"/>
          <w:sz w:val="24"/>
          <w:lang w:eastAsia="zh-CN"/>
        </w:rPr>
        <w:t>”</w:t>
      </w:r>
      <w:r>
        <w:rPr>
          <w:rFonts w:hint="eastAsia" w:ascii="宋体" w:hAnsi="宋体" w:eastAsia="宋体" w:cs="宋体"/>
          <w:color w:val="000000"/>
          <w:sz w:val="24"/>
        </w:rPr>
        <w:t>（www.ccgp.gov.cn）进行查询，我公司完全接受由此查询的结果（截止时点为磋商文件发售期至磋商截止时间前）。</w:t>
      </w:r>
    </w:p>
    <w:p w14:paraId="716A13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特此声明！</w:t>
      </w:r>
    </w:p>
    <w:p w14:paraId="17F61D2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20EE6FC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lang w:val="en-US" w:eastAsia="zh-CN"/>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14:paraId="5A87EE9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r>
        <w:rPr>
          <w:rFonts w:hint="eastAsia" w:ascii="宋体" w:hAnsi="宋体" w:eastAsia="宋体" w:cs="宋体"/>
          <w:sz w:val="24"/>
          <w:u w:val="single"/>
        </w:rPr>
        <w:t xml:space="preserve">                </w:t>
      </w:r>
    </w:p>
    <w:p w14:paraId="5C546B3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rPr>
        <w:t>时间：</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p w14:paraId="1CC32349">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63766BED">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8、提供直接控股和管理关系清单。若与其他供应商存在单位负责人为同一人或者存在直接控股、管理关系的，则投标无效</w:t>
      </w:r>
    </w:p>
    <w:p w14:paraId="675DB4A9">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3D0916F5">
      <w:pPr>
        <w:pStyle w:val="10"/>
        <w:spacing w:line="480" w:lineRule="exact"/>
        <w:jc w:val="center"/>
        <w:rPr>
          <w:rFonts w:hint="eastAsia" w:ascii="宋体" w:hAnsi="宋体" w:eastAsia="宋体" w:cs="宋体"/>
          <w:b/>
          <w:sz w:val="28"/>
          <w:szCs w:val="28"/>
        </w:rPr>
      </w:pPr>
      <w:r>
        <w:rPr>
          <w:rFonts w:hint="eastAsia" w:ascii="宋体" w:hAnsi="宋体" w:eastAsia="宋体" w:cs="宋体"/>
          <w:b/>
          <w:sz w:val="28"/>
          <w:szCs w:val="28"/>
        </w:rPr>
        <w:t>供应商企业关系关联承诺书</w:t>
      </w:r>
    </w:p>
    <w:p w14:paraId="358B05A2">
      <w:pPr>
        <w:pStyle w:val="3"/>
        <w:rPr>
          <w:rFonts w:hint="eastAsia" w:ascii="宋体" w:hAnsi="宋体" w:eastAsia="宋体" w:cs="宋体"/>
          <w:color w:val="auto"/>
          <w:lang w:val="zh-CN"/>
        </w:rPr>
      </w:pPr>
    </w:p>
    <w:p w14:paraId="54D08AE4">
      <w:pPr>
        <w:numPr>
          <w:ilvl w:val="0"/>
          <w:numId w:val="1"/>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股东及股权证明。</w:t>
      </w:r>
      <w:r>
        <w:rPr>
          <w:rFonts w:hint="eastAsia" w:ascii="宋体" w:hAnsi="宋体" w:eastAsia="宋体" w:cs="宋体"/>
          <w:bCs/>
          <w:sz w:val="24"/>
        </w:rPr>
        <w:t>（提供国家企业信用信息公示系统http://www.gsxt.gov.cn/index.html网页截图并加盖</w:t>
      </w:r>
      <w:r>
        <w:rPr>
          <w:rFonts w:hint="eastAsia" w:ascii="宋体" w:hAnsi="宋体" w:eastAsia="宋体" w:cs="宋体"/>
          <w:bCs/>
          <w:sz w:val="24"/>
          <w:lang w:eastAsia="zh-CN"/>
        </w:rPr>
        <w:t>供应商</w:t>
      </w:r>
      <w:r>
        <w:rPr>
          <w:rFonts w:hint="eastAsia" w:ascii="宋体" w:hAnsi="宋体" w:eastAsia="宋体" w:cs="宋体"/>
          <w:bCs/>
          <w:sz w:val="24"/>
        </w:rPr>
        <w:t>红章）</w:t>
      </w:r>
    </w:p>
    <w:p w14:paraId="3C1AF1E4">
      <w:pPr>
        <w:numPr>
          <w:ilvl w:val="0"/>
          <w:numId w:val="1"/>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在本项目中，不存在与其它负责人为同一人，有控股、管理等关联关系承诺。</w:t>
      </w:r>
    </w:p>
    <w:p w14:paraId="01623347">
      <w:pPr>
        <w:snapToGrid w:val="0"/>
        <w:spacing w:line="360" w:lineRule="auto"/>
        <w:rPr>
          <w:rFonts w:hint="eastAsia" w:ascii="宋体" w:hAnsi="宋体" w:eastAsia="宋体" w:cs="宋体"/>
          <w:sz w:val="24"/>
        </w:rPr>
      </w:pPr>
      <w:r>
        <w:rPr>
          <w:rFonts w:hint="eastAsia" w:ascii="宋体" w:hAnsi="宋体" w:eastAsia="宋体" w:cs="宋体"/>
          <w:sz w:val="24"/>
        </w:rPr>
        <w:t>2-1管理关系说明：</w:t>
      </w:r>
    </w:p>
    <w:p w14:paraId="2FF0370A">
      <w:pPr>
        <w:snapToGrid w:val="0"/>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我单位管理的具有独立法人的下属单位有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lang w:val="en-US" w:eastAsia="zh-CN"/>
        </w:rPr>
        <w:t>没有填“无”</w:t>
      </w:r>
      <w:r>
        <w:rPr>
          <w:rFonts w:hint="eastAsia" w:ascii="宋体" w:hAnsi="宋体" w:eastAsia="宋体" w:cs="宋体"/>
          <w:sz w:val="24"/>
          <w:lang w:eastAsia="zh-CN"/>
        </w:rPr>
        <w:t>）</w:t>
      </w:r>
    </w:p>
    <w:p w14:paraId="359AF44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lang w:val="en-US" w:eastAsia="zh-CN"/>
        </w:rPr>
        <w:t>没有填“无”</w:t>
      </w:r>
      <w:r>
        <w:rPr>
          <w:rFonts w:hint="eastAsia" w:ascii="宋体" w:hAnsi="宋体" w:eastAsia="宋体" w:cs="宋体"/>
          <w:sz w:val="24"/>
          <w:lang w:eastAsia="zh-CN"/>
        </w:rPr>
        <w:t>）</w:t>
      </w:r>
    </w:p>
    <w:p w14:paraId="5A3C71F9">
      <w:pPr>
        <w:snapToGrid w:val="0"/>
        <w:spacing w:line="360" w:lineRule="auto"/>
        <w:rPr>
          <w:rFonts w:hint="eastAsia" w:ascii="宋体" w:hAnsi="宋体" w:eastAsia="宋体" w:cs="宋体"/>
          <w:sz w:val="24"/>
        </w:rPr>
      </w:pPr>
      <w:r>
        <w:rPr>
          <w:rFonts w:hint="eastAsia" w:ascii="宋体" w:hAnsi="宋体" w:eastAsia="宋体" w:cs="宋体"/>
          <w:sz w:val="24"/>
        </w:rPr>
        <w:t>2-2股权关系说明：</w:t>
      </w:r>
    </w:p>
    <w:p w14:paraId="75F7936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lang w:val="en-US" w:eastAsia="zh-CN"/>
        </w:rPr>
        <w:t>没有填“无”</w:t>
      </w:r>
      <w:r>
        <w:rPr>
          <w:rFonts w:hint="eastAsia" w:ascii="宋体" w:hAnsi="宋体" w:eastAsia="宋体" w:cs="宋体"/>
          <w:sz w:val="24"/>
          <w:lang w:eastAsia="zh-CN"/>
        </w:rPr>
        <w:t>）</w:t>
      </w:r>
    </w:p>
    <w:p w14:paraId="3A98669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我单位被单位控股</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lang w:val="en-US" w:eastAsia="zh-CN"/>
        </w:rPr>
        <w:t>没有填“无”</w:t>
      </w:r>
      <w:r>
        <w:rPr>
          <w:rFonts w:hint="eastAsia" w:ascii="宋体" w:hAnsi="宋体" w:eastAsia="宋体" w:cs="宋体"/>
          <w:sz w:val="24"/>
          <w:lang w:eastAsia="zh-CN"/>
        </w:rPr>
        <w:t>）</w:t>
      </w:r>
    </w:p>
    <w:p w14:paraId="7E296990">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2-3单位负责人：</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08AA5EFF">
      <w:pPr>
        <w:autoSpaceDE w:val="0"/>
        <w:autoSpaceDN w:val="0"/>
        <w:adjustRightInd w:val="0"/>
        <w:spacing w:line="360" w:lineRule="auto"/>
        <w:rPr>
          <w:rFonts w:hint="eastAsia" w:ascii="宋体" w:hAnsi="宋体" w:eastAsia="宋体" w:cs="宋体"/>
          <w:bCs/>
          <w:sz w:val="24"/>
        </w:rPr>
      </w:pPr>
      <w:r>
        <w:rPr>
          <w:rFonts w:hint="eastAsia" w:ascii="宋体" w:hAnsi="宋体" w:eastAsia="宋体" w:cs="宋体"/>
          <w:bCs/>
          <w:sz w:val="24"/>
        </w:rPr>
        <w:t xml:space="preserve">3、 </w:t>
      </w:r>
      <w:r>
        <w:rPr>
          <w:rFonts w:hint="eastAsia" w:ascii="宋体" w:hAnsi="宋体" w:eastAsia="宋体" w:cs="宋体"/>
          <w:sz w:val="24"/>
          <w:u w:val="single"/>
        </w:rPr>
        <w:t xml:space="preserve">（是或否） </w:t>
      </w:r>
      <w:r>
        <w:rPr>
          <w:rFonts w:hint="eastAsia" w:ascii="宋体" w:hAnsi="宋体" w:eastAsia="宋体" w:cs="宋体"/>
          <w:bCs/>
          <w:sz w:val="24"/>
        </w:rPr>
        <w:t>为招标项目提供整体设计、规范编制或者项目管理、监理、检测等服务的</w:t>
      </w:r>
      <w:r>
        <w:rPr>
          <w:rFonts w:hint="eastAsia" w:ascii="宋体" w:hAnsi="宋体" w:eastAsia="宋体" w:cs="宋体"/>
          <w:bCs/>
          <w:sz w:val="24"/>
          <w:lang w:eastAsia="zh-CN"/>
        </w:rPr>
        <w:t>供应商</w:t>
      </w:r>
      <w:r>
        <w:rPr>
          <w:rFonts w:hint="eastAsia" w:ascii="宋体" w:hAnsi="宋体" w:eastAsia="宋体" w:cs="宋体"/>
          <w:bCs/>
          <w:sz w:val="24"/>
        </w:rPr>
        <w:t>。</w:t>
      </w:r>
    </w:p>
    <w:p w14:paraId="634C0DA7">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4、其他与本项目有关的利害关系说明：</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w:t>
      </w:r>
      <w:r>
        <w:rPr>
          <w:rFonts w:hint="eastAsia" w:ascii="宋体" w:hAnsi="宋体" w:eastAsia="宋体" w:cs="宋体"/>
          <w:sz w:val="24"/>
          <w:lang w:val="en-US" w:eastAsia="zh-CN"/>
        </w:rPr>
        <w:t>没有填“无”</w:t>
      </w:r>
      <w:r>
        <w:rPr>
          <w:rFonts w:hint="eastAsia" w:ascii="宋体" w:hAnsi="宋体" w:eastAsia="宋体" w:cs="宋体"/>
          <w:sz w:val="24"/>
          <w:lang w:eastAsia="zh-CN"/>
        </w:rPr>
        <w:t>）</w:t>
      </w:r>
    </w:p>
    <w:p w14:paraId="0CACD5B2">
      <w:pPr>
        <w:autoSpaceDE w:val="0"/>
        <w:autoSpaceDN w:val="0"/>
        <w:adjustRightInd w:val="0"/>
        <w:spacing w:line="360" w:lineRule="auto"/>
        <w:rPr>
          <w:rFonts w:hint="eastAsia" w:ascii="宋体" w:hAnsi="宋体" w:eastAsia="宋体" w:cs="宋体"/>
          <w:sz w:val="24"/>
        </w:rPr>
      </w:pPr>
    </w:p>
    <w:p w14:paraId="583877C8">
      <w:pPr>
        <w:autoSpaceDE w:val="0"/>
        <w:autoSpaceDN w:val="0"/>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599EA180">
      <w:pPr>
        <w:autoSpaceDE w:val="0"/>
        <w:autoSpaceDN w:val="0"/>
        <w:adjustRightInd w:val="0"/>
        <w:spacing w:line="360" w:lineRule="auto"/>
        <w:rPr>
          <w:rFonts w:ascii="宋体" w:hAnsi="宋体" w:cs="宋体"/>
          <w:sz w:val="24"/>
        </w:rPr>
      </w:pPr>
    </w:p>
    <w:p w14:paraId="05ED5273">
      <w:pPr>
        <w:adjustRightInd w:val="0"/>
        <w:snapToGrid w:val="0"/>
        <w:spacing w:line="360" w:lineRule="auto"/>
        <w:rPr>
          <w:rFonts w:hint="eastAsia" w:ascii="宋体" w:hAnsi="宋体"/>
          <w:sz w:val="24"/>
        </w:rPr>
      </w:pPr>
    </w:p>
    <w:p w14:paraId="536BD95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lang w:val="en-US" w:eastAsia="zh-CN"/>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14:paraId="18D6E4C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r>
        <w:rPr>
          <w:rFonts w:hint="eastAsia" w:ascii="宋体" w:hAnsi="宋体" w:eastAsia="宋体" w:cs="宋体"/>
          <w:sz w:val="24"/>
          <w:u w:val="single"/>
        </w:rPr>
        <w:t xml:space="preserve">                </w:t>
      </w:r>
    </w:p>
    <w:p w14:paraId="494BF17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rPr>
        <w:t>时间：</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p w14:paraId="495C905D">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521CAA9B">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9、提供具有履行合同所必需的设备和专业技术能力的承诺函</w:t>
      </w:r>
    </w:p>
    <w:p w14:paraId="5F2D9199">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224B5BE9">
      <w:pPr>
        <w:spacing w:line="360" w:lineRule="atLeast"/>
        <w:jc w:val="center"/>
        <w:rPr>
          <w:rFonts w:hint="eastAsia" w:ascii="宋体" w:hAnsi="宋体" w:eastAsia="宋体" w:cs="宋体"/>
          <w:b/>
          <w:sz w:val="28"/>
          <w:szCs w:val="28"/>
        </w:rPr>
      </w:pPr>
      <w:r>
        <w:rPr>
          <w:rFonts w:hint="eastAsia" w:ascii="宋体" w:hAnsi="宋体" w:eastAsia="宋体" w:cs="宋体"/>
          <w:b/>
          <w:sz w:val="28"/>
          <w:szCs w:val="28"/>
        </w:rPr>
        <w:t>具有履行合同所必需的设备和专业技术能力承诺函</w:t>
      </w:r>
    </w:p>
    <w:p w14:paraId="5657CCC3">
      <w:pPr>
        <w:snapToGrid w:val="0"/>
        <w:spacing w:line="360" w:lineRule="auto"/>
        <w:rPr>
          <w:rFonts w:hint="eastAsia" w:ascii="宋体" w:hAnsi="宋体" w:eastAsia="宋体" w:cs="宋体"/>
          <w:sz w:val="24"/>
        </w:rPr>
      </w:pPr>
    </w:p>
    <w:p w14:paraId="45C375D2">
      <w:pPr>
        <w:snapToGrid w:val="0"/>
        <w:spacing w:line="360" w:lineRule="auto"/>
        <w:rPr>
          <w:rFonts w:hint="eastAsia" w:ascii="宋体" w:hAnsi="宋体" w:eastAsia="宋体" w:cs="宋体"/>
          <w:sz w:val="24"/>
        </w:rPr>
      </w:pPr>
    </w:p>
    <w:p w14:paraId="43E24EEC">
      <w:pPr>
        <w:snapToGrid w:val="0"/>
        <w:spacing w:line="360" w:lineRule="auto"/>
        <w:rPr>
          <w:rFonts w:hint="eastAsia" w:ascii="宋体" w:hAnsi="宋体" w:eastAsia="宋体" w:cs="宋体"/>
          <w:sz w:val="24"/>
          <w:u w:val="single"/>
          <w:lang w:val="en-US" w:eastAsia="zh-CN"/>
        </w:rPr>
      </w:pPr>
      <w:r>
        <w:rPr>
          <w:rFonts w:hint="eastAsia" w:ascii="宋体" w:hAnsi="宋体" w:eastAsia="宋体" w:cs="宋体"/>
          <w:sz w:val="24"/>
        </w:rPr>
        <w:t>致：</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代理公司名称</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 xml:space="preserve">      </w:t>
      </w:r>
    </w:p>
    <w:p w14:paraId="11599151">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宋体"/>
          <w:sz w:val="24"/>
          <w:u w:val="single"/>
        </w:rPr>
        <w:t xml:space="preserve">           （项目名称）</w:t>
      </w:r>
      <w:r>
        <w:rPr>
          <w:rFonts w:hint="eastAsia" w:ascii="宋体" w:hAnsi="宋体" w:eastAsia="宋体" w:cs="宋体"/>
          <w:sz w:val="24"/>
        </w:rPr>
        <w:t xml:space="preserve"> （项目编号 </w:t>
      </w:r>
      <w:r>
        <w:rPr>
          <w:rFonts w:hint="eastAsia" w:ascii="宋体" w:hAnsi="宋体" w:eastAsia="宋体" w:cs="宋体"/>
          <w:sz w:val="24"/>
          <w:u w:val="single"/>
        </w:rPr>
        <w:t xml:space="preserve">          </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35882E1">
      <w:pPr>
        <w:snapToGrid w:val="0"/>
        <w:spacing w:line="360" w:lineRule="auto"/>
        <w:ind w:firstLine="570"/>
        <w:rPr>
          <w:rFonts w:hint="eastAsia" w:ascii="宋体" w:hAnsi="宋体" w:eastAsia="宋体" w:cs="宋体"/>
          <w:sz w:val="24"/>
        </w:rPr>
      </w:pPr>
    </w:p>
    <w:p w14:paraId="3AB94FA0">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7F98B519">
      <w:pPr>
        <w:snapToGrid w:val="0"/>
        <w:spacing w:line="360" w:lineRule="auto"/>
        <w:ind w:firstLine="570"/>
        <w:rPr>
          <w:rFonts w:hint="eastAsia" w:ascii="宋体" w:hAnsi="宋体" w:eastAsia="宋体" w:cs="宋体"/>
          <w:sz w:val="24"/>
        </w:rPr>
      </w:pPr>
    </w:p>
    <w:p w14:paraId="271AE0F2">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A5DF72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lang w:val="en-US" w:eastAsia="zh-CN"/>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14:paraId="1408267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r>
        <w:rPr>
          <w:rFonts w:hint="eastAsia" w:ascii="宋体" w:hAnsi="宋体" w:eastAsia="宋体" w:cs="宋体"/>
          <w:sz w:val="24"/>
          <w:u w:val="single"/>
        </w:rPr>
        <w:t xml:space="preserve">                </w:t>
      </w:r>
    </w:p>
    <w:p w14:paraId="4D8AA34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r>
        <w:rPr>
          <w:rFonts w:hint="eastAsia" w:ascii="宋体" w:hAnsi="宋体" w:eastAsia="宋体" w:cs="宋体"/>
          <w:sz w:val="24"/>
        </w:rPr>
        <w:t>时间：</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p w14:paraId="61BFED6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710A0E3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1B17365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051715A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7FD1701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22233E8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rPr>
      </w:pPr>
    </w:p>
    <w:p w14:paraId="64ACA9B2">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3631D1B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14:paraId="73734B0A">
      <w:pPr>
        <w:bidi w:val="0"/>
        <w:jc w:val="center"/>
        <w:rPr>
          <w:rFonts w:hint="eastAsia" w:ascii="宋体" w:hAnsi="宋体" w:eastAsia="宋体" w:cs="宋体"/>
          <w:b/>
          <w:bCs/>
          <w:sz w:val="28"/>
          <w:szCs w:val="28"/>
        </w:rPr>
      </w:pPr>
    </w:p>
    <w:p w14:paraId="047E6C94">
      <w:pPr>
        <w:bidi w:val="0"/>
        <w:jc w:val="center"/>
        <w:rPr>
          <w:rFonts w:hint="eastAsia" w:ascii="宋体" w:hAnsi="宋体" w:eastAsia="宋体" w:cs="宋体"/>
          <w:b/>
          <w:bCs/>
          <w:sz w:val="28"/>
          <w:szCs w:val="28"/>
          <w:lang w:val="en-US"/>
        </w:rPr>
      </w:pPr>
      <w:r>
        <w:rPr>
          <w:rFonts w:hint="eastAsia" w:ascii="宋体" w:hAnsi="宋体" w:eastAsia="宋体" w:cs="宋体"/>
          <w:b/>
          <w:bCs/>
          <w:sz w:val="28"/>
          <w:szCs w:val="28"/>
        </w:rPr>
        <w:t>法定代表人身份证明书</w:t>
      </w:r>
    </w:p>
    <w:tbl>
      <w:tblPr>
        <w:tblStyle w:val="1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3212"/>
        <w:gridCol w:w="3134"/>
      </w:tblGrid>
      <w:tr w14:paraId="563F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00" w:type="dxa"/>
            <w:gridSpan w:val="4"/>
            <w:noWrap w:val="0"/>
            <w:vAlign w:val="center"/>
          </w:tcPr>
          <w:p w14:paraId="2D2621BF">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代理公司名称</w:t>
            </w:r>
            <w:r>
              <w:rPr>
                <w:rFonts w:hint="eastAsia" w:ascii="宋体" w:hAnsi="宋体" w:eastAsia="宋体" w:cs="宋体"/>
                <w:color w:val="000000"/>
                <w:sz w:val="24"/>
                <w:szCs w:val="24"/>
                <w:u w:val="single"/>
                <w:lang w:eastAsia="zh-CN"/>
              </w:rPr>
              <w:t>）</w:t>
            </w:r>
          </w:p>
        </w:tc>
      </w:tr>
      <w:tr w14:paraId="2DEC7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noWrap w:val="0"/>
            <w:vAlign w:val="center"/>
          </w:tcPr>
          <w:p w14:paraId="23AF382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37FFBA3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01859BF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43969DF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56" w:type="dxa"/>
            <w:noWrap w:val="0"/>
            <w:vAlign w:val="center"/>
          </w:tcPr>
          <w:p w14:paraId="0883425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346" w:type="dxa"/>
            <w:gridSpan w:val="2"/>
            <w:noWrap w:val="0"/>
            <w:vAlign w:val="center"/>
          </w:tcPr>
          <w:p w14:paraId="31FD93E8">
            <w:pPr>
              <w:tabs>
                <w:tab w:val="left" w:pos="210"/>
              </w:tabs>
              <w:spacing w:line="320" w:lineRule="exact"/>
              <w:jc w:val="center"/>
              <w:rPr>
                <w:rFonts w:hint="eastAsia" w:ascii="宋体" w:hAnsi="宋体" w:eastAsia="宋体" w:cs="宋体"/>
                <w:kern w:val="0"/>
                <w:sz w:val="24"/>
              </w:rPr>
            </w:pPr>
          </w:p>
        </w:tc>
      </w:tr>
      <w:tr w14:paraId="165FD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noWrap w:val="0"/>
            <w:vAlign w:val="center"/>
          </w:tcPr>
          <w:p w14:paraId="09824A1A">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5B17E1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346" w:type="dxa"/>
            <w:gridSpan w:val="2"/>
            <w:noWrap w:val="0"/>
            <w:vAlign w:val="center"/>
          </w:tcPr>
          <w:p w14:paraId="21F79DFD">
            <w:pPr>
              <w:tabs>
                <w:tab w:val="left" w:pos="210"/>
              </w:tabs>
              <w:spacing w:line="320" w:lineRule="exact"/>
              <w:jc w:val="center"/>
              <w:rPr>
                <w:rFonts w:hint="eastAsia" w:ascii="宋体" w:hAnsi="宋体" w:eastAsia="宋体" w:cs="宋体"/>
                <w:kern w:val="0"/>
                <w:sz w:val="24"/>
              </w:rPr>
            </w:pPr>
          </w:p>
        </w:tc>
      </w:tr>
      <w:tr w14:paraId="138E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noWrap w:val="0"/>
            <w:vAlign w:val="center"/>
          </w:tcPr>
          <w:p w14:paraId="7F688912">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0C5CFB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lang w:val="en-US" w:eastAsia="zh-CN"/>
              </w:rPr>
              <w:t>统一社会信用代码</w:t>
            </w:r>
          </w:p>
        </w:tc>
        <w:tc>
          <w:tcPr>
            <w:tcW w:w="6346" w:type="dxa"/>
            <w:gridSpan w:val="2"/>
            <w:noWrap w:val="0"/>
            <w:vAlign w:val="center"/>
          </w:tcPr>
          <w:p w14:paraId="64326171">
            <w:pPr>
              <w:tabs>
                <w:tab w:val="left" w:pos="210"/>
              </w:tabs>
              <w:spacing w:line="320" w:lineRule="exact"/>
              <w:jc w:val="center"/>
              <w:rPr>
                <w:rFonts w:hint="eastAsia" w:ascii="宋体" w:hAnsi="宋体" w:eastAsia="宋体" w:cs="宋体"/>
                <w:kern w:val="0"/>
                <w:sz w:val="24"/>
              </w:rPr>
            </w:pPr>
          </w:p>
        </w:tc>
      </w:tr>
      <w:tr w14:paraId="41292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noWrap w:val="0"/>
            <w:vAlign w:val="center"/>
          </w:tcPr>
          <w:p w14:paraId="1E164C3D">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58A04578">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注册资金</w:t>
            </w:r>
          </w:p>
        </w:tc>
        <w:tc>
          <w:tcPr>
            <w:tcW w:w="6346" w:type="dxa"/>
            <w:gridSpan w:val="2"/>
            <w:noWrap w:val="0"/>
            <w:vAlign w:val="center"/>
          </w:tcPr>
          <w:p w14:paraId="76DCD2D4">
            <w:pPr>
              <w:tabs>
                <w:tab w:val="left" w:pos="210"/>
              </w:tabs>
              <w:spacing w:line="320" w:lineRule="exact"/>
              <w:jc w:val="center"/>
              <w:rPr>
                <w:rFonts w:hint="eastAsia" w:ascii="宋体" w:hAnsi="宋体" w:eastAsia="宋体" w:cs="宋体"/>
                <w:kern w:val="0"/>
                <w:sz w:val="24"/>
              </w:rPr>
            </w:pPr>
          </w:p>
        </w:tc>
      </w:tr>
      <w:tr w14:paraId="62C7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noWrap w:val="0"/>
            <w:vAlign w:val="center"/>
          </w:tcPr>
          <w:p w14:paraId="757E1C6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56" w:type="dxa"/>
            <w:noWrap w:val="0"/>
            <w:vAlign w:val="center"/>
          </w:tcPr>
          <w:p w14:paraId="13A70DA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6346" w:type="dxa"/>
            <w:gridSpan w:val="2"/>
            <w:noWrap w:val="0"/>
            <w:vAlign w:val="center"/>
          </w:tcPr>
          <w:p w14:paraId="67EA9A13">
            <w:pPr>
              <w:tabs>
                <w:tab w:val="left" w:pos="210"/>
              </w:tabs>
              <w:spacing w:line="320" w:lineRule="exact"/>
              <w:jc w:val="center"/>
              <w:rPr>
                <w:rFonts w:hint="eastAsia" w:ascii="宋体" w:hAnsi="宋体" w:eastAsia="宋体" w:cs="宋体"/>
                <w:kern w:val="0"/>
                <w:sz w:val="24"/>
              </w:rPr>
            </w:pPr>
          </w:p>
        </w:tc>
      </w:tr>
      <w:tr w14:paraId="70305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noWrap w:val="0"/>
            <w:vAlign w:val="center"/>
          </w:tcPr>
          <w:p w14:paraId="348DE416">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23DEDA5C">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联系电话</w:t>
            </w:r>
          </w:p>
        </w:tc>
        <w:tc>
          <w:tcPr>
            <w:tcW w:w="6346" w:type="dxa"/>
            <w:gridSpan w:val="2"/>
            <w:noWrap w:val="0"/>
            <w:vAlign w:val="center"/>
          </w:tcPr>
          <w:p w14:paraId="1E1904F1">
            <w:pPr>
              <w:tabs>
                <w:tab w:val="left" w:pos="210"/>
              </w:tabs>
              <w:spacing w:line="320" w:lineRule="exact"/>
              <w:jc w:val="center"/>
              <w:rPr>
                <w:rFonts w:hint="eastAsia" w:ascii="宋体" w:hAnsi="宋体" w:eastAsia="宋体" w:cs="宋体"/>
                <w:kern w:val="0"/>
                <w:sz w:val="24"/>
              </w:rPr>
            </w:pPr>
          </w:p>
        </w:tc>
      </w:tr>
      <w:tr w14:paraId="38A1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noWrap w:val="0"/>
            <w:vAlign w:val="center"/>
          </w:tcPr>
          <w:p w14:paraId="20EC2A5B">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59762350">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邮箱</w:t>
            </w:r>
          </w:p>
        </w:tc>
        <w:tc>
          <w:tcPr>
            <w:tcW w:w="6346" w:type="dxa"/>
            <w:gridSpan w:val="2"/>
            <w:noWrap w:val="0"/>
            <w:vAlign w:val="center"/>
          </w:tcPr>
          <w:p w14:paraId="71774616">
            <w:pPr>
              <w:tabs>
                <w:tab w:val="left" w:pos="210"/>
              </w:tabs>
              <w:spacing w:line="320" w:lineRule="exact"/>
              <w:jc w:val="center"/>
              <w:rPr>
                <w:rFonts w:hint="eastAsia" w:ascii="宋体" w:hAnsi="宋体" w:eastAsia="宋体" w:cs="宋体"/>
                <w:kern w:val="0"/>
                <w:sz w:val="24"/>
              </w:rPr>
            </w:pPr>
          </w:p>
        </w:tc>
      </w:tr>
      <w:tr w14:paraId="04AE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4" w:hRule="atLeast"/>
          <w:jc w:val="center"/>
        </w:trPr>
        <w:tc>
          <w:tcPr>
            <w:tcW w:w="898" w:type="dxa"/>
            <w:vMerge w:val="restart"/>
            <w:noWrap w:val="0"/>
            <w:vAlign w:val="center"/>
          </w:tcPr>
          <w:p w14:paraId="5D60948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5368" w:type="dxa"/>
            <w:gridSpan w:val="2"/>
            <w:vMerge w:val="restart"/>
            <w:noWrap w:val="0"/>
            <w:vAlign w:val="center"/>
          </w:tcPr>
          <w:p w14:paraId="14D5741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3134" w:type="dxa"/>
            <w:noWrap w:val="0"/>
            <w:vAlign w:val="center"/>
          </w:tcPr>
          <w:p w14:paraId="657DFDB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w:t>
            </w:r>
          </w:p>
        </w:tc>
      </w:tr>
      <w:tr w14:paraId="533B4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4" w:hRule="atLeast"/>
          <w:jc w:val="center"/>
        </w:trPr>
        <w:tc>
          <w:tcPr>
            <w:tcW w:w="898" w:type="dxa"/>
            <w:vMerge w:val="continue"/>
            <w:noWrap w:val="0"/>
            <w:vAlign w:val="center"/>
          </w:tcPr>
          <w:p w14:paraId="1ACA46FD">
            <w:pPr>
              <w:tabs>
                <w:tab w:val="left" w:pos="210"/>
              </w:tabs>
              <w:spacing w:line="320" w:lineRule="exact"/>
              <w:jc w:val="center"/>
              <w:rPr>
                <w:rFonts w:hint="eastAsia" w:ascii="宋体" w:hAnsi="宋体" w:eastAsia="宋体" w:cs="宋体"/>
                <w:kern w:val="0"/>
                <w:sz w:val="24"/>
              </w:rPr>
            </w:pPr>
          </w:p>
        </w:tc>
        <w:tc>
          <w:tcPr>
            <w:tcW w:w="5368" w:type="dxa"/>
            <w:gridSpan w:val="2"/>
            <w:vMerge w:val="continue"/>
            <w:noWrap w:val="0"/>
            <w:vAlign w:val="center"/>
          </w:tcPr>
          <w:p w14:paraId="566C6386">
            <w:pPr>
              <w:tabs>
                <w:tab w:val="left" w:pos="210"/>
              </w:tabs>
              <w:spacing w:line="320" w:lineRule="exact"/>
              <w:jc w:val="center"/>
              <w:rPr>
                <w:rFonts w:hint="eastAsia" w:ascii="宋体" w:hAnsi="宋体" w:eastAsia="宋体" w:cs="宋体"/>
                <w:kern w:val="0"/>
                <w:sz w:val="24"/>
              </w:rPr>
            </w:pPr>
          </w:p>
        </w:tc>
        <w:tc>
          <w:tcPr>
            <w:tcW w:w="3134" w:type="dxa"/>
            <w:noWrap w:val="0"/>
            <w:vAlign w:val="bottom"/>
          </w:tcPr>
          <w:p w14:paraId="238A6E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78B2DAB3">
            <w:pPr>
              <w:tabs>
                <w:tab w:val="left" w:pos="210"/>
              </w:tabs>
              <w:spacing w:line="320" w:lineRule="exact"/>
              <w:jc w:val="center"/>
              <w:rPr>
                <w:rFonts w:hint="eastAsia" w:ascii="宋体" w:hAnsi="宋体" w:eastAsia="宋体" w:cs="宋体"/>
                <w:kern w:val="0"/>
                <w:sz w:val="24"/>
              </w:rPr>
            </w:pPr>
          </w:p>
          <w:p w14:paraId="596352E0">
            <w:pPr>
              <w:tabs>
                <w:tab w:val="left" w:pos="210"/>
              </w:tabs>
              <w:spacing w:line="320" w:lineRule="exact"/>
              <w:jc w:val="center"/>
              <w:rPr>
                <w:rFonts w:hint="eastAsia" w:ascii="宋体" w:hAnsi="宋体" w:eastAsia="宋体" w:cs="宋体"/>
                <w:kern w:val="0"/>
                <w:sz w:val="24"/>
              </w:rPr>
            </w:pPr>
          </w:p>
          <w:p w14:paraId="455B362F">
            <w:pPr>
              <w:tabs>
                <w:tab w:val="left" w:pos="210"/>
              </w:tabs>
              <w:spacing w:line="320" w:lineRule="exact"/>
              <w:jc w:val="center"/>
              <w:rPr>
                <w:rFonts w:hint="eastAsia" w:ascii="宋体" w:hAnsi="宋体" w:eastAsia="宋体" w:cs="宋体"/>
                <w:kern w:val="0"/>
                <w:sz w:val="24"/>
              </w:rPr>
            </w:pPr>
          </w:p>
          <w:p w14:paraId="5467D1B1">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7325FD7">
      <w:pPr>
        <w:pStyle w:val="6"/>
        <w:rPr>
          <w:rFonts w:hint="eastAsia" w:ascii="宋体" w:hAnsi="宋体" w:eastAsia="宋体" w:cs="宋体"/>
          <w:lang w:val="en-US"/>
        </w:rPr>
        <w:sectPr>
          <w:pgSz w:w="11906" w:h="16838"/>
          <w:pgMar w:top="1418" w:right="1418" w:bottom="1418" w:left="1418" w:header="851" w:footer="992" w:gutter="0"/>
          <w:pgNumType w:fmt="decimal"/>
          <w:cols w:space="720" w:num="1"/>
          <w:docGrid w:linePitch="312" w:charSpace="0"/>
        </w:sectPr>
      </w:pPr>
    </w:p>
    <w:p w14:paraId="02DA6F47">
      <w:pPr>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法定代表人授权书</w:t>
      </w:r>
    </w:p>
    <w:p w14:paraId="7DACC783">
      <w:pPr>
        <w:spacing w:line="360" w:lineRule="auto"/>
        <w:outlineLvl w:val="9"/>
        <w:rPr>
          <w:rFonts w:hint="eastAsia" w:ascii="宋体" w:hAnsi="宋体" w:eastAsia="宋体" w:cs="宋体"/>
          <w:b/>
          <w:bCs/>
          <w:sz w:val="24"/>
          <w:szCs w:val="24"/>
        </w:rPr>
      </w:pP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代理公司名称</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rPr>
        <w:t>：</w:t>
      </w:r>
    </w:p>
    <w:p w14:paraId="3A094D3F">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（供应商名称）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（项目编</w:t>
      </w:r>
      <w:r>
        <w:rPr>
          <w:rFonts w:hint="eastAsia" w:ascii="宋体" w:hAnsi="宋体" w:eastAsia="宋体" w:cs="宋体"/>
          <w:sz w:val="24"/>
          <w:szCs w:val="24"/>
          <w:highlight w:val="none"/>
          <w:u w:val="single"/>
        </w:rPr>
        <w:t>号）</w:t>
      </w:r>
      <w:r>
        <w:rPr>
          <w:rFonts w:hint="eastAsia" w:ascii="宋体" w:hAnsi="宋体" w:eastAsia="宋体" w:cs="宋体"/>
          <w:sz w:val="24"/>
          <w:szCs w:val="24"/>
          <w:highlight w:val="none"/>
        </w:rPr>
        <w:t>的</w:t>
      </w:r>
      <w:r>
        <w:rPr>
          <w:rFonts w:hint="eastAsia" w:ascii="宋体" w:hAnsi="宋体" w:eastAsia="宋体" w:cs="宋体"/>
          <w:sz w:val="24"/>
          <w:szCs w:val="24"/>
        </w:rPr>
        <w:t>投标活动。代理人在本次投标中所签署的一切文件和处理的一切有关事物，我公司均予承认。</w:t>
      </w:r>
    </w:p>
    <w:p w14:paraId="3C1EF60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本授权有效期：自投标截止之日起90日历天；特此声明。</w:t>
      </w:r>
    </w:p>
    <w:tbl>
      <w:tblPr>
        <w:tblStyle w:val="14"/>
        <w:tblW w:w="9096"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6"/>
        <w:gridCol w:w="4470"/>
      </w:tblGrid>
      <w:tr w14:paraId="7F81C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9" w:hRule="atLeast"/>
        </w:trPr>
        <w:tc>
          <w:tcPr>
            <w:tcW w:w="4626" w:type="dxa"/>
            <w:tcBorders>
              <w:bottom w:val="dashed" w:color="auto" w:sz="4" w:space="0"/>
            </w:tcBorders>
            <w:noWrap w:val="0"/>
            <w:vAlign w:val="top"/>
          </w:tcPr>
          <w:p w14:paraId="319A75D1">
            <w:pPr>
              <w:spacing w:line="360" w:lineRule="auto"/>
              <w:rPr>
                <w:rFonts w:hint="eastAsia" w:ascii="宋体" w:hAnsi="宋体" w:eastAsia="宋体" w:cs="宋体"/>
                <w:sz w:val="24"/>
                <w:szCs w:val="24"/>
              </w:rPr>
            </w:pPr>
          </w:p>
          <w:p w14:paraId="095071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9E49">
            <w:pPr>
              <w:spacing w:line="360" w:lineRule="auto"/>
              <w:jc w:val="center"/>
              <w:rPr>
                <w:rFonts w:hint="eastAsia" w:ascii="宋体" w:hAnsi="宋体" w:eastAsia="宋体" w:cs="宋体"/>
                <w:sz w:val="24"/>
                <w:szCs w:val="24"/>
              </w:rPr>
            </w:pPr>
          </w:p>
        </w:tc>
        <w:tc>
          <w:tcPr>
            <w:tcW w:w="4470" w:type="dxa"/>
            <w:tcBorders>
              <w:bottom w:val="dashed" w:color="auto" w:sz="4" w:space="0"/>
            </w:tcBorders>
            <w:noWrap w:val="0"/>
            <w:vAlign w:val="top"/>
          </w:tcPr>
          <w:p w14:paraId="15DFE614">
            <w:pPr>
              <w:spacing w:line="360" w:lineRule="auto"/>
              <w:rPr>
                <w:rFonts w:hint="eastAsia" w:ascii="宋体" w:hAnsi="宋体" w:eastAsia="宋体" w:cs="宋体"/>
                <w:sz w:val="24"/>
                <w:szCs w:val="24"/>
              </w:rPr>
            </w:pPr>
          </w:p>
          <w:p w14:paraId="7B1FB7E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6E956012">
            <w:pPr>
              <w:spacing w:line="360" w:lineRule="auto"/>
              <w:jc w:val="center"/>
              <w:rPr>
                <w:rFonts w:hint="eastAsia" w:ascii="宋体" w:hAnsi="宋体" w:eastAsia="宋体" w:cs="宋体"/>
                <w:sz w:val="24"/>
                <w:szCs w:val="24"/>
              </w:rPr>
            </w:pPr>
          </w:p>
        </w:tc>
      </w:tr>
      <w:tr w14:paraId="029B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1" w:hRule="atLeast"/>
        </w:trPr>
        <w:tc>
          <w:tcPr>
            <w:tcW w:w="4626" w:type="dxa"/>
            <w:tcBorders>
              <w:top w:val="dashed" w:color="auto" w:sz="4" w:space="0"/>
            </w:tcBorders>
            <w:noWrap w:val="0"/>
            <w:vAlign w:val="top"/>
          </w:tcPr>
          <w:p w14:paraId="4DF1335D">
            <w:pPr>
              <w:spacing w:line="360" w:lineRule="auto"/>
              <w:jc w:val="center"/>
              <w:rPr>
                <w:rFonts w:hint="eastAsia" w:ascii="宋体" w:hAnsi="宋体" w:eastAsia="宋体" w:cs="宋体"/>
                <w:sz w:val="24"/>
                <w:szCs w:val="24"/>
              </w:rPr>
            </w:pPr>
          </w:p>
          <w:p w14:paraId="7FD2DFC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6E7F937">
            <w:pPr>
              <w:spacing w:line="360" w:lineRule="auto"/>
              <w:jc w:val="center"/>
              <w:rPr>
                <w:rFonts w:hint="eastAsia" w:ascii="宋体" w:hAnsi="宋体" w:eastAsia="宋体" w:cs="宋体"/>
                <w:sz w:val="24"/>
                <w:szCs w:val="24"/>
              </w:rPr>
            </w:pPr>
          </w:p>
        </w:tc>
        <w:tc>
          <w:tcPr>
            <w:tcW w:w="4470" w:type="dxa"/>
            <w:tcBorders>
              <w:top w:val="dashed" w:color="auto" w:sz="4" w:space="0"/>
            </w:tcBorders>
            <w:noWrap w:val="0"/>
            <w:vAlign w:val="top"/>
          </w:tcPr>
          <w:p w14:paraId="43E22634">
            <w:pPr>
              <w:spacing w:line="360" w:lineRule="auto"/>
              <w:jc w:val="center"/>
              <w:rPr>
                <w:rFonts w:hint="eastAsia" w:ascii="宋体" w:hAnsi="宋体" w:eastAsia="宋体" w:cs="宋体"/>
                <w:sz w:val="24"/>
                <w:szCs w:val="24"/>
              </w:rPr>
            </w:pPr>
          </w:p>
          <w:p w14:paraId="6BD7D4F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7CF58188">
            <w:pPr>
              <w:spacing w:line="360" w:lineRule="auto"/>
              <w:jc w:val="center"/>
              <w:rPr>
                <w:rFonts w:hint="eastAsia" w:ascii="宋体" w:hAnsi="宋体" w:eastAsia="宋体" w:cs="宋体"/>
                <w:sz w:val="24"/>
                <w:szCs w:val="24"/>
              </w:rPr>
            </w:pPr>
          </w:p>
        </w:tc>
      </w:tr>
    </w:tbl>
    <w:p w14:paraId="0E141AEC">
      <w:pPr>
        <w:spacing w:line="360" w:lineRule="auto"/>
        <w:jc w:val="both"/>
        <w:rPr>
          <w:rFonts w:hint="eastAsia" w:ascii="宋体" w:hAnsi="宋体" w:eastAsia="宋体" w:cs="宋体"/>
          <w:b w:val="0"/>
          <w:bCs w:val="0"/>
          <w:sz w:val="24"/>
          <w:szCs w:val="24"/>
        </w:rPr>
      </w:pPr>
      <w:r>
        <w:rPr>
          <w:rFonts w:hint="eastAsia" w:ascii="宋体" w:hAnsi="宋体" w:eastAsia="宋体" w:cs="宋体"/>
          <w:b w:val="0"/>
          <w:bCs w:val="0"/>
          <w:sz w:val="24"/>
          <w:szCs w:val="24"/>
        </w:rPr>
        <w:t>供应商名称：</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（公章）</w:t>
      </w:r>
    </w:p>
    <w:p w14:paraId="74166CF9">
      <w:pPr>
        <w:spacing w:line="360" w:lineRule="auto"/>
        <w:jc w:val="both"/>
        <w:rPr>
          <w:rFonts w:hint="eastAsia" w:ascii="宋体" w:hAnsi="宋体" w:eastAsia="宋体" w:cs="宋体"/>
          <w:b w:val="0"/>
          <w:bCs w:val="0"/>
          <w:sz w:val="24"/>
          <w:szCs w:val="24"/>
          <w:u w:val="single"/>
        </w:rPr>
      </w:pPr>
      <w:r>
        <w:rPr>
          <w:rFonts w:hint="eastAsia" w:ascii="宋体" w:hAnsi="宋体" w:eastAsia="宋体" w:cs="宋体"/>
          <w:b w:val="0"/>
          <w:bCs w:val="0"/>
          <w:sz w:val="24"/>
          <w:szCs w:val="24"/>
        </w:rPr>
        <w:t>法定代表人：</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（签字或盖章）</w:t>
      </w:r>
    </w:p>
    <w:p w14:paraId="023256D0">
      <w:p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授权委托人：</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（签字或盖章）</w:t>
      </w:r>
    </w:p>
    <w:p w14:paraId="5A437723">
      <w:pPr>
        <w:spacing w:line="360" w:lineRule="auto"/>
        <w:jc w:val="both"/>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rPr>
        <w:t>日      期：</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年      月      日</w:t>
      </w:r>
    </w:p>
    <w:p w14:paraId="32D2E613">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p>
    <w:p w14:paraId="1C50FF5C">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11、本项目不接受联合体，供应商需在项目电子化交易系统中按要求上传相应证明文件并进行电子签章。</w:t>
      </w:r>
    </w:p>
    <w:p w14:paraId="7ED5DFF2">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highlight w:val="none"/>
          <w:lang w:val="en-US" w:eastAsia="zh-CN"/>
        </w:rPr>
      </w:pPr>
    </w:p>
    <w:p w14:paraId="2DC8F33A">
      <w:pPr>
        <w:ind w:left="33"/>
        <w:outlineLvl w:val="2"/>
        <w:rPr>
          <w:rFonts w:hint="eastAsia" w:ascii="宋体" w:hAnsi="宋体" w:eastAsia="宋体" w:cs="宋体"/>
          <w:b/>
          <w:bCs/>
          <w:sz w:val="24"/>
          <w:szCs w:val="24"/>
          <w:lang w:val="en-US" w:eastAsia="zh-CN"/>
        </w:rPr>
      </w:pPr>
    </w:p>
    <w:p w14:paraId="685BB215">
      <w:pPr>
        <w:ind w:left="33"/>
        <w:outlineLvl w:val="2"/>
        <w:rPr>
          <w:rFonts w:hint="eastAsia" w:ascii="宋体" w:hAnsi="宋体" w:eastAsia="宋体" w:cs="宋体"/>
          <w:b/>
          <w:bCs/>
          <w:sz w:val="24"/>
          <w:szCs w:val="24"/>
          <w:lang w:val="en-US" w:eastAsia="zh-CN"/>
        </w:rPr>
      </w:pPr>
    </w:p>
    <w:p w14:paraId="57129816">
      <w:pPr>
        <w:ind w:left="33"/>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关于联合体磋商要求：本项目不接受联合体磋商。</w:t>
      </w:r>
    </w:p>
    <w:p w14:paraId="0CE0C4BD">
      <w:pPr>
        <w:rPr>
          <w:rFonts w:hint="eastAsia" w:ascii="宋体" w:hAnsi="宋体" w:eastAsia="宋体" w:cs="宋体"/>
          <w:sz w:val="24"/>
          <w:szCs w:val="24"/>
        </w:rPr>
      </w:pPr>
    </w:p>
    <w:p w14:paraId="5F431DA6">
      <w:pPr>
        <w:pStyle w:val="13"/>
        <w:wordWrap w:val="0"/>
        <w:spacing w:before="0" w:beforeAutospacing="0" w:after="0" w:afterAutospacing="0"/>
        <w:rPr>
          <w:rFonts w:hint="eastAsia" w:ascii="宋体" w:hAnsi="宋体" w:eastAsia="宋体" w:cs="宋体"/>
          <w:b/>
          <w:bCs/>
          <w:color w:val="36363D"/>
          <w:sz w:val="24"/>
          <w:szCs w:val="24"/>
          <w:shd w:val="clear" w:color="auto" w:fill="FFFFFF"/>
        </w:rPr>
      </w:pPr>
      <w:r>
        <w:rPr>
          <w:rFonts w:hint="eastAsia" w:ascii="宋体" w:hAnsi="宋体" w:eastAsia="宋体" w:cs="宋体"/>
          <w:b/>
          <w:bCs/>
          <w:color w:val="36363D"/>
          <w:sz w:val="24"/>
          <w:szCs w:val="24"/>
          <w:u w:val="single"/>
          <w:shd w:val="clear" w:color="auto" w:fill="FFFFFF"/>
          <w:lang w:val="en-US" w:eastAsia="zh-CN"/>
        </w:rPr>
        <w:t>（采购人名称）</w:t>
      </w:r>
      <w:r>
        <w:rPr>
          <w:rFonts w:hint="eastAsia" w:ascii="宋体" w:hAnsi="宋体" w:eastAsia="宋体" w:cs="宋体"/>
          <w:b/>
          <w:bCs/>
          <w:color w:val="36363D"/>
          <w:sz w:val="24"/>
          <w:szCs w:val="24"/>
          <w:shd w:val="clear" w:color="auto" w:fill="FFFFFF"/>
        </w:rPr>
        <w:t>：</w:t>
      </w:r>
    </w:p>
    <w:p w14:paraId="75B1AC77">
      <w:pPr>
        <w:pStyle w:val="13"/>
        <w:wordWrap w:val="0"/>
        <w:spacing w:before="0" w:beforeAutospacing="0" w:after="0" w:afterAutospacing="0" w:line="600" w:lineRule="auto"/>
        <w:ind w:right="185" w:rightChars="77" w:firstLine="420"/>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3938F40A">
      <w:pPr>
        <w:pStyle w:val="13"/>
        <w:wordWrap w:val="0"/>
        <w:spacing w:before="0" w:beforeAutospacing="0" w:after="0" w:afterAutospacing="0" w:line="600" w:lineRule="auto"/>
        <w:ind w:right="185" w:rightChars="77" w:firstLine="42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我单位参与本项目并非联合体，本项目由本公司独立承担。</w:t>
      </w:r>
    </w:p>
    <w:p w14:paraId="74F05680">
      <w:pPr>
        <w:pStyle w:val="13"/>
        <w:wordWrap w:val="0"/>
        <w:spacing w:before="0" w:beforeAutospacing="0" w:after="0" w:afterAutospacing="0" w:line="600" w:lineRule="auto"/>
        <w:ind w:right="185" w:rightChars="77" w:firstLine="42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特此声明。 </w:t>
      </w:r>
    </w:p>
    <w:p w14:paraId="20074AD9">
      <w:pPr>
        <w:pStyle w:val="13"/>
        <w:wordWrap w:val="0"/>
        <w:spacing w:before="0" w:beforeAutospacing="0" w:after="0" w:afterAutospacing="0"/>
        <w:ind w:firstLine="420"/>
        <w:rPr>
          <w:rFonts w:hint="eastAsia" w:ascii="宋体" w:hAnsi="宋体" w:eastAsia="宋体" w:cs="宋体"/>
          <w:shd w:val="clear" w:color="auto" w:fill="FFFFFF"/>
        </w:rPr>
      </w:pPr>
    </w:p>
    <w:p w14:paraId="587C6EF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lang w:val="en-US" w:eastAsia="zh-CN"/>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p>
    <w:p w14:paraId="08EF761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r>
        <w:rPr>
          <w:rFonts w:hint="eastAsia" w:ascii="宋体" w:hAnsi="宋体" w:eastAsia="宋体" w:cs="宋体"/>
          <w:sz w:val="24"/>
          <w:u w:val="single"/>
        </w:rPr>
        <w:t xml:space="preserve">                </w:t>
      </w:r>
    </w:p>
    <w:p w14:paraId="07AE2512">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rPr>
        <w:t>时间：</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0C1E5984"/>
    <w:rsid w:val="19452F1A"/>
    <w:rsid w:val="219D0EDC"/>
    <w:rsid w:val="25661DC7"/>
    <w:rsid w:val="275D749E"/>
    <w:rsid w:val="28E379B7"/>
    <w:rsid w:val="30782FDA"/>
    <w:rsid w:val="53C07F63"/>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6">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7">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8">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3">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next w:val="2"/>
    <w:unhideWhenUsed/>
    <w:qFormat/>
    <w:uiPriority w:val="99"/>
    <w:pPr>
      <w:spacing w:after="120"/>
      <w:ind w:left="420" w:leftChars="200" w:firstLine="420" w:firstLineChars="200"/>
    </w:pPr>
    <w:rPr>
      <w:rFonts w:ascii="Times New Roman" w:eastAsia="宋?"/>
      <w:sz w:val="21"/>
      <w:szCs w:val="24"/>
    </w:rPr>
  </w:style>
  <w:style w:type="paragraph" w:styleId="5">
    <w:name w:val="Body Text Indent"/>
    <w:basedOn w:val="1"/>
    <w:qFormat/>
    <w:uiPriority w:val="0"/>
    <w:pPr>
      <w:ind w:left="455" w:leftChars="30" w:hanging="425" w:hangingChars="425"/>
    </w:pPr>
    <w:rPr>
      <w:rFonts w:ascii="宋体" w:hAnsi="Times New Roman" w:eastAsia="宋体" w:cs="Times New Roman"/>
      <w:sz w:val="24"/>
    </w:rPr>
  </w:style>
  <w:style w:type="paragraph" w:styleId="9">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10">
    <w:name w:val="Plain Text"/>
    <w:basedOn w:val="1"/>
    <w:qFormat/>
    <w:uiPriority w:val="0"/>
    <w:rPr>
      <w:rFonts w:ascii="宋体" w:hAnsi="Courier New" w:cs="Courier New"/>
      <w:szCs w:val="21"/>
    </w:rPr>
  </w:style>
  <w:style w:type="paragraph" w:styleId="11">
    <w:name w:val="footer"/>
    <w:basedOn w:val="1"/>
    <w:next w:val="3"/>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2">
    <w:name w:val="envelope return"/>
    <w:basedOn w:val="1"/>
    <w:qFormat/>
    <w:uiPriority w:val="99"/>
    <w:pPr>
      <w:snapToGrid w:val="0"/>
    </w:pPr>
    <w:rPr>
      <w:rFonts w:ascii="Arial" w:hAnsi="Arial" w:cs="Arial"/>
    </w:r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2467</Words>
  <Characters>2518</Characters>
  <Lines>0</Lines>
  <Paragraphs>0</Paragraphs>
  <TotalTime>5</TotalTime>
  <ScaleCrop>false</ScaleCrop>
  <LinksUpToDate>false</LinksUpToDate>
  <CharactersWithSpaces>2953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毛毛虫 *</cp:lastModifiedBy>
  <dcterms:modified xsi:type="dcterms:W3CDTF">2026-01-27T08:36:00Z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CE5EC91810A149C58095A7A56480B9C3_11</vt:lpwstr>
  </property>
  <property fmtid="{D5CDD505-2E9C-101B-9397-08002B2CF9AE}" pid="4" name="KSOTemplateDocerSaveRecord">
    <vt:lpwstr>eyJoZGlkIjoiMDlkMWYzM2RjZTM0MmE5MGUzN2Y4YWQ4N2NhMGIyY2IiLCJ1c2VySWQiOiIyOTY4MDI2NDUifQ==</vt:lpwstr>
  </property>
</Properties>
</file>