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版本号：ZJXG202602020260305001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理、化、生考场设施设备建设项目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ZJXG2026020</w:t>
      </w:r>
      <w:r>
        <w:br/>
      </w:r>
      <w:r>
        <w:br/>
      </w:r>
      <w:r>
        <w:br/>
      </w:r>
    </w:p>
    <w:p>
      <w:pPr>
        <w:pStyle w:val="null3"/>
        <w:jc w:val="center"/>
        <w:outlineLvl w:val="2"/>
      </w:pPr>
      <w:r>
        <w:rPr>
          <w:rFonts w:ascii="仿宋_GB2312" w:hAnsi="仿宋_GB2312" w:cs="仿宋_GB2312" w:eastAsia="仿宋_GB2312"/>
          <w:sz w:val="28"/>
          <w:b/>
        </w:rPr>
        <w:t>西安市黄河中学</w:t>
      </w:r>
    </w:p>
    <w:p>
      <w:pPr>
        <w:pStyle w:val="null3"/>
        <w:jc w:val="center"/>
        <w:outlineLvl w:val="2"/>
      </w:pPr>
      <w:r>
        <w:rPr>
          <w:rFonts w:ascii="仿宋_GB2312" w:hAnsi="仿宋_GB2312" w:cs="仿宋_GB2312" w:eastAsia="仿宋_GB2312"/>
          <w:sz w:val="28"/>
          <w:b/>
        </w:rPr>
        <w:t>陕西中鉴项目管理有限公司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陕西中鉴项目管理有限公司</w:t>
      </w:r>
      <w:r>
        <w:rPr>
          <w:rFonts w:ascii="仿宋_GB2312" w:hAnsi="仿宋_GB2312" w:cs="仿宋_GB2312" w:eastAsia="仿宋_GB2312"/>
        </w:rPr>
        <w:t>（以下简称“代理机构”）受</w:t>
      </w:r>
      <w:r>
        <w:rPr>
          <w:rFonts w:ascii="仿宋_GB2312" w:hAnsi="仿宋_GB2312" w:cs="仿宋_GB2312" w:eastAsia="仿宋_GB2312"/>
        </w:rPr>
        <w:t>西安市黄河中学</w:t>
      </w:r>
      <w:r>
        <w:rPr>
          <w:rFonts w:ascii="仿宋_GB2312" w:hAnsi="仿宋_GB2312" w:cs="仿宋_GB2312" w:eastAsia="仿宋_GB2312"/>
        </w:rPr>
        <w:t>委托，拟对</w:t>
      </w:r>
      <w:r>
        <w:rPr>
          <w:rFonts w:ascii="仿宋_GB2312" w:hAnsi="仿宋_GB2312" w:cs="仿宋_GB2312" w:eastAsia="仿宋_GB2312"/>
        </w:rPr>
        <w:t>理、化、生考场设施设备建设项目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ZJXG2026020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理、化、生考场设施设备建设项目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西安市黄河中学理、化、生考场设施设备建设项目，详见竞争性磋商文件。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采购包1（理、化、生考场设施设备建设项目）：属于专门面向中小企业采购。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p>
      <w:pPr>
        <w:pStyle w:val="null3"/>
      </w:pPr>
      <w:r>
        <w:rPr>
          <w:rFonts w:ascii="仿宋_GB2312" w:hAnsi="仿宋_GB2312" w:cs="仿宋_GB2312" w:eastAsia="仿宋_GB2312"/>
        </w:rPr>
        <w:t>3、税收缴纳证明：提供递交响应文件截止之日前一年内任意一个月的纳税证明或完税证明，依法免税的单位应提供相关证明材料。供应商需在项目电子化交易系统中按要求上传相应证明文件并进行电子签章；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4、社会保障资金缴纳证明：提供递交响应文件截止之日前一年内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pPr>
        <w:pStyle w:val="null3"/>
      </w:pPr>
      <w:r>
        <w:rPr>
          <w:rFonts w:ascii="仿宋_GB2312" w:hAnsi="仿宋_GB2312" w:cs="仿宋_GB2312" w:eastAsia="仿宋_GB2312"/>
        </w:rPr>
        <w:t>7、授权书及被授权人身份证：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p>
      <w:pPr>
        <w:pStyle w:val="null3"/>
      </w:pPr>
      <w:r>
        <w:rPr>
          <w:rFonts w:ascii="仿宋_GB2312" w:hAnsi="仿宋_GB2312" w:cs="仿宋_GB2312" w:eastAsia="仿宋_GB2312"/>
        </w:rPr>
        <w:t>8、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w:t>
      </w:r>
    </w:p>
    <w:p>
      <w:pPr>
        <w:pStyle w:val="null3"/>
      </w:pPr>
      <w:r>
        <w:rPr>
          <w:rFonts w:ascii="仿宋_GB2312" w:hAnsi="仿宋_GB2312" w:cs="仿宋_GB2312" w:eastAsia="仿宋_GB2312"/>
        </w:rPr>
        <w:t>9、其他要求：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10、中小企业：本合同包为专门面向中小企业采购（提供中小企业声明函或监狱企业的证明文件或残疾人福利性单位声明函）。供应商需在项目电子化交易系统中按要求上传相应证明文件并进行电子签章；</w:t>
      </w:r>
    </w:p>
    <w:p>
      <w:pPr>
        <w:pStyle w:val="null3"/>
      </w:pPr>
      <w:r>
        <w:rPr>
          <w:rFonts w:ascii="仿宋_GB2312" w:hAnsi="仿宋_GB2312" w:cs="仿宋_GB2312" w:eastAsia="仿宋_GB2312"/>
        </w:rPr>
        <w:t>11、是否接受联合体投标：本项目不接受联合体投标（提供非联合体声明函），供应商需在项目电子化交易系统中按要求上传相应证明文件并进行电子签章。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西安市黄河中学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金康路8号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贺海涛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029-83210299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陕西省西安市未央区未央路109号万象未央1号楼506室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曹增辉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029-88229191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颁发的《招标代理服务收费管理暂行办法》（计价格〔2002〕1980号）和国家发展和改革委员会办公厅颁发的《关于招标代理服务收费有关问题的通知》（发改办价格〔2003〕857号）的文件收费标准计取。 成交单位服务费交纳信息 银行户名：陕西中鉴项目管理有限公司 开户行：招商银行股份有限公司西安分行营业部 账号：129911072510777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西安市黄河中学</w:t>
      </w:r>
      <w:r>
        <w:rPr>
          <w:rFonts w:ascii="仿宋_GB2312" w:hAnsi="仿宋_GB2312" w:cs="仿宋_GB2312" w:eastAsia="仿宋_GB2312"/>
        </w:rPr>
        <w:t>和</w:t>
      </w:r>
      <w:r>
        <w:rPr>
          <w:rFonts w:ascii="仿宋_GB2312" w:hAnsi="仿宋_GB2312" w:cs="仿宋_GB2312" w:eastAsia="仿宋_GB2312"/>
        </w:rPr>
        <w:t>陕西中鉴项目管理有限公司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西安市黄河中学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陕西中鉴项目管理有限公司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符合国家及行业现行质量标准要求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联系人：曹增辉</w:t>
      </w:r>
    </w:p>
    <w:p>
      <w:pPr>
        <w:pStyle w:val="null3"/>
      </w:pPr>
      <w:r>
        <w:rPr>
          <w:rFonts w:ascii="仿宋_GB2312" w:hAnsi="仿宋_GB2312" w:cs="仿宋_GB2312" w:eastAsia="仿宋_GB2312"/>
        </w:rPr>
        <w:t>联系电话：029-88229191</w:t>
      </w:r>
    </w:p>
    <w:p>
      <w:pPr>
        <w:pStyle w:val="null3"/>
      </w:pPr>
      <w:r>
        <w:rPr>
          <w:rFonts w:ascii="仿宋_GB2312" w:hAnsi="仿宋_GB2312" w:cs="仿宋_GB2312" w:eastAsia="仿宋_GB2312"/>
        </w:rPr>
        <w:t>地址：陕西省西安市未央区未央路109号万象未央1号楼506室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西安市黄河中学理、化、生考场设施设备建设项目，详见竞争性磋商文件。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1,350,000.00</w:t>
      </w:r>
    </w:p>
    <w:p>
      <w:pPr>
        <w:pStyle w:val="null3"/>
      </w:pPr>
      <w:r>
        <w:rPr>
          <w:rFonts w:ascii="仿宋_GB2312" w:hAnsi="仿宋_GB2312" w:cs="仿宋_GB2312" w:eastAsia="仿宋_GB2312"/>
        </w:rPr>
        <w:t>采购包最高限价（元）: 1,350,000.00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西安市黄河中学理、化、生考场设施设备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标的名称：西安市黄河中学理、化、生考场设施设备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84"/>
              <w:gridCol w:w="271"/>
              <w:gridCol w:w="1810"/>
              <w:gridCol w:w="133"/>
              <w:gridCol w:w="144"/>
            </w:tblGrid>
            <w:tr>
              <w:tc>
                <w:tcPr>
                  <w:tcW w:type="dxa" w:w="2542"/>
                  <w:gridSpan w:val="5"/>
                  <w:tcBorders>
                    <w:top w:val="singl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物理智能顶装实验室</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181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技术参数</w:t>
                  </w:r>
                </w:p>
              </w:tc>
              <w:tc>
                <w:tcPr>
                  <w:tcW w:type="dxa" w:w="13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14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一、教学演示</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★智慧黑板</w:t>
                  </w:r>
                </w:p>
              </w:tc>
              <w:tc>
                <w:tcPr>
                  <w:tcW w:type="dxa" w:w="18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整机采用全金属外壳，三拼接平面一体化设计，整机屏幕边缘采用金属圆角包边防护，整机背板采用金属材质，尺寸</w:t>
                  </w:r>
                  <w:r>
                    <w:rPr>
                      <w:rFonts w:ascii="仿宋_GB2312" w:hAnsi="仿宋_GB2312" w:cs="仿宋_GB2312" w:eastAsia="仿宋_GB2312"/>
                      <w:sz w:val="22"/>
                    </w:rPr>
                    <w:t>≥86寸，宽≥4200mm，高≥1200mm，厚≤115mm。</w:t>
                  </w:r>
                  <w:r>
                    <w:br/>
                  </w:r>
                  <w:r>
                    <w:rPr>
                      <w:rFonts w:ascii="仿宋_GB2312" w:hAnsi="仿宋_GB2312" w:cs="仿宋_GB2312" w:eastAsia="仿宋_GB2312"/>
                      <w:sz w:val="22"/>
                    </w:rPr>
                    <w:t>2.主屏支持粉笔书写。</w:t>
                  </w:r>
                  <w:r>
                    <w:br/>
                  </w:r>
                  <w:r>
                    <w:rPr>
                      <w:rFonts w:ascii="仿宋_GB2312" w:hAnsi="仿宋_GB2312" w:cs="仿宋_GB2312" w:eastAsia="仿宋_GB2312"/>
                      <w:sz w:val="22"/>
                    </w:rPr>
                    <w:t>3.屏幕采⽤≤3mm钢化玻璃保护，表⾯硬度≥石墨硬度9H或莫氏硬度7级，透光率不低于91%，雾度≤8%。</w:t>
                  </w:r>
                  <w:r>
                    <w:br/>
                  </w:r>
                  <w:r>
                    <w:rPr>
                      <w:rFonts w:ascii="仿宋_GB2312" w:hAnsi="仿宋_GB2312" w:cs="仿宋_GB2312" w:eastAsia="仿宋_GB2312"/>
                      <w:sz w:val="22"/>
                    </w:rPr>
                    <w:t>4.</w:t>
                  </w:r>
                  <w:r>
                    <w:rPr>
                      <w:rFonts w:ascii="仿宋_GB2312" w:hAnsi="仿宋_GB2312" w:cs="仿宋_GB2312" w:eastAsia="仿宋_GB2312"/>
                      <w:sz w:val="21"/>
                    </w:rPr>
                    <w:t>整机设备内置扬声器，整机设备内置</w:t>
                  </w:r>
                  <w:r>
                    <w:rPr>
                      <w:rFonts w:ascii="仿宋_GB2312" w:hAnsi="仿宋_GB2312" w:cs="仿宋_GB2312" w:eastAsia="仿宋_GB2312"/>
                      <w:sz w:val="21"/>
                    </w:rPr>
                    <w:t>2.2声道扬声器，前朝向≥12W高音扬声器2个，上朝向≥30W中低音扬声器2个，最低谐振频率≤85Hz。提供生产厂家出具的、相应的功能证明材料（包括但不限于测试报告、官网和功能截图等）。</w:t>
                  </w:r>
                </w:p>
                <w:p>
                  <w:pPr>
                    <w:pStyle w:val="null3"/>
                    <w:jc w:val="left"/>
                  </w:pPr>
                  <w:r>
                    <w:rPr>
                      <w:rFonts w:ascii="仿宋_GB2312" w:hAnsi="仿宋_GB2312" w:cs="仿宋_GB2312" w:eastAsia="仿宋_GB2312"/>
                      <w:sz w:val="22"/>
                    </w:rPr>
                    <w:t>5.整机扬声器可单独拆卸。</w:t>
                  </w:r>
                  <w:r>
                    <w:br/>
                  </w:r>
                  <w:r>
                    <w:rPr>
                      <w:rFonts w:ascii="仿宋_GB2312" w:hAnsi="仿宋_GB2312" w:cs="仿宋_GB2312" w:eastAsia="仿宋_GB2312"/>
                      <w:sz w:val="22"/>
                    </w:rPr>
                    <w:t>6.整机采用电容触控技术，Windows系统和Android系统均支持≥50点触控及书写划线。</w:t>
                  </w:r>
                  <w:r>
                    <w:br/>
                  </w:r>
                  <w:r>
                    <w:rPr>
                      <w:rFonts w:ascii="仿宋_GB2312" w:hAnsi="仿宋_GB2312" w:cs="仿宋_GB2312" w:eastAsia="仿宋_GB2312"/>
                      <w:sz w:val="22"/>
                    </w:rPr>
                    <w:t>7.整机采用超清LED液晶屏，显示分辨率≥3840*2160，可视⻆度≥178°。</w:t>
                  </w:r>
                  <w:r>
                    <w:br/>
                  </w:r>
                  <w:r>
                    <w:rPr>
                      <w:rFonts w:ascii="仿宋_GB2312" w:hAnsi="仿宋_GB2312" w:cs="仿宋_GB2312" w:eastAsia="仿宋_GB2312"/>
                      <w:sz w:val="22"/>
                    </w:rPr>
                    <w:t>8.整机内置语音助手，通过整机麦克风及智能笔以唤醒词调起语音助手。</w:t>
                  </w:r>
                  <w:r>
                    <w:br/>
                  </w:r>
                  <w:r>
                    <w:rPr>
                      <w:rFonts w:ascii="仿宋_GB2312" w:hAnsi="仿宋_GB2312" w:cs="仿宋_GB2312" w:eastAsia="仿宋_GB2312"/>
                      <w:sz w:val="22"/>
                    </w:rPr>
                    <w:t>9.整机配套教学应用APP可通过wifi直连技术，统一身份认证机制可实现教学软件免登录操作。</w:t>
                  </w:r>
                  <w:r>
                    <w:rPr>
                      <w:rFonts w:ascii="仿宋_GB2312" w:hAnsi="仿宋_GB2312" w:cs="仿宋_GB2312" w:eastAsia="仿宋_GB2312"/>
                      <w:sz w:val="21"/>
                    </w:rPr>
                    <w:t>提供生产厂家出具的、相应的功能证明材料（包括但不限于测试报告、官网和功能截图等）。</w:t>
                  </w:r>
                </w:p>
                <w:p>
                  <w:pPr>
                    <w:pStyle w:val="null3"/>
                    <w:jc w:val="left"/>
                  </w:pPr>
                  <w:r>
                    <w:rPr>
                      <w:rFonts w:ascii="仿宋_GB2312" w:hAnsi="仿宋_GB2312" w:cs="仿宋_GB2312" w:eastAsia="仿宋_GB2312"/>
                      <w:sz w:val="22"/>
                    </w:rPr>
                    <w:t>二、接口及按键</w:t>
                  </w:r>
                  <w:r>
                    <w:br/>
                  </w:r>
                  <w:r>
                    <w:rPr>
                      <w:rFonts w:ascii="仿宋_GB2312" w:hAnsi="仿宋_GB2312" w:cs="仿宋_GB2312" w:eastAsia="仿宋_GB2312"/>
                      <w:sz w:val="22"/>
                    </w:rPr>
                    <w:t>1.整机前置快捷工具可自定义设置，可通过自定义设置实现前置面板功能。</w:t>
                  </w:r>
                  <w:r>
                    <w:br/>
                  </w:r>
                  <w:r>
                    <w:rPr>
                      <w:rFonts w:ascii="仿宋_GB2312" w:hAnsi="仿宋_GB2312" w:cs="仿宋_GB2312" w:eastAsia="仿宋_GB2312"/>
                      <w:sz w:val="22"/>
                    </w:rPr>
                    <w:t>2.整机具备前置物理按键数量≥6，可实现开关机、音量＋－、护眼、录屏、设置功能等。</w:t>
                  </w:r>
                  <w:r>
                    <w:br/>
                  </w:r>
                  <w:r>
                    <w:rPr>
                      <w:rFonts w:ascii="仿宋_GB2312" w:hAnsi="仿宋_GB2312" w:cs="仿宋_GB2312" w:eastAsia="仿宋_GB2312"/>
                      <w:sz w:val="22"/>
                    </w:rPr>
                    <w:t>3.整机支持纸质护眼模式，支持多种纸质纹理；支持透明度调节；支持色温调节等。</w:t>
                  </w:r>
                  <w:r>
                    <w:br/>
                  </w:r>
                  <w:r>
                    <w:rPr>
                      <w:rFonts w:ascii="仿宋_GB2312" w:hAnsi="仿宋_GB2312" w:cs="仿宋_GB2312" w:eastAsia="仿宋_GB2312"/>
                      <w:sz w:val="22"/>
                    </w:rPr>
                    <w:t>4.输入接口具备不少于2路HDMI、不少于3路USB接口、不少于1路Type-C接口、不少于1路RS232（RJ45形态）。输出接口具备1路音频输出、1路触控USB输出。</w:t>
                  </w:r>
                </w:p>
                <w:p>
                  <w:pPr>
                    <w:pStyle w:val="null3"/>
                    <w:jc w:val="left"/>
                  </w:pPr>
                  <w:r>
                    <w:rPr>
                      <w:rFonts w:ascii="仿宋_GB2312" w:hAnsi="仿宋_GB2312" w:cs="仿宋_GB2312" w:eastAsia="仿宋_GB2312"/>
                      <w:sz w:val="22"/>
                    </w:rPr>
                    <w:t>三、整机功能</w:t>
                  </w:r>
                  <w:r>
                    <w:br/>
                  </w:r>
                  <w:r>
                    <w:rPr>
                      <w:rFonts w:ascii="仿宋_GB2312" w:hAnsi="仿宋_GB2312" w:cs="仿宋_GB2312" w:eastAsia="仿宋_GB2312"/>
                      <w:sz w:val="22"/>
                    </w:rPr>
                    <w:t>1.智能设备可通过接收超声波信号实现投屏功能。</w:t>
                  </w:r>
                  <w:r>
                    <w:rPr>
                      <w:rFonts w:ascii="仿宋_GB2312" w:hAnsi="仿宋_GB2312" w:cs="仿宋_GB2312" w:eastAsia="仿宋_GB2312"/>
                      <w:sz w:val="21"/>
                    </w:rPr>
                    <w:t>提供生产厂家出具的、相应的功能证明材料（包括但不限于测试报告、官网和功能截图等）。</w:t>
                  </w:r>
                  <w:r>
                    <w:br/>
                  </w:r>
                  <w:r>
                    <w:rPr>
                      <w:rFonts w:ascii="仿宋_GB2312" w:hAnsi="仿宋_GB2312" w:cs="仿宋_GB2312" w:eastAsia="仿宋_GB2312"/>
                      <w:sz w:val="22"/>
                    </w:rPr>
                    <w:t>2.整机支持WiFi6无线功能。</w:t>
                  </w:r>
                  <w:r>
                    <w:rPr>
                      <w:rFonts w:ascii="仿宋_GB2312" w:hAnsi="仿宋_GB2312" w:cs="仿宋_GB2312" w:eastAsia="仿宋_GB2312"/>
                      <w:sz w:val="21"/>
                    </w:rPr>
                    <w:t>提供生产厂家出具的、相应的功能证明材料（包括但不限于测试报告、官网和功能截图等）。</w:t>
                  </w:r>
                  <w:r>
                    <w:br/>
                  </w:r>
                  <w:r>
                    <w:rPr>
                      <w:rFonts w:ascii="仿宋_GB2312" w:hAnsi="仿宋_GB2312" w:cs="仿宋_GB2312" w:eastAsia="仿宋_GB2312"/>
                      <w:sz w:val="22"/>
                    </w:rPr>
                    <w:t>3</w:t>
                  </w:r>
                  <w:r>
                    <w:rPr>
                      <w:rFonts w:ascii="仿宋_GB2312" w:hAnsi="仿宋_GB2312" w:cs="仿宋_GB2312" w:eastAsia="仿宋_GB2312"/>
                      <w:sz w:val="21"/>
                    </w:rPr>
                    <w:t>.整机具备视力检测功能。支持</w:t>
                  </w:r>
                  <w:r>
                    <w:rPr>
                      <w:rFonts w:ascii="仿宋_GB2312" w:hAnsi="仿宋_GB2312" w:cs="仿宋_GB2312" w:eastAsia="仿宋_GB2312"/>
                      <w:sz w:val="21"/>
                    </w:rPr>
                    <w:t>学⽣站在屏幕前约</w:t>
                  </w:r>
                  <w:r>
                    <w:rPr>
                      <w:rFonts w:ascii="仿宋_GB2312" w:hAnsi="仿宋_GB2312" w:cs="仿宋_GB2312" w:eastAsia="仿宋_GB2312"/>
                      <w:sz w:val="21"/>
                    </w:rPr>
                    <w:t>5米左右，通过⼿势识别方式来标识方向进行视力测试，测试完成后可直接⽣成视⼒检测结果，自动建⽴学⽣视⼒档案，对学⽣视⼒情况进⾏管理。提供生产厂家出具的、相应的功能证明材料（包括但不限于测试报告、官网和功能截图等）。</w:t>
                  </w:r>
                </w:p>
                <w:p>
                  <w:pPr>
                    <w:pStyle w:val="null3"/>
                    <w:jc w:val="left"/>
                  </w:pPr>
                  <w:r>
                    <w:rPr>
                      <w:rFonts w:ascii="仿宋_GB2312" w:hAnsi="仿宋_GB2312" w:cs="仿宋_GB2312" w:eastAsia="仿宋_GB2312"/>
                      <w:sz w:val="22"/>
                    </w:rPr>
                    <w:t>4.整机上边框内置非独立摄像头支持输出多种分辨率的图片及视频。</w:t>
                  </w:r>
                  <w:r>
                    <w:br/>
                  </w:r>
                  <w:r>
                    <w:rPr>
                      <w:rFonts w:ascii="仿宋_GB2312" w:hAnsi="仿宋_GB2312" w:cs="仿宋_GB2312" w:eastAsia="仿宋_GB2312"/>
                      <w:sz w:val="22"/>
                    </w:rPr>
                    <w:t>5.</w:t>
                  </w:r>
                  <w:r>
                    <w:rPr>
                      <w:rFonts w:ascii="仿宋_GB2312" w:hAnsi="仿宋_GB2312" w:cs="仿宋_GB2312" w:eastAsia="仿宋_GB2312"/>
                      <w:sz w:val="21"/>
                    </w:rPr>
                    <w:t>整机设备支持多种身份识别方式。</w:t>
                  </w:r>
                  <w:r>
                    <w:rPr>
                      <w:rFonts w:ascii="仿宋_GB2312" w:hAnsi="仿宋_GB2312" w:cs="仿宋_GB2312" w:eastAsia="仿宋_GB2312"/>
                      <w:sz w:val="21"/>
                    </w:rPr>
                    <w:t>包括但不限于账号登录、手机扫码登录、人脸识别登录、声纹识别登录、近场发现登录等。</w:t>
                  </w:r>
                  <w:r>
                    <w:rPr>
                      <w:rFonts w:ascii="仿宋_GB2312" w:hAnsi="仿宋_GB2312" w:cs="仿宋_GB2312" w:eastAsia="仿宋_GB2312"/>
                      <w:sz w:val="21"/>
                    </w:rPr>
                    <w:t>提供生产厂家出具的、相应的功能证明材料（包括但不限于测试报告、官网和功能截图等）。</w:t>
                  </w:r>
                  <w:r>
                    <w:br/>
                  </w:r>
                  <w:r>
                    <w:rPr>
                      <w:rFonts w:ascii="仿宋_GB2312" w:hAnsi="仿宋_GB2312" w:cs="仿宋_GB2312" w:eastAsia="仿宋_GB2312"/>
                      <w:sz w:val="22"/>
                    </w:rPr>
                    <w:t>6.整机嵌入式系统版本不低于Android15。</w:t>
                  </w:r>
                  <w:r>
                    <w:rPr>
                      <w:rFonts w:ascii="仿宋_GB2312" w:hAnsi="仿宋_GB2312" w:cs="仿宋_GB2312" w:eastAsia="仿宋_GB2312"/>
                      <w:sz w:val="21"/>
                    </w:rPr>
                    <w:t>提供生产厂家出具的、相应的功能证明材料（包括但不限于测试报告、官网和功能截图等）。</w:t>
                  </w:r>
                </w:p>
                <w:p>
                  <w:pPr>
                    <w:pStyle w:val="null3"/>
                    <w:jc w:val="left"/>
                  </w:pPr>
                  <w:r>
                    <w:rPr>
                      <w:rFonts w:ascii="仿宋_GB2312" w:hAnsi="仿宋_GB2312" w:cs="仿宋_GB2312" w:eastAsia="仿宋_GB2312"/>
                      <w:sz w:val="22"/>
                    </w:rPr>
                    <w:t>7.整机全通道⽀持4K显示。</w:t>
                  </w:r>
                </w:p>
                <w:p>
                  <w:pPr>
                    <w:pStyle w:val="null3"/>
                    <w:jc w:val="left"/>
                  </w:pPr>
                  <w:r>
                    <w:rPr>
                      <w:rFonts w:ascii="仿宋_GB2312" w:hAnsi="仿宋_GB2312" w:cs="仿宋_GB2312" w:eastAsia="仿宋_GB2312"/>
                      <w:sz w:val="22"/>
                    </w:rPr>
                    <w:t>8.整机支持快速打开桌面文件夹目录。</w:t>
                  </w:r>
                  <w:r>
                    <w:br/>
                  </w:r>
                  <w:r>
                    <w:rPr>
                      <w:rFonts w:ascii="仿宋_GB2312" w:hAnsi="仿宋_GB2312" w:cs="仿宋_GB2312" w:eastAsia="仿宋_GB2312"/>
                      <w:sz w:val="22"/>
                    </w:rPr>
                    <w:t>四、内置</w:t>
                  </w:r>
                  <w:r>
                    <w:rPr>
                      <w:rFonts w:ascii="仿宋_GB2312" w:hAnsi="仿宋_GB2312" w:cs="仿宋_GB2312" w:eastAsia="仿宋_GB2312"/>
                      <w:sz w:val="22"/>
                    </w:rPr>
                    <w:t>OPS：</w:t>
                  </w:r>
                  <w:r>
                    <w:br/>
                  </w:r>
                  <w:r>
                    <w:rPr>
                      <w:rFonts w:ascii="仿宋_GB2312" w:hAnsi="仿宋_GB2312" w:cs="仿宋_GB2312" w:eastAsia="仿宋_GB2312"/>
                      <w:sz w:val="22"/>
                    </w:rPr>
                    <w:t>1.</w:t>
                  </w:r>
                  <w:r>
                    <w:rPr>
                      <w:rFonts w:ascii="仿宋_GB2312" w:hAnsi="仿宋_GB2312" w:cs="仿宋_GB2312" w:eastAsia="仿宋_GB2312"/>
                      <w:sz w:val="21"/>
                    </w:rPr>
                    <w:t>采用抽拉内置式模块化电脑，可实现快速拆卸电脑模块。</w:t>
                  </w:r>
                  <w:r>
                    <w:rPr>
                      <w:rFonts w:ascii="仿宋_GB2312" w:hAnsi="仿宋_GB2312" w:cs="仿宋_GB2312" w:eastAsia="仿宋_GB2312"/>
                      <w:sz w:val="21"/>
                    </w:rPr>
                    <w:t>支持</w:t>
                  </w:r>
                  <w:r>
                    <w:rPr>
                      <w:rFonts w:ascii="仿宋_GB2312" w:hAnsi="仿宋_GB2312" w:cs="仿宋_GB2312" w:eastAsia="仿宋_GB2312"/>
                      <w:sz w:val="21"/>
                    </w:rPr>
                    <w:t>按压式卡扣方式，无需工具即可快速拆卸电脑模块</w:t>
                  </w:r>
                  <w:r>
                    <w:rPr>
                      <w:rFonts w:ascii="仿宋_GB2312" w:hAnsi="仿宋_GB2312" w:cs="仿宋_GB2312" w:eastAsia="仿宋_GB2312"/>
                      <w:sz w:val="21"/>
                    </w:rPr>
                    <w:t>。</w:t>
                  </w:r>
                  <w:r>
                    <w:rPr>
                      <w:rFonts w:ascii="仿宋_GB2312" w:hAnsi="仿宋_GB2312" w:cs="仿宋_GB2312" w:eastAsia="仿宋_GB2312"/>
                      <w:sz w:val="21"/>
                    </w:rPr>
                    <w:t>提供生产厂家出具的、相应的功能证明材料（包括但不限于测试报告、官网和功能截图等）。</w:t>
                  </w:r>
                </w:p>
                <w:p>
                  <w:pPr>
                    <w:pStyle w:val="null3"/>
                    <w:jc w:val="left"/>
                  </w:pPr>
                  <w:r>
                    <w:rPr>
                      <w:rFonts w:ascii="仿宋_GB2312" w:hAnsi="仿宋_GB2312" w:cs="仿宋_GB2312" w:eastAsia="仿宋_GB2312"/>
                      <w:sz w:val="22"/>
                    </w:rPr>
                    <w:t>2.CPU：酷睿i5或以上。内存：8GB DDR4笔记本内存或以上。硬盘：256GB SSD固态硬盘或以上。</w:t>
                  </w:r>
                  <w:r>
                    <w:br/>
                  </w:r>
                  <w:r>
                    <w:rPr>
                      <w:rFonts w:ascii="仿宋_GB2312" w:hAnsi="仿宋_GB2312" w:cs="仿宋_GB2312" w:eastAsia="仿宋_GB2312"/>
                      <w:sz w:val="22"/>
                    </w:rPr>
                    <w:t>3.具备不少于4路USB接口。</w:t>
                  </w:r>
                  <w:r>
                    <w:br/>
                  </w:r>
                  <w:r>
                    <w:rPr>
                      <w:rFonts w:ascii="仿宋_GB2312" w:hAnsi="仿宋_GB2312" w:cs="仿宋_GB2312" w:eastAsia="仿宋_GB2312"/>
                      <w:sz w:val="22"/>
                    </w:rPr>
                    <w:t>4.具有标准PC防盗锁孔，安全防盗。</w:t>
                  </w:r>
                </w:p>
              </w:tc>
              <w:tc>
                <w:tcPr>
                  <w:tcW w:type="dxa" w:w="1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教学白板软件</w:t>
                  </w:r>
                </w:p>
              </w:tc>
              <w:tc>
                <w:tcPr>
                  <w:tcW w:type="dxa" w:w="18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1.提供不少于30T云空间。</w:t>
                  </w:r>
                  <w:r>
                    <w:br/>
                  </w:r>
                  <w:r>
                    <w:rPr>
                      <w:rFonts w:ascii="仿宋_GB2312" w:hAnsi="仿宋_GB2312" w:cs="仿宋_GB2312" w:eastAsia="仿宋_GB2312"/>
                      <w:sz w:val="22"/>
                    </w:rPr>
                    <w:t>2.提供备授课一体化框架设计。</w:t>
                  </w:r>
                </w:p>
                <w:p>
                  <w:pPr>
                    <w:pStyle w:val="null3"/>
                    <w:jc w:val="left"/>
                  </w:pPr>
                  <w:r>
                    <w:rPr>
                      <w:rFonts w:ascii="仿宋_GB2312" w:hAnsi="仿宋_GB2312" w:cs="仿宋_GB2312" w:eastAsia="仿宋_GB2312"/>
                      <w:sz w:val="22"/>
                    </w:rPr>
                    <w:t>3.互动课件支持云空间自动同步。</w:t>
                  </w:r>
                  <w:r>
                    <w:br/>
                  </w:r>
                  <w:r>
                    <w:rPr>
                      <w:rFonts w:ascii="仿宋_GB2312" w:hAnsi="仿宋_GB2312" w:cs="仿宋_GB2312" w:eastAsia="仿宋_GB2312"/>
                      <w:sz w:val="22"/>
                    </w:rPr>
                    <w:t>4.软件支持电子化听评课功能。</w:t>
                  </w:r>
                  <w:r>
                    <w:br/>
                  </w:r>
                  <w:r>
                    <w:rPr>
                      <w:rFonts w:ascii="仿宋_GB2312" w:hAnsi="仿宋_GB2312" w:cs="仿宋_GB2312" w:eastAsia="仿宋_GB2312"/>
                      <w:sz w:val="22"/>
                    </w:rPr>
                    <w:t>5.支持特殊图形的插入及编辑；图形总数量≥40种。</w:t>
                  </w:r>
                  <w:r>
                    <w:br/>
                  </w:r>
                  <w:r>
                    <w:rPr>
                      <w:rFonts w:ascii="仿宋_GB2312" w:hAnsi="仿宋_GB2312" w:cs="仿宋_GB2312" w:eastAsia="仿宋_GB2312"/>
                      <w:sz w:val="22"/>
                    </w:rPr>
                    <w:t>6.提供互动式教学课件资源。</w:t>
                  </w:r>
                </w:p>
                <w:p>
                  <w:pPr>
                    <w:pStyle w:val="null3"/>
                    <w:jc w:val="left"/>
                  </w:pPr>
                  <w:r>
                    <w:rPr>
                      <w:rFonts w:ascii="仿宋_GB2312" w:hAnsi="仿宋_GB2312" w:cs="仿宋_GB2312" w:eastAsia="仿宋_GB2312"/>
                      <w:sz w:val="22"/>
                    </w:rPr>
                    <w:t>7.支持对音频、视频文件进行关键帧标记。</w:t>
                  </w:r>
                  <w:r>
                    <w:br/>
                  </w:r>
                  <w:r>
                    <w:rPr>
                      <w:rFonts w:ascii="仿宋_GB2312" w:hAnsi="仿宋_GB2312" w:cs="仿宋_GB2312" w:eastAsia="仿宋_GB2312"/>
                      <w:sz w:val="22"/>
                    </w:rPr>
                    <w:t>8.支持学校校本资源建设，支持共享功能。</w:t>
                  </w:r>
                  <w:r>
                    <w:br/>
                  </w:r>
                  <w:r>
                    <w:rPr>
                      <w:rFonts w:ascii="仿宋_GB2312" w:hAnsi="仿宋_GB2312" w:cs="仿宋_GB2312" w:eastAsia="仿宋_GB2312"/>
                      <w:sz w:val="22"/>
                    </w:rPr>
                    <w:t>▲9</w:t>
                  </w:r>
                  <w:r>
                    <w:rPr>
                      <w:rFonts w:ascii="仿宋_GB2312" w:hAnsi="仿宋_GB2312" w:cs="仿宋_GB2312" w:eastAsia="仿宋_GB2312"/>
                      <w:sz w:val="21"/>
                    </w:rPr>
                    <w:t>.软件提供不少于</w:t>
                  </w:r>
                  <w:r>
                    <w:rPr>
                      <w:rFonts w:ascii="仿宋_GB2312" w:hAnsi="仿宋_GB2312" w:cs="仿宋_GB2312" w:eastAsia="仿宋_GB2312"/>
                      <w:sz w:val="21"/>
                    </w:rPr>
                    <w:t xml:space="preserve"> </w:t>
                  </w:r>
                  <w:r>
                    <w:rPr>
                      <w:rFonts w:ascii="仿宋_GB2312" w:hAnsi="仿宋_GB2312" w:cs="仿宋_GB2312" w:eastAsia="仿宋_GB2312"/>
                      <w:sz w:val="21"/>
                    </w:rPr>
                    <w:t>90节</w:t>
                  </w:r>
                  <w:r>
                    <w:rPr>
                      <w:rFonts w:ascii="仿宋_GB2312" w:hAnsi="仿宋_GB2312" w:cs="仿宋_GB2312" w:eastAsia="仿宋_GB2312"/>
                      <w:sz w:val="21"/>
                    </w:rPr>
                    <w:t>党建微课视频。</w:t>
                  </w:r>
                  <w:r>
                    <w:rPr>
                      <w:rFonts w:ascii="仿宋_GB2312" w:hAnsi="仿宋_GB2312" w:cs="仿宋_GB2312" w:eastAsia="仿宋_GB2312"/>
                      <w:sz w:val="21"/>
                    </w:rPr>
                    <w:t>包括国家要求学习的革命、建设、改革、复兴等内容，支持在线点播及下载，支持视频关键帧打点标记，播放过程中可一键跳转，同时支持对视频随时截图方便老师插入课件。提供生产厂家出具的、相应的功能证明材料（包括但不限于测试报告、官网和功能截图等）。</w:t>
                  </w:r>
                  <w:r>
                    <w:br/>
                  </w:r>
                  <w:r>
                    <w:rPr>
                      <w:rFonts w:ascii="仿宋_GB2312" w:hAnsi="仿宋_GB2312" w:cs="仿宋_GB2312" w:eastAsia="仿宋_GB2312"/>
                      <w:sz w:val="22"/>
                    </w:rPr>
                    <w:t>10.提供多种翻页按键布局。</w:t>
                  </w:r>
                  <w:r>
                    <w:br/>
                  </w:r>
                  <w:r>
                    <w:rPr>
                      <w:rFonts w:ascii="仿宋_GB2312" w:hAnsi="仿宋_GB2312" w:cs="仿宋_GB2312" w:eastAsia="仿宋_GB2312"/>
                      <w:sz w:val="22"/>
                    </w:rPr>
                    <w:t>11.支持创建超链接。</w:t>
                  </w:r>
                  <w:r>
                    <w:br/>
                  </w:r>
                  <w:r>
                    <w:rPr>
                      <w:rFonts w:ascii="仿宋_GB2312" w:hAnsi="仿宋_GB2312" w:cs="仿宋_GB2312" w:eastAsia="仿宋_GB2312"/>
                      <w:sz w:val="22"/>
                    </w:rPr>
                    <w:t>12.软件与智慧黑板完全兼容。</w:t>
                  </w:r>
                </w:p>
              </w:tc>
              <w:tc>
                <w:tcPr>
                  <w:tcW w:type="dxa" w:w="1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教研管理软件</w:t>
                  </w:r>
                </w:p>
              </w:tc>
              <w:tc>
                <w:tcPr>
                  <w:tcW w:type="dxa" w:w="18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2"/>
                    </w:rPr>
                    <w:t>后台采用</w:t>
                  </w:r>
                  <w:r>
                    <w:rPr>
                      <w:rFonts w:ascii="仿宋_GB2312" w:hAnsi="仿宋_GB2312" w:cs="仿宋_GB2312" w:eastAsia="仿宋_GB2312"/>
                      <w:sz w:val="22"/>
                    </w:rPr>
                    <w:t>B/S架构设计，支持学校管理者在多种不同的操作系统上登陆进行操作，可统计多种师生数据。</w:t>
                  </w:r>
                  <w:r>
                    <w:br/>
                  </w:r>
                  <w:r>
                    <w:rPr>
                      <w:rFonts w:ascii="仿宋_GB2312" w:hAnsi="仿宋_GB2312" w:cs="仿宋_GB2312" w:eastAsia="仿宋_GB2312"/>
                      <w:sz w:val="22"/>
                    </w:rPr>
                    <w:t>2.支持管理员及教师使用网页端、移动端登录，移动端支持查看网页端数据信息，并定期推送数据分析报表等内容。</w:t>
                  </w:r>
                  <w:r>
                    <w:br/>
                  </w:r>
                  <w:r>
                    <w:rPr>
                      <w:rFonts w:ascii="仿宋_GB2312" w:hAnsi="仿宋_GB2312" w:cs="仿宋_GB2312" w:eastAsia="仿宋_GB2312"/>
                      <w:sz w:val="22"/>
                    </w:rPr>
                    <w:t>3.</w:t>
                  </w:r>
                  <w:r>
                    <w:rPr>
                      <w:rFonts w:ascii="仿宋_GB2312" w:hAnsi="仿宋_GB2312" w:cs="仿宋_GB2312" w:eastAsia="仿宋_GB2312"/>
                      <w:sz w:val="21"/>
                    </w:rPr>
                    <w:t>支持建立信息化数据雷达图。可以把</w:t>
                  </w:r>
                  <w:r>
                    <w:rPr>
                      <w:rFonts w:ascii="仿宋_GB2312" w:hAnsi="仿宋_GB2312" w:cs="仿宋_GB2312" w:eastAsia="仿宋_GB2312"/>
                      <w:sz w:val="21"/>
                    </w:rPr>
                    <w:t>信息化教学数据分</w:t>
                  </w:r>
                  <w:r>
                    <w:rPr>
                      <w:rFonts w:ascii="仿宋_GB2312" w:hAnsi="仿宋_GB2312" w:cs="仿宋_GB2312" w:eastAsia="仿宋_GB2312"/>
                      <w:sz w:val="21"/>
                    </w:rPr>
                    <w:t>多</w:t>
                  </w:r>
                  <w:r>
                    <w:rPr>
                      <w:rFonts w:ascii="仿宋_GB2312" w:hAnsi="仿宋_GB2312" w:cs="仿宋_GB2312" w:eastAsia="仿宋_GB2312"/>
                      <w:sz w:val="21"/>
                    </w:rPr>
                    <w:t>个维度进行评估，</w:t>
                  </w:r>
                  <w:r>
                    <w:rPr>
                      <w:rFonts w:ascii="仿宋_GB2312" w:hAnsi="仿宋_GB2312" w:cs="仿宋_GB2312" w:eastAsia="仿宋_GB2312"/>
                      <w:sz w:val="21"/>
                    </w:rPr>
                    <w:t>包括但不限于</w:t>
                  </w:r>
                  <w:r>
                    <w:rPr>
                      <w:rFonts w:ascii="仿宋_GB2312" w:hAnsi="仿宋_GB2312" w:cs="仿宋_GB2312" w:eastAsia="仿宋_GB2312"/>
                      <w:sz w:val="21"/>
                    </w:rPr>
                    <w:t>资源建设、校影响力、班级氛围、学情分析、校本研修，并与全省均值对比，学校信息化教学情况一目了然。</w:t>
                  </w:r>
                  <w:r>
                    <w:rPr>
                      <w:rFonts w:ascii="仿宋_GB2312" w:hAnsi="仿宋_GB2312" w:cs="仿宋_GB2312" w:eastAsia="仿宋_GB2312"/>
                      <w:sz w:val="21"/>
                    </w:rPr>
                    <w:t>提供生产厂家出具的、相应的功能证明材料（包括但不限于测试报告、官网和功能截图等）。</w:t>
                  </w:r>
                  <w:r>
                    <w:br/>
                  </w:r>
                  <w:r>
                    <w:rPr>
                      <w:rFonts w:ascii="仿宋_GB2312" w:hAnsi="仿宋_GB2312" w:cs="仿宋_GB2312" w:eastAsia="仿宋_GB2312"/>
                      <w:sz w:val="22"/>
                    </w:rPr>
                    <w:t>4.学校通知：管理员可通过微信小程序自由选定教师发送学校通知。管理员可实时查阅教师已读、未读情况。</w:t>
                  </w:r>
                  <w:r>
                    <w:br/>
                  </w:r>
                  <w:r>
                    <w:rPr>
                      <w:rFonts w:ascii="仿宋_GB2312" w:hAnsi="仿宋_GB2312" w:cs="仿宋_GB2312" w:eastAsia="仿宋_GB2312"/>
                      <w:sz w:val="22"/>
                    </w:rPr>
                    <w:t>5.教师考勤：具备教师GPS定位打卡考勤功能。学校管理员可设置考勤时间、考勤范围，还可以查看和导出考勤数据报表。教师可在移动端进行GPS考勤，到达学校范围后即激活打卡，支持入校、离校、迟到、早退等多种打卡类型。</w:t>
                  </w:r>
                  <w:r>
                    <w:br/>
                  </w:r>
                  <w:r>
                    <w:rPr>
                      <w:rFonts w:ascii="仿宋_GB2312" w:hAnsi="仿宋_GB2312" w:cs="仿宋_GB2312" w:eastAsia="仿宋_GB2312"/>
                      <w:sz w:val="22"/>
                    </w:rPr>
                    <w:t>▲6.组织架构：管理员可自定义构建部门并将教师导入相应的部门，方便进行分组管理。</w:t>
                  </w:r>
                  <w:r>
                    <w:rPr>
                      <w:rFonts w:ascii="仿宋_GB2312" w:hAnsi="仿宋_GB2312" w:cs="仿宋_GB2312" w:eastAsia="仿宋_GB2312"/>
                      <w:sz w:val="21"/>
                    </w:rPr>
                    <w:t>提供生产厂家出具的、相应的功能证明材料（包括但不限于测试报告、官网和功能截图等）。</w:t>
                  </w:r>
                  <w:r>
                    <w:br/>
                  </w:r>
                  <w:r>
                    <w:rPr>
                      <w:rFonts w:ascii="仿宋_GB2312" w:hAnsi="仿宋_GB2312" w:cs="仿宋_GB2312" w:eastAsia="仿宋_GB2312"/>
                      <w:sz w:val="22"/>
                    </w:rPr>
                    <w:t>7.为学校提供教研全流程管理服务。</w:t>
                  </w:r>
                  <w:r>
                    <w:br/>
                  </w:r>
                  <w:r>
                    <w:rPr>
                      <w:rFonts w:ascii="仿宋_GB2312" w:hAnsi="仿宋_GB2312" w:cs="仿宋_GB2312" w:eastAsia="仿宋_GB2312"/>
                      <w:sz w:val="22"/>
                    </w:rPr>
                    <w:t>8.</w:t>
                  </w:r>
                  <w:r>
                    <w:rPr>
                      <w:rFonts w:ascii="仿宋_GB2312" w:hAnsi="仿宋_GB2312" w:cs="仿宋_GB2312" w:eastAsia="仿宋_GB2312"/>
                      <w:sz w:val="21"/>
                    </w:rPr>
                    <w:t>听评课数据：可随时查看并导出听评课数据。</w:t>
                  </w:r>
                </w:p>
                <w:p>
                  <w:pPr>
                    <w:pStyle w:val="null3"/>
                    <w:jc w:val="left"/>
                  </w:pPr>
                  <w:r>
                    <w:rPr>
                      <w:rFonts w:ascii="仿宋_GB2312" w:hAnsi="仿宋_GB2312" w:cs="仿宋_GB2312" w:eastAsia="仿宋_GB2312"/>
                      <w:sz w:val="22"/>
                    </w:rPr>
                    <w:t>9.支持校本课件管理。</w:t>
                  </w:r>
                  <w:r>
                    <w:rPr>
                      <w:rFonts w:ascii="仿宋_GB2312" w:hAnsi="仿宋_GB2312" w:cs="仿宋_GB2312" w:eastAsia="仿宋_GB2312"/>
                      <w:sz w:val="21"/>
                    </w:rPr>
                    <w:t>教师可以查看个人听评课数据，包括平均分，累计听课节数，累计评课节数，同时可以分析评价维度的得分情况以及个人薄弱项，帮助老师提升信息化能力。</w:t>
                  </w:r>
                  <w:r>
                    <w:rPr>
                      <w:rFonts w:ascii="仿宋_GB2312" w:hAnsi="仿宋_GB2312" w:cs="仿宋_GB2312" w:eastAsia="仿宋_GB2312"/>
                      <w:sz w:val="21"/>
                    </w:rPr>
                    <w:t>提供生产厂家出具的、相应的功能证明材料（包括但不限于测试报告、官网和功能截图等）。</w:t>
                  </w:r>
                  <w:r>
                    <w:br/>
                  </w:r>
                  <w:r>
                    <w:rPr>
                      <w:rFonts w:ascii="仿宋_GB2312" w:hAnsi="仿宋_GB2312" w:cs="仿宋_GB2312" w:eastAsia="仿宋_GB2312"/>
                      <w:sz w:val="22"/>
                    </w:rPr>
                    <w:t>10、支持多种目标和计划的编制及管理。</w:t>
                  </w:r>
                </w:p>
              </w:tc>
              <w:tc>
                <w:tcPr>
                  <w:tcW w:type="dxa" w:w="1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设备管理平台</w:t>
                  </w:r>
                </w:p>
              </w:tc>
              <w:tc>
                <w:tcPr>
                  <w:tcW w:type="dxa" w:w="18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2"/>
                    </w:rPr>
                    <w:t>系统采用模块化的架构设计</w:t>
                  </w:r>
                  <w:r>
                    <w:rPr>
                      <w:rFonts w:ascii="仿宋_GB2312" w:hAnsi="仿宋_GB2312" w:cs="仿宋_GB2312" w:eastAsia="仿宋_GB2312"/>
                      <w:sz w:val="22"/>
                    </w:rPr>
                    <w:t>B/S架构，支持多平台的登录模式。</w:t>
                  </w:r>
                  <w:r>
                    <w:br/>
                  </w:r>
                  <w:r>
                    <w:rPr>
                      <w:rFonts w:ascii="仿宋_GB2312" w:hAnsi="仿宋_GB2312" w:cs="仿宋_GB2312" w:eastAsia="仿宋_GB2312"/>
                      <w:sz w:val="22"/>
                    </w:rPr>
                    <w:t>2.支持定制专属工作台。</w:t>
                  </w:r>
                  <w:r>
                    <w:br/>
                  </w:r>
                  <w:r>
                    <w:rPr>
                      <w:rFonts w:ascii="仿宋_GB2312" w:hAnsi="仿宋_GB2312" w:cs="仿宋_GB2312" w:eastAsia="仿宋_GB2312"/>
                      <w:sz w:val="22"/>
                    </w:rPr>
                    <w:t>3.支持批量关联和改绑功能。</w:t>
                  </w:r>
                  <w:r>
                    <w:br/>
                  </w:r>
                  <w:r>
                    <w:rPr>
                      <w:rFonts w:ascii="仿宋_GB2312" w:hAnsi="仿宋_GB2312" w:cs="仿宋_GB2312" w:eastAsia="仿宋_GB2312"/>
                      <w:sz w:val="22"/>
                    </w:rPr>
                    <w:t>4.支持设备巡视功能。</w:t>
                  </w:r>
                  <w:r>
                    <w:br/>
                  </w:r>
                  <w:r>
                    <w:rPr>
                      <w:rFonts w:ascii="仿宋_GB2312" w:hAnsi="仿宋_GB2312" w:cs="仿宋_GB2312" w:eastAsia="仿宋_GB2312"/>
                      <w:sz w:val="22"/>
                    </w:rPr>
                    <w:t>5.支持远程批量清理设备磁盘。</w:t>
                  </w:r>
                  <w:r>
                    <w:br/>
                  </w:r>
                  <w:r>
                    <w:rPr>
                      <w:rFonts w:ascii="仿宋_GB2312" w:hAnsi="仿宋_GB2312" w:cs="仿宋_GB2312" w:eastAsia="仿宋_GB2312"/>
                      <w:sz w:val="22"/>
                    </w:rPr>
                    <w:t>6.</w:t>
                  </w:r>
                  <w:r>
                    <w:rPr>
                      <w:rFonts w:ascii="仿宋_GB2312" w:hAnsi="仿宋_GB2312" w:cs="仿宋_GB2312" w:eastAsia="仿宋_GB2312"/>
                      <w:sz w:val="21"/>
                    </w:rPr>
                    <w:t>支持查看和导出学校设备整体使用数据并进行分析。可以</w:t>
                  </w:r>
                  <w:r>
                    <w:rPr>
                      <w:rFonts w:ascii="仿宋_GB2312" w:hAnsi="仿宋_GB2312" w:cs="仿宋_GB2312" w:eastAsia="仿宋_GB2312"/>
                      <w:sz w:val="21"/>
                    </w:rPr>
                    <w:t>根据网络带宽利用率，分析网络稳定性并提供优化方案；根据硬件参数及流畅度达标情况分析设备运行稳定性并提供优化方案；根据安全服务开启情况分析设备运行风险并提供优化方案。</w:t>
                  </w:r>
                  <w:r>
                    <w:rPr>
                      <w:rFonts w:ascii="仿宋_GB2312" w:hAnsi="仿宋_GB2312" w:cs="仿宋_GB2312" w:eastAsia="仿宋_GB2312"/>
                      <w:sz w:val="21"/>
                    </w:rPr>
                    <w:t>提供生产厂家出具的、相应的功能证明材料（包括但不限于测试报告、官网和功能截图等）。</w:t>
                  </w:r>
                  <w:r>
                    <w:br/>
                  </w:r>
                  <w:r>
                    <w:rPr>
                      <w:rFonts w:ascii="仿宋_GB2312" w:hAnsi="仿宋_GB2312" w:cs="仿宋_GB2312" w:eastAsia="仿宋_GB2312"/>
                      <w:sz w:val="22"/>
                    </w:rPr>
                    <w:t>7.支持持解读设备运行数据，提出多种设备优化方案。</w:t>
                  </w:r>
                  <w:r>
                    <w:br/>
                  </w:r>
                  <w:r>
                    <w:rPr>
                      <w:rFonts w:ascii="仿宋_GB2312" w:hAnsi="仿宋_GB2312" w:cs="仿宋_GB2312" w:eastAsia="仿宋_GB2312"/>
                      <w:sz w:val="22"/>
                    </w:rPr>
                    <w:t>8.支持设置网址访问黑名单、白名单，限制所有设备的网址访问。</w:t>
                  </w:r>
                  <w:r>
                    <w:br/>
                  </w:r>
                  <w:r>
                    <w:rPr>
                      <w:rFonts w:ascii="仿宋_GB2312" w:hAnsi="仿宋_GB2312" w:cs="仿宋_GB2312" w:eastAsia="仿宋_GB2312"/>
                      <w:sz w:val="22"/>
                    </w:rPr>
                    <w:t>9.支持智慧管控，设备长时间无人使用时，自动进入屏保、锁屏、息屏、关机状态。</w:t>
                  </w:r>
                  <w:r>
                    <w:br/>
                  </w:r>
                  <w:r>
                    <w:rPr>
                      <w:rFonts w:ascii="仿宋_GB2312" w:hAnsi="仿宋_GB2312" w:cs="仿宋_GB2312" w:eastAsia="仿宋_GB2312"/>
                      <w:sz w:val="22"/>
                    </w:rPr>
                    <w:t>10.</w:t>
                  </w:r>
                  <w:r>
                    <w:rPr>
                      <w:rFonts w:ascii="仿宋_GB2312" w:hAnsi="仿宋_GB2312" w:cs="仿宋_GB2312" w:eastAsia="仿宋_GB2312"/>
                      <w:sz w:val="21"/>
                    </w:rPr>
                    <w:t>支持软件静默安装。</w:t>
                  </w:r>
                  <w:r>
                    <w:rPr>
                      <w:rFonts w:ascii="仿宋_GB2312" w:hAnsi="仿宋_GB2312" w:cs="仿宋_GB2312" w:eastAsia="仿宋_GB2312"/>
                      <w:sz w:val="21"/>
                    </w:rPr>
                    <w:t>提供生产厂家出具的、相应的功能证明材料（包括但不限于测试报告、官网和功能截图等）。</w:t>
                  </w:r>
                  <w:r>
                    <w:br/>
                  </w:r>
                  <w:r>
                    <w:rPr>
                      <w:rFonts w:ascii="仿宋_GB2312" w:hAnsi="仿宋_GB2312" w:cs="仿宋_GB2312" w:eastAsia="仿宋_GB2312"/>
                      <w:sz w:val="22"/>
                    </w:rPr>
                    <w:t>11.支持分析解读教师使用数据，提供信息化素养提升建议。</w:t>
                  </w:r>
                </w:p>
              </w:tc>
              <w:tc>
                <w:tcPr>
                  <w:tcW w:type="dxa" w:w="1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360°等声压音箱</w:t>
                  </w:r>
                </w:p>
              </w:tc>
              <w:tc>
                <w:tcPr>
                  <w:tcW w:type="dxa" w:w="18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1.扬声器单元：单只≥15W，数量≥4只，阻抗：单路≥8Ω；灵敏度：≥91DB±3DB。</w:t>
                  </w:r>
                  <w:r>
                    <w:br/>
                  </w:r>
                  <w:r>
                    <w:rPr>
                      <w:rFonts w:ascii="仿宋_GB2312" w:hAnsi="仿宋_GB2312" w:cs="仿宋_GB2312" w:eastAsia="仿宋_GB2312"/>
                      <w:sz w:val="22"/>
                    </w:rPr>
                    <w:t>2.整机额定功率：≥60W，节目功率≥120W，峰值功率≥240W。</w:t>
                  </w:r>
                  <w:r>
                    <w:br/>
                  </w:r>
                  <w:r>
                    <w:rPr>
                      <w:rFonts w:ascii="仿宋_GB2312" w:hAnsi="仿宋_GB2312" w:cs="仿宋_GB2312" w:eastAsia="仿宋_GB2312"/>
                      <w:sz w:val="22"/>
                    </w:rPr>
                    <w:t>3.输入接口≥2个3.5mm立体声接口，≥2个平衡式凤凰端子接口；输出接口≥1个3.5mm立体声接口，≥1个USB数据接口。</w:t>
                  </w:r>
                  <w:r>
                    <w:br/>
                  </w:r>
                  <w:r>
                    <w:rPr>
                      <w:rFonts w:ascii="仿宋_GB2312" w:hAnsi="仿宋_GB2312" w:cs="仿宋_GB2312" w:eastAsia="仿宋_GB2312"/>
                      <w:sz w:val="22"/>
                    </w:rPr>
                    <w:t>4.整机尺寸≥400mm*400mm*160mm。</w:t>
                  </w:r>
                  <w:r>
                    <w:br/>
                  </w:r>
                  <w:r>
                    <w:rPr>
                      <w:rFonts w:ascii="仿宋_GB2312" w:hAnsi="仿宋_GB2312" w:cs="仿宋_GB2312" w:eastAsia="仿宋_GB2312"/>
                      <w:sz w:val="22"/>
                    </w:rPr>
                    <w:t>5.四只发声单元，实现360度全指向覆盖。</w:t>
                  </w:r>
                  <w:r>
                    <w:br/>
                  </w:r>
                  <w:r>
                    <w:rPr>
                      <w:rFonts w:ascii="仿宋_GB2312" w:hAnsi="仿宋_GB2312" w:cs="仿宋_GB2312" w:eastAsia="仿宋_GB2312"/>
                      <w:sz w:val="22"/>
                    </w:rPr>
                    <w:t>6.二进四出数字DSP处理通道，具有自动噪声抑制；自适应反馈补偿技术；自动振幅补偿。</w:t>
                  </w:r>
                  <w:r>
                    <w:br/>
                  </w:r>
                  <w:r>
                    <w:rPr>
                      <w:rFonts w:ascii="仿宋_GB2312" w:hAnsi="仿宋_GB2312" w:cs="仿宋_GB2312" w:eastAsia="仿宋_GB2312"/>
                      <w:sz w:val="22"/>
                    </w:rPr>
                    <w:t>▲7.传输技术：</w:t>
                  </w:r>
                  <w:r>
                    <w:rPr>
                      <w:rFonts w:ascii="仿宋_GB2312" w:hAnsi="仿宋_GB2312" w:cs="仿宋_GB2312" w:eastAsia="仿宋_GB2312"/>
                      <w:sz w:val="21"/>
                    </w:rPr>
                    <w:t>全无线连接</w:t>
                  </w:r>
                  <w:r>
                    <w:rPr>
                      <w:rFonts w:ascii="仿宋_GB2312" w:hAnsi="仿宋_GB2312" w:cs="仿宋_GB2312" w:eastAsia="仿宋_GB2312"/>
                      <w:sz w:val="21"/>
                    </w:rPr>
                    <w:t>传输</w:t>
                  </w:r>
                  <w:r>
                    <w:rPr>
                      <w:rFonts w:ascii="仿宋_GB2312" w:hAnsi="仿宋_GB2312" w:cs="仿宋_GB2312" w:eastAsia="仿宋_GB2312"/>
                      <w:sz w:val="21"/>
                    </w:rPr>
                    <w:t>，</w:t>
                  </w:r>
                  <w:r>
                    <w:rPr>
                      <w:rFonts w:ascii="仿宋_GB2312" w:hAnsi="仿宋_GB2312" w:cs="仿宋_GB2312" w:eastAsia="仿宋_GB2312"/>
                      <w:sz w:val="21"/>
                    </w:rPr>
                    <w:t>音箱仅</w:t>
                  </w:r>
                  <w:r>
                    <w:rPr>
                      <w:rFonts w:ascii="仿宋_GB2312" w:hAnsi="仿宋_GB2312" w:cs="仿宋_GB2312" w:eastAsia="仿宋_GB2312"/>
                      <w:sz w:val="21"/>
                    </w:rPr>
                    <w:t>需供电；采用包括</w:t>
                  </w:r>
                  <w:r>
                    <w:rPr>
                      <w:rFonts w:ascii="仿宋_GB2312" w:hAnsi="仿宋_GB2312" w:cs="仿宋_GB2312" w:eastAsia="仿宋_GB2312"/>
                      <w:sz w:val="21"/>
                    </w:rPr>
                    <w:t>UHF、蓝牙、红外、2.4G、1.2G、NFC</w:t>
                  </w:r>
                  <w:r>
                    <w:rPr>
                      <w:rFonts w:ascii="仿宋_GB2312" w:hAnsi="仿宋_GB2312" w:cs="仿宋_GB2312" w:eastAsia="仿宋_GB2312"/>
                      <w:sz w:val="21"/>
                    </w:rPr>
                    <w:t>等</w:t>
                  </w:r>
                  <w:r>
                    <w:rPr>
                      <w:rFonts w:ascii="仿宋_GB2312" w:hAnsi="仿宋_GB2312" w:cs="仿宋_GB2312" w:eastAsia="仿宋_GB2312"/>
                      <w:sz w:val="21"/>
                    </w:rPr>
                    <w:t>技术通讯，支持无线头戴话筒、</w:t>
                  </w:r>
                  <w:r>
                    <w:rPr>
                      <w:rFonts w:ascii="仿宋_GB2312" w:hAnsi="仿宋_GB2312" w:cs="仿宋_GB2312" w:eastAsia="仿宋_GB2312"/>
                      <w:sz w:val="21"/>
                    </w:rPr>
                    <w:t>笔形</w:t>
                  </w:r>
                  <w:r>
                    <w:rPr>
                      <w:rFonts w:ascii="仿宋_GB2312" w:hAnsi="仿宋_GB2312" w:cs="仿宋_GB2312" w:eastAsia="仿宋_GB2312"/>
                      <w:sz w:val="21"/>
                    </w:rPr>
                    <w:t>手持三合一话筒、领夹话筒、</w:t>
                  </w:r>
                  <w:r>
                    <w:rPr>
                      <w:rFonts w:ascii="仿宋_GB2312" w:hAnsi="仿宋_GB2312" w:cs="仿宋_GB2312" w:eastAsia="仿宋_GB2312"/>
                      <w:sz w:val="21"/>
                    </w:rPr>
                    <w:t>会议手持话筒、台式</w:t>
                  </w:r>
                  <w:r>
                    <w:rPr>
                      <w:rFonts w:ascii="仿宋_GB2312" w:hAnsi="仿宋_GB2312" w:cs="仿宋_GB2312" w:eastAsia="仿宋_GB2312"/>
                      <w:sz w:val="21"/>
                    </w:rPr>
                    <w:t>鹅颈会议话筒</w:t>
                  </w:r>
                  <w:r>
                    <w:rPr>
                      <w:rFonts w:ascii="仿宋_GB2312" w:hAnsi="仿宋_GB2312" w:cs="仿宋_GB2312" w:eastAsia="仿宋_GB2312"/>
                      <w:sz w:val="21"/>
                    </w:rPr>
                    <w:t>等</w:t>
                  </w:r>
                  <w:r>
                    <w:rPr>
                      <w:rFonts w:ascii="仿宋_GB2312" w:hAnsi="仿宋_GB2312" w:cs="仿宋_GB2312" w:eastAsia="仿宋_GB2312"/>
                      <w:sz w:val="21"/>
                    </w:rPr>
                    <w:t>；</w:t>
                  </w:r>
                  <w:r>
                    <w:rPr>
                      <w:rFonts w:ascii="仿宋_GB2312" w:hAnsi="仿宋_GB2312" w:cs="仿宋_GB2312" w:eastAsia="仿宋_GB2312"/>
                      <w:sz w:val="21"/>
                    </w:rPr>
                    <w:t>话筒</w:t>
                  </w:r>
                  <w:r>
                    <w:rPr>
                      <w:rFonts w:ascii="仿宋_GB2312" w:hAnsi="仿宋_GB2312" w:cs="仿宋_GB2312" w:eastAsia="仿宋_GB2312"/>
                      <w:sz w:val="21"/>
                    </w:rPr>
                    <w:t>同时发言数量不少于</w:t>
                  </w:r>
                  <w:r>
                    <w:rPr>
                      <w:rFonts w:ascii="仿宋_GB2312" w:hAnsi="仿宋_GB2312" w:cs="仿宋_GB2312" w:eastAsia="仿宋_GB2312"/>
                      <w:sz w:val="21"/>
                    </w:rPr>
                    <w:t>7只。</w:t>
                  </w:r>
                  <w:r>
                    <w:rPr>
                      <w:rFonts w:ascii="仿宋_GB2312" w:hAnsi="仿宋_GB2312" w:cs="仿宋_GB2312" w:eastAsia="仿宋_GB2312"/>
                      <w:sz w:val="21"/>
                    </w:rPr>
                    <w:t>提供生产厂家出具的、相应的功能证明材料（包括但不限于测试报告、官网和功能截图等）。</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人声语言解析度：</w:t>
                  </w:r>
                  <w:r>
                    <w:rPr>
                      <w:rFonts w:ascii="仿宋_GB2312" w:hAnsi="仿宋_GB2312" w:cs="仿宋_GB2312" w:eastAsia="仿宋_GB2312"/>
                      <w:sz w:val="22"/>
                    </w:rPr>
                    <w:t>≥90%。</w:t>
                  </w:r>
                  <w:r>
                    <w:br/>
                  </w:r>
                  <w:r>
                    <w:rPr>
                      <w:rFonts w:ascii="仿宋_GB2312" w:hAnsi="仿宋_GB2312" w:cs="仿宋_GB2312" w:eastAsia="仿宋_GB2312"/>
                      <w:sz w:val="22"/>
                    </w:rPr>
                    <w:t>▲9.可通过APP实现4只喇叭单只音量、无线话筒音量、回声电平、混响电平、噪音门限等进行调节。</w:t>
                  </w:r>
                  <w:r>
                    <w:rPr>
                      <w:rFonts w:ascii="仿宋_GB2312" w:hAnsi="仿宋_GB2312" w:cs="仿宋_GB2312" w:eastAsia="仿宋_GB2312"/>
                      <w:sz w:val="21"/>
                    </w:rPr>
                    <w:t>提供生产厂家出具的、相应的功能证明材料（包括但不限于测试报告、官网和功能截图等）。</w:t>
                  </w:r>
                  <w:r>
                    <w:br/>
                  </w:r>
                  <w:r>
                    <w:rPr>
                      <w:rFonts w:ascii="仿宋_GB2312" w:hAnsi="仿宋_GB2312" w:cs="仿宋_GB2312" w:eastAsia="仿宋_GB2312"/>
                      <w:sz w:val="22"/>
                    </w:rPr>
                    <w:t>10.稳态声压级最大值与最小值差值范围为4dB之内。</w:t>
                  </w:r>
                  <w:r>
                    <w:rPr>
                      <w:rFonts w:ascii="仿宋_GB2312" w:hAnsi="仿宋_GB2312" w:cs="仿宋_GB2312" w:eastAsia="仿宋_GB2312"/>
                      <w:sz w:val="21"/>
                    </w:rPr>
                    <w:t>提供生产厂家出具的、相应的功能证明材料（包括但不限于测试报告、官网和功能截图等）。</w:t>
                  </w:r>
                </w:p>
                <w:p>
                  <w:pPr>
                    <w:pStyle w:val="null3"/>
                    <w:jc w:val="left"/>
                  </w:pPr>
                  <w:r>
                    <w:rPr>
                      <w:rFonts w:ascii="仿宋_GB2312" w:hAnsi="仿宋_GB2312" w:cs="仿宋_GB2312" w:eastAsia="仿宋_GB2312"/>
                      <w:sz w:val="22"/>
                    </w:rPr>
                    <w:t>11.学生座位的听音面(1.2 米等高线位置)最大声压级应小于82dB(A)。</w:t>
                  </w:r>
                  <w:r>
                    <w:rPr>
                      <w:rFonts w:ascii="仿宋_GB2312" w:hAnsi="仿宋_GB2312" w:cs="仿宋_GB2312" w:eastAsia="仿宋_GB2312"/>
                      <w:sz w:val="21"/>
                    </w:rPr>
                    <w:t>提供生产厂家出具的、相应的功能证明材料（包括但不限于测试报告、官网和功能截图等）。</w:t>
                  </w:r>
                </w:p>
              </w:tc>
              <w:tc>
                <w:tcPr>
                  <w:tcW w:type="dxa" w:w="1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麦克风</w:t>
                  </w:r>
                </w:p>
              </w:tc>
              <w:tc>
                <w:tcPr>
                  <w:tcW w:type="dxa" w:w="18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1.头戴麦与耳挂架内置磁石，可轻触磁吸固定；产品整体重量需</w:t>
                  </w:r>
                  <w:r>
                    <w:rPr>
                      <w:rFonts w:ascii="仿宋_GB2312" w:hAnsi="仿宋_GB2312" w:cs="仿宋_GB2312" w:eastAsia="仿宋_GB2312"/>
                      <w:sz w:val="22"/>
                    </w:rPr>
                    <w:t>≤25g；低功耗设计，单次充电使用时间≥5小时。</w:t>
                  </w:r>
                  <w:r>
                    <w:br/>
                  </w:r>
                  <w:r>
                    <w:rPr>
                      <w:rFonts w:ascii="仿宋_GB2312" w:hAnsi="仿宋_GB2312" w:cs="仿宋_GB2312" w:eastAsia="仿宋_GB2312"/>
                      <w:sz w:val="22"/>
                    </w:rPr>
                    <w:t>2.麦克风与主机之间自动红外对频，U段1.2GHz无线传输技术，杜绝串频。</w:t>
                  </w:r>
                  <w:r>
                    <w:br/>
                  </w:r>
                  <w:r>
                    <w:rPr>
                      <w:rFonts w:ascii="仿宋_GB2312" w:hAnsi="仿宋_GB2312" w:cs="仿宋_GB2312" w:eastAsia="仿宋_GB2312"/>
                      <w:sz w:val="22"/>
                    </w:rPr>
                    <w:t>3.麦克风具有显示屏，可实现多状态显示；音量调节键支持1-6档调节。</w:t>
                  </w:r>
                  <w:r>
                    <w:rPr>
                      <w:rFonts w:ascii="仿宋_GB2312" w:hAnsi="仿宋_GB2312" w:cs="仿宋_GB2312" w:eastAsia="仿宋_GB2312"/>
                      <w:sz w:val="21"/>
                    </w:rPr>
                    <w:t>提供生产厂家出具的、相应的功能证明材料（包括但不限于测试报告、官网和功能截图等）。</w:t>
                  </w:r>
                </w:p>
              </w:tc>
              <w:tc>
                <w:tcPr>
                  <w:tcW w:type="dxa" w:w="1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壁挂视频展台</w:t>
                  </w:r>
                </w:p>
              </w:tc>
              <w:tc>
                <w:tcPr>
                  <w:tcW w:type="dxa" w:w="18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1、采用≥800万像素摄像头；采用USB电源直接供电。</w:t>
                  </w:r>
                  <w:r>
                    <w:br/>
                  </w:r>
                  <w:r>
                    <w:rPr>
                      <w:rFonts w:ascii="仿宋_GB2312" w:hAnsi="仿宋_GB2312" w:cs="仿宋_GB2312" w:eastAsia="仿宋_GB2312"/>
                      <w:sz w:val="22"/>
                    </w:rPr>
                    <w:t>2、≥A4大小拍摄幅面，1080P动态视频预览≥30帧/秒；托板及挂墙部分采用金属加强，托板可承重≥3kg，整机壁挂式安装。</w:t>
                  </w:r>
                  <w:r>
                    <w:br/>
                  </w:r>
                  <w:r>
                    <w:rPr>
                      <w:rFonts w:ascii="仿宋_GB2312" w:hAnsi="仿宋_GB2312" w:cs="仿宋_GB2312" w:eastAsia="仿宋_GB2312"/>
                      <w:sz w:val="22"/>
                    </w:rPr>
                    <w:t>3、支持展台成像画面实时批注。</w:t>
                  </w:r>
                  <w:r>
                    <w:br/>
                  </w:r>
                  <w:r>
                    <w:rPr>
                      <w:rFonts w:ascii="仿宋_GB2312" w:hAnsi="仿宋_GB2312" w:cs="仿宋_GB2312" w:eastAsia="仿宋_GB2312"/>
                      <w:sz w:val="22"/>
                    </w:rPr>
                    <w:t>4、具备LED补光灯。</w:t>
                  </w:r>
                  <w:r>
                    <w:br/>
                  </w:r>
                  <w:r>
                    <w:rPr>
                      <w:rFonts w:ascii="仿宋_GB2312" w:hAnsi="仿宋_GB2312" w:cs="仿宋_GB2312" w:eastAsia="仿宋_GB2312"/>
                      <w:sz w:val="22"/>
                    </w:rPr>
                    <w:t>5、带自动对焦摄像头，防护等级≥IP4X级别。</w:t>
                  </w:r>
                </w:p>
              </w:tc>
              <w:tc>
                <w:tcPr>
                  <w:tcW w:type="dxa" w:w="1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2"/>
                    </w:rPr>
                    <w:t>光能黑板</w:t>
                  </w:r>
                </w:p>
              </w:tc>
              <w:tc>
                <w:tcPr>
                  <w:tcW w:type="dxa" w:w="18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1、触控一体机两侧各放置一块光能黑板。单块光能黑板≥1290mm（长）*1150（高）mm。下边框具有可调节托板。</w:t>
                  </w:r>
                  <w:r>
                    <w:br/>
                  </w:r>
                  <w:r>
                    <w:rPr>
                      <w:rFonts w:ascii="仿宋_GB2312" w:hAnsi="仿宋_GB2312" w:cs="仿宋_GB2312" w:eastAsia="仿宋_GB2312"/>
                      <w:sz w:val="22"/>
                    </w:rPr>
                    <w:t>2、黑板四角为圆角，径向半径≥4mm，法向半径≥0.3mm。</w:t>
                  </w:r>
                  <w:r>
                    <w:br/>
                  </w:r>
                  <w:r>
                    <w:rPr>
                      <w:rFonts w:ascii="仿宋_GB2312" w:hAnsi="仿宋_GB2312" w:cs="仿宋_GB2312" w:eastAsia="仿宋_GB2312"/>
                      <w:sz w:val="22"/>
                    </w:rPr>
                    <w:t>3、边框材质：铝合金。</w:t>
                  </w:r>
                  <w:r>
                    <w:br/>
                  </w:r>
                  <w:r>
                    <w:rPr>
                      <w:rFonts w:ascii="仿宋_GB2312" w:hAnsi="仿宋_GB2312" w:cs="仿宋_GB2312" w:eastAsia="仿宋_GB2312"/>
                      <w:sz w:val="22"/>
                    </w:rPr>
                    <w:t>4、支持多种笔杆书写，可擦写次数不低于10万次。</w:t>
                  </w:r>
                  <w:r>
                    <w:br/>
                  </w:r>
                  <w:r>
                    <w:rPr>
                      <w:rFonts w:ascii="仿宋_GB2312" w:hAnsi="仿宋_GB2312" w:cs="仿宋_GB2312" w:eastAsia="仿宋_GB2312"/>
                      <w:sz w:val="22"/>
                    </w:rPr>
                    <w:t>5、板面无频闪、无背光。</w:t>
                  </w:r>
                  <w:r>
                    <w:br/>
                  </w:r>
                  <w:r>
                    <w:rPr>
                      <w:rFonts w:ascii="仿宋_GB2312" w:hAnsi="仿宋_GB2312" w:cs="仿宋_GB2312" w:eastAsia="仿宋_GB2312"/>
                      <w:sz w:val="22"/>
                    </w:rPr>
                    <w:t>6、光能黑板的光泽度不高于30光泽单位。</w:t>
                  </w:r>
                  <w:r>
                    <w:br/>
                  </w:r>
                  <w:r>
                    <w:rPr>
                      <w:rFonts w:ascii="仿宋_GB2312" w:hAnsi="仿宋_GB2312" w:cs="仿宋_GB2312" w:eastAsia="仿宋_GB2312"/>
                      <w:sz w:val="22"/>
                    </w:rPr>
                    <w:t>7、板面粗糙度≤0.3um。</w:t>
                  </w:r>
                  <w:r>
                    <w:br/>
                  </w:r>
                  <w:r>
                    <w:rPr>
                      <w:rFonts w:ascii="仿宋_GB2312" w:hAnsi="仿宋_GB2312" w:cs="仿宋_GB2312" w:eastAsia="仿宋_GB2312"/>
                      <w:sz w:val="22"/>
                    </w:rPr>
                    <w:t>8、书写板上膜经抗紫外线工艺处理。</w:t>
                  </w:r>
                  <w:r>
                    <w:br/>
                  </w:r>
                  <w:r>
                    <w:rPr>
                      <w:rFonts w:ascii="仿宋_GB2312" w:hAnsi="仿宋_GB2312" w:cs="仿宋_GB2312" w:eastAsia="仿宋_GB2312"/>
                      <w:sz w:val="22"/>
                    </w:rPr>
                    <w:t>9、支持一键擦除及板擦和手势的局部擦除，擦除无断点、无死角等，擦除后应无明显残留痕迹，且非擦除区域不受影响。</w:t>
                  </w:r>
                  <w:r>
                    <w:rPr>
                      <w:rFonts w:ascii="仿宋_GB2312" w:hAnsi="仿宋_GB2312" w:cs="仿宋_GB2312" w:eastAsia="仿宋_GB2312"/>
                      <w:sz w:val="21"/>
                    </w:rPr>
                    <w:t>提供生产厂家出具的、相应的功能证明材料（包括但不限于测试报告、官网和功能截图等）。</w:t>
                  </w:r>
                  <w:r>
                    <w:br/>
                  </w:r>
                  <w:r>
                    <w:rPr>
                      <w:rFonts w:ascii="仿宋_GB2312" w:hAnsi="仿宋_GB2312" w:cs="仿宋_GB2312" w:eastAsia="仿宋_GB2312"/>
                      <w:sz w:val="22"/>
                    </w:rPr>
                    <w:t>10、黑板支持自动感应调整，支持通过手势按压书写板板面的特定位置，调节局部擦除的灵敏度。</w:t>
                  </w:r>
                  <w:r>
                    <w:br/>
                  </w:r>
                  <w:r>
                    <w:rPr>
                      <w:rFonts w:ascii="仿宋_GB2312" w:hAnsi="仿宋_GB2312" w:cs="仿宋_GB2312" w:eastAsia="仿宋_GB2312"/>
                      <w:sz w:val="22"/>
                    </w:rPr>
                    <w:t>11、最大工作电流（瞬间电流）不得超过1000mA。</w:t>
                  </w:r>
                  <w:r>
                    <w:rPr>
                      <w:rFonts w:ascii="仿宋_GB2312" w:hAnsi="仿宋_GB2312" w:cs="仿宋_GB2312" w:eastAsia="仿宋_GB2312"/>
                      <w:sz w:val="21"/>
                    </w:rPr>
                    <w:t>提供生产厂家出具的、相应的功能证明材料（包括但不限于测试报告、官网和功能截图等）。</w:t>
                  </w:r>
                  <w:r>
                    <w:br/>
                  </w:r>
                  <w:r>
                    <w:rPr>
                      <w:rFonts w:ascii="仿宋_GB2312" w:hAnsi="仿宋_GB2312" w:cs="仿宋_GB2312" w:eastAsia="仿宋_GB2312"/>
                      <w:sz w:val="22"/>
                    </w:rPr>
                    <w:t>12、黑板表面具有暗格、可吸附磁贴、磁扣等教学工具。</w:t>
                  </w:r>
                  <w:r>
                    <w:rPr>
                      <w:rFonts w:ascii="仿宋_GB2312" w:hAnsi="仿宋_GB2312" w:cs="仿宋_GB2312" w:eastAsia="仿宋_GB2312"/>
                      <w:sz w:val="21"/>
                    </w:rPr>
                    <w:t>提供生产厂家出具的、相应的功能证明材料（包括但不限于测试报告、官网和功能截图等）。</w:t>
                  </w:r>
                </w:p>
                <w:p>
                  <w:pPr>
                    <w:pStyle w:val="null3"/>
                    <w:jc w:val="left"/>
                  </w:pPr>
                  <w:r>
                    <w:rPr>
                      <w:rFonts w:ascii="仿宋_GB2312" w:hAnsi="仿宋_GB2312" w:cs="仿宋_GB2312" w:eastAsia="仿宋_GB2312"/>
                      <w:sz w:val="22"/>
                    </w:rPr>
                    <w:t>13、</w:t>
                  </w:r>
                  <w:r>
                    <w:rPr>
                      <w:rFonts w:ascii="仿宋_GB2312" w:hAnsi="仿宋_GB2312" w:cs="仿宋_GB2312" w:eastAsia="仿宋_GB2312"/>
                      <w:sz w:val="22"/>
                    </w:rPr>
                    <w:t>光能黑板电磁场强度符合国家要求，对人体无害。</w:t>
                  </w:r>
                  <w:r>
                    <w:rPr>
                      <w:rFonts w:ascii="仿宋_GB2312" w:hAnsi="仿宋_GB2312" w:cs="仿宋_GB2312" w:eastAsia="仿宋_GB2312"/>
                      <w:sz w:val="24"/>
                    </w:rPr>
                    <w:t>光能黑板电磁场强度符合国家《工作场所有害因素职业接触限值物理因素》确认的：工频电场</w:t>
                  </w:r>
                  <w:r>
                    <w:rPr>
                      <w:rFonts w:ascii="仿宋_GB2312" w:hAnsi="仿宋_GB2312" w:cs="仿宋_GB2312" w:eastAsia="仿宋_GB2312"/>
                      <w:sz w:val="24"/>
                    </w:rPr>
                    <w:t>≤5000V/m，磁感应强度≤100uT的限量。</w:t>
                  </w:r>
                  <w:r>
                    <w:rPr>
                      <w:rFonts w:ascii="仿宋_GB2312" w:hAnsi="仿宋_GB2312" w:cs="仿宋_GB2312" w:eastAsia="仿宋_GB2312"/>
                      <w:sz w:val="21"/>
                    </w:rPr>
                    <w:t>提供生产厂家出具的、相应的功能证明材料（包括但不限于测试报告、官网和功能截图等）。</w:t>
                  </w:r>
                  <w:r>
                    <w:br/>
                  </w:r>
                  <w:r>
                    <w:rPr>
                      <w:rFonts w:ascii="仿宋_GB2312" w:hAnsi="仿宋_GB2312" w:cs="仿宋_GB2312" w:eastAsia="仿宋_GB2312"/>
                      <w:sz w:val="22"/>
                    </w:rPr>
                    <w:t>14、支持快速调取交互软件。</w:t>
                  </w:r>
                  <w:r>
                    <w:br/>
                  </w:r>
                  <w:r>
                    <w:rPr>
                      <w:rFonts w:ascii="仿宋_GB2312" w:hAnsi="仿宋_GB2312" w:cs="仿宋_GB2312" w:eastAsia="仿宋_GB2312"/>
                      <w:sz w:val="22"/>
                    </w:rPr>
                    <w:t>二、软件要求</w:t>
                  </w:r>
                  <w:r>
                    <w:br/>
                  </w:r>
                  <w:r>
                    <w:rPr>
                      <w:rFonts w:ascii="仿宋_GB2312" w:hAnsi="仿宋_GB2312" w:cs="仿宋_GB2312" w:eastAsia="仿宋_GB2312"/>
                      <w:sz w:val="22"/>
                    </w:rPr>
                    <w:t>1、左、右光能黑板可与触控一体机进行互动。</w:t>
                  </w:r>
                  <w:r>
                    <w:br/>
                  </w:r>
                  <w:r>
                    <w:rPr>
                      <w:rFonts w:ascii="仿宋_GB2312" w:hAnsi="仿宋_GB2312" w:cs="仿宋_GB2312" w:eastAsia="仿宋_GB2312"/>
                      <w:sz w:val="22"/>
                    </w:rPr>
                    <w:t>2、板书界面与电脑桌面/PPT课件之间可以来回切换。</w:t>
                  </w:r>
                  <w:r>
                    <w:br/>
                  </w:r>
                  <w:r>
                    <w:rPr>
                      <w:rFonts w:ascii="仿宋_GB2312" w:hAnsi="仿宋_GB2312" w:cs="仿宋_GB2312" w:eastAsia="仿宋_GB2312"/>
                      <w:sz w:val="22"/>
                    </w:rPr>
                    <w:t>3、可以通过触摸快捷键快速切换单页和多页显示。</w:t>
                  </w:r>
                  <w:r>
                    <w:br/>
                  </w:r>
                  <w:r>
                    <w:rPr>
                      <w:rFonts w:ascii="仿宋_GB2312" w:hAnsi="仿宋_GB2312" w:cs="仿宋_GB2312" w:eastAsia="仿宋_GB2312"/>
                      <w:sz w:val="22"/>
                    </w:rPr>
                    <w:t>4、具备分屏功能。</w:t>
                  </w:r>
                  <w:r>
                    <w:br/>
                  </w:r>
                  <w:r>
                    <w:rPr>
                      <w:rFonts w:ascii="仿宋_GB2312" w:hAnsi="仿宋_GB2312" w:cs="仿宋_GB2312" w:eastAsia="仿宋_GB2312"/>
                      <w:sz w:val="22"/>
                    </w:rPr>
                    <w:t>5、支持多种笔迹颜色，可实现老师对于教学重点的标识及批注；</w:t>
                  </w:r>
                  <w:r>
                    <w:br/>
                  </w:r>
                  <w:r>
                    <w:rPr>
                      <w:rFonts w:ascii="仿宋_GB2312" w:hAnsi="仿宋_GB2312" w:cs="仿宋_GB2312" w:eastAsia="仿宋_GB2312"/>
                      <w:sz w:val="22"/>
                    </w:rPr>
                    <w:t>6、保存后的板书支持上下翻页、快速预览等功能。</w:t>
                  </w:r>
                  <w:r>
                    <w:br/>
                  </w:r>
                  <w:r>
                    <w:rPr>
                      <w:rFonts w:ascii="仿宋_GB2312" w:hAnsi="仿宋_GB2312" w:cs="仿宋_GB2312" w:eastAsia="仿宋_GB2312"/>
                      <w:sz w:val="22"/>
                    </w:rPr>
                    <w:t>7、支持电子文档二维码分享。</w:t>
                  </w:r>
                  <w:r>
                    <w:br/>
                  </w:r>
                  <w:r>
                    <w:rPr>
                      <w:rFonts w:ascii="仿宋_GB2312" w:hAnsi="仿宋_GB2312" w:cs="仿宋_GB2312" w:eastAsia="仿宋_GB2312"/>
                      <w:sz w:val="22"/>
                    </w:rPr>
                    <w:t>8、支持录制课堂的板书和讲解视频。</w:t>
                  </w:r>
                  <w:r>
                    <w:br/>
                  </w:r>
                  <w:r>
                    <w:rPr>
                      <w:rFonts w:ascii="仿宋_GB2312" w:hAnsi="仿宋_GB2312" w:cs="仿宋_GB2312" w:eastAsia="仿宋_GB2312"/>
                      <w:sz w:val="22"/>
                    </w:rPr>
                    <w:t>9、支持导入PPT课件。</w:t>
                  </w:r>
                  <w:r>
                    <w:br/>
                  </w:r>
                  <w:r>
                    <w:rPr>
                      <w:rFonts w:ascii="仿宋_GB2312" w:hAnsi="仿宋_GB2312" w:cs="仿宋_GB2312" w:eastAsia="仿宋_GB2312"/>
                      <w:sz w:val="22"/>
                    </w:rPr>
                    <w:t>10、具备打印功能。</w:t>
                  </w:r>
                </w:p>
                <w:p>
                  <w:pPr>
                    <w:pStyle w:val="null3"/>
                    <w:jc w:val="left"/>
                  </w:pPr>
                  <w:r>
                    <w:rPr>
                      <w:rFonts w:ascii="仿宋_GB2312" w:hAnsi="仿宋_GB2312" w:cs="仿宋_GB2312" w:eastAsia="仿宋_GB2312"/>
                      <w:sz w:val="22"/>
                    </w:rPr>
                    <w:t>注：须</w:t>
                  </w:r>
                  <w:r>
                    <w:rPr>
                      <w:rFonts w:ascii="仿宋_GB2312" w:hAnsi="仿宋_GB2312" w:cs="仿宋_GB2312" w:eastAsia="仿宋_GB2312"/>
                      <w:sz w:val="21"/>
                    </w:rPr>
                    <w:t>提供生产厂家出具的、相应的功能证明材料（包括但不限于测试报告、官网和功能截图等）。</w:t>
                  </w:r>
                </w:p>
              </w:tc>
              <w:tc>
                <w:tcPr>
                  <w:tcW w:type="dxa" w:w="1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教师演示台</w:t>
                  </w:r>
                </w:p>
              </w:tc>
              <w:tc>
                <w:tcPr>
                  <w:tcW w:type="dxa" w:w="18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1、规格：2400mm×700mm×850mm；</w:t>
                  </w:r>
                </w:p>
                <w:p>
                  <w:pPr>
                    <w:pStyle w:val="null3"/>
                    <w:jc w:val="left"/>
                  </w:pPr>
                  <w:r>
                    <w:rPr>
                      <w:rFonts w:ascii="仿宋_GB2312" w:hAnsi="仿宋_GB2312" w:cs="仿宋_GB2312" w:eastAsia="仿宋_GB2312"/>
                      <w:sz w:val="22"/>
                    </w:rPr>
                    <w:t>2、台面：采用≥25mm厚金属树脂高能理化板，符合环保要求；</w:t>
                  </w:r>
                  <w:r>
                    <w:br/>
                  </w:r>
                  <w:r>
                    <w:rPr>
                      <w:rFonts w:ascii="仿宋_GB2312" w:hAnsi="仿宋_GB2312" w:cs="仿宋_GB2312" w:eastAsia="仿宋_GB2312"/>
                      <w:sz w:val="22"/>
                    </w:rPr>
                    <w:t>3、结构：桌身采用两段式组装而成（桌身730mm，颜色为灰白色（定制），底脚70mm颜色为枪灰色（定制）、抽屉拉手或门拉手颜色为枪灰色（定制）），演示台设有1个储物柜、1个水柜、中间为演示台，前端设置电源主控系统、键盘，多媒体设备（主机、显示器、中控等）的位置预留；</w:t>
                  </w:r>
                  <w:r>
                    <w:br/>
                  </w:r>
                  <w:r>
                    <w:rPr>
                      <w:rFonts w:ascii="仿宋_GB2312" w:hAnsi="仿宋_GB2312" w:cs="仿宋_GB2312" w:eastAsia="仿宋_GB2312"/>
                      <w:sz w:val="22"/>
                    </w:rPr>
                    <w:t>4、桌身：整体采用≥1.0mm厚冷轧钢板，底脚采用≥2.0mm厚冷轧板固定，承重性能强、耐酸碱、耐腐蚀；</w:t>
                  </w:r>
                  <w:r>
                    <w:br/>
                  </w:r>
                  <w:r>
                    <w:rPr>
                      <w:rFonts w:ascii="仿宋_GB2312" w:hAnsi="仿宋_GB2312" w:cs="仿宋_GB2312" w:eastAsia="仿宋_GB2312"/>
                      <w:sz w:val="22"/>
                    </w:rPr>
                    <w:t>5、滑道：抽屉采用三节承重式滚珠滑道，开合十万次以上不变形；</w:t>
                  </w:r>
                  <w:r>
                    <w:br/>
                  </w:r>
                  <w:r>
                    <w:rPr>
                      <w:rFonts w:ascii="仿宋_GB2312" w:hAnsi="仿宋_GB2312" w:cs="仿宋_GB2312" w:eastAsia="仿宋_GB2312"/>
                      <w:sz w:val="22"/>
                    </w:rPr>
                    <w:t>6、铰链：采用铰链，开合十万次以上不变形；</w:t>
                  </w:r>
                  <w:r>
                    <w:br/>
                  </w:r>
                  <w:r>
                    <w:rPr>
                      <w:rFonts w:ascii="仿宋_GB2312" w:hAnsi="仿宋_GB2312" w:cs="仿宋_GB2312" w:eastAsia="仿宋_GB2312"/>
                      <w:sz w:val="22"/>
                    </w:rPr>
                    <w:t>7、脚垫：ABS脚垫。</w:t>
                  </w:r>
                </w:p>
                <w:p>
                  <w:pPr>
                    <w:pStyle w:val="null3"/>
                    <w:jc w:val="left"/>
                  </w:pPr>
                  <w:r>
                    <w:rPr>
                      <w:rFonts w:ascii="仿宋_GB2312" w:hAnsi="仿宋_GB2312" w:cs="仿宋_GB2312" w:eastAsia="仿宋_GB2312"/>
                      <w:sz w:val="22"/>
                    </w:rPr>
                    <w:t>8、所供产品须满足GB/T 24820-2024《实验室家具通用技术条件》，有害物质限量符合国家要求。须</w:t>
                  </w:r>
                  <w:r>
                    <w:rPr>
                      <w:rFonts w:ascii="仿宋_GB2312" w:hAnsi="仿宋_GB2312" w:cs="仿宋_GB2312" w:eastAsia="仿宋_GB2312"/>
                      <w:sz w:val="21"/>
                    </w:rPr>
                    <w:t>提供生产厂家出具的、相应的功能证明材料（包括但不限于测试报告、官网和功能截图等）。</w:t>
                  </w:r>
                </w:p>
                <w:p>
                  <w:pPr>
                    <w:pStyle w:val="null3"/>
                    <w:jc w:val="left"/>
                  </w:pPr>
                  <w:r>
                    <w:rPr>
                      <w:rFonts w:ascii="仿宋_GB2312" w:hAnsi="仿宋_GB2312" w:cs="仿宋_GB2312" w:eastAsia="仿宋_GB2312"/>
                      <w:sz w:val="22"/>
                      <w:b/>
                    </w:rPr>
                    <w:t>注：尺寸误差不超过</w:t>
                  </w:r>
                  <w:r>
                    <w:rPr>
                      <w:rFonts w:ascii="仿宋_GB2312" w:hAnsi="仿宋_GB2312" w:cs="仿宋_GB2312" w:eastAsia="仿宋_GB2312"/>
                      <w:sz w:val="22"/>
                      <w:b/>
                    </w:rPr>
                    <w:t>±10mm。</w:t>
                  </w:r>
                </w:p>
              </w:tc>
              <w:tc>
                <w:tcPr>
                  <w:tcW w:type="dxa" w:w="1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1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嵌入式电源模块</w:t>
                  </w:r>
                </w:p>
              </w:tc>
              <w:tc>
                <w:tcPr>
                  <w:tcW w:type="dxa" w:w="1810"/>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1、外观尺寸：280mm×100mm×55mm，采用航空铝合金，拉丝面板工艺，抗刮痕，不褪色，耐用耐腐蚀；</w:t>
                  </w:r>
                  <w:r>
                    <w:br/>
                  </w:r>
                  <w:r>
                    <w:rPr>
                      <w:rFonts w:ascii="仿宋_GB2312" w:hAnsi="仿宋_GB2312" w:cs="仿宋_GB2312" w:eastAsia="仿宋_GB2312"/>
                      <w:sz w:val="22"/>
                    </w:rPr>
                    <w:t>2、钢制底座保护盒，耐火保护；</w:t>
                  </w:r>
                  <w:r>
                    <w:br/>
                  </w:r>
                  <w:r>
                    <w:rPr>
                      <w:rFonts w:ascii="仿宋_GB2312" w:hAnsi="仿宋_GB2312" w:cs="仿宋_GB2312" w:eastAsia="仿宋_GB2312"/>
                      <w:sz w:val="22"/>
                    </w:rPr>
                    <w:t>3、五孔电源10A 220-240V 50/60Hz；</w:t>
                  </w:r>
                  <w:r>
                    <w:br/>
                  </w:r>
                  <w:r>
                    <w:rPr>
                      <w:rFonts w:ascii="仿宋_GB2312" w:hAnsi="仿宋_GB2312" w:cs="仿宋_GB2312" w:eastAsia="仿宋_GB2312"/>
                      <w:sz w:val="22"/>
                    </w:rPr>
                    <w:t>4、带≥四个网络接口。</w:t>
                  </w:r>
                </w:p>
                <w:p>
                  <w:pPr>
                    <w:pStyle w:val="null3"/>
                    <w:jc w:val="left"/>
                  </w:pPr>
                  <w:r>
                    <w:rPr>
                      <w:rFonts w:ascii="仿宋_GB2312" w:hAnsi="仿宋_GB2312" w:cs="仿宋_GB2312" w:eastAsia="仿宋_GB2312"/>
                      <w:sz w:val="22"/>
                      <w:b/>
                    </w:rPr>
                    <w:t>注：尺寸误差不超过</w:t>
                  </w:r>
                  <w:r>
                    <w:rPr>
                      <w:rFonts w:ascii="仿宋_GB2312" w:hAnsi="仿宋_GB2312" w:cs="仿宋_GB2312" w:eastAsia="仿宋_GB2312"/>
                      <w:sz w:val="22"/>
                      <w:b/>
                    </w:rPr>
                    <w:t>±10mm。</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实验凳</w:t>
                  </w:r>
                </w:p>
              </w:tc>
              <w:tc>
                <w:tcPr>
                  <w:tcW w:type="dxa" w:w="18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1、凳面：尺寸φ320mm×30mm、采用环保型ABS改性塑料、表面树纹咬花、防滑；</w:t>
                  </w:r>
                  <w:r>
                    <w:br/>
                  </w:r>
                  <w:r>
                    <w:rPr>
                      <w:rFonts w:ascii="仿宋_GB2312" w:hAnsi="仿宋_GB2312" w:cs="仿宋_GB2312" w:eastAsia="仿宋_GB2312"/>
                      <w:sz w:val="22"/>
                    </w:rPr>
                    <w:t>2、凳架采用20mm×40mm×1.2mm椭圆形无缝钢管制作、经烤漆处理，螺旋升降高度450mm至500mm，托盘采用160mm×160mm×2mm钢板冲压而成，托盘与螺杆之间采用锥形盘加固；</w:t>
                  </w:r>
                  <w:r>
                    <w:br/>
                  </w:r>
                  <w:r>
                    <w:rPr>
                      <w:rFonts w:ascii="仿宋_GB2312" w:hAnsi="仿宋_GB2312" w:cs="仿宋_GB2312" w:eastAsia="仿宋_GB2312"/>
                      <w:sz w:val="22"/>
                    </w:rPr>
                    <w:t>3、脚垫：采用PP加耐磨纤维质塑料，实验凳可调高度≥8cm。</w:t>
                  </w:r>
                </w:p>
                <w:p>
                  <w:pPr>
                    <w:pStyle w:val="null3"/>
                    <w:jc w:val="left"/>
                  </w:pPr>
                  <w:r>
                    <w:rPr>
                      <w:rFonts w:ascii="仿宋_GB2312" w:hAnsi="仿宋_GB2312" w:cs="仿宋_GB2312" w:eastAsia="仿宋_GB2312"/>
                      <w:sz w:val="22"/>
                    </w:rPr>
                    <w:t>4、所供产品须满足GB/T 24820-2024《实验室家具通用技术条件》。</w:t>
                  </w:r>
                </w:p>
                <w:p>
                  <w:pPr>
                    <w:pStyle w:val="null3"/>
                    <w:jc w:val="left"/>
                  </w:pPr>
                  <w:r>
                    <w:rPr>
                      <w:rFonts w:ascii="仿宋_GB2312" w:hAnsi="仿宋_GB2312" w:cs="仿宋_GB2312" w:eastAsia="仿宋_GB2312"/>
                      <w:sz w:val="22"/>
                      <w:b/>
                    </w:rPr>
                    <w:t>注：尺寸误差不超过</w:t>
                  </w:r>
                  <w:r>
                    <w:rPr>
                      <w:rFonts w:ascii="仿宋_GB2312" w:hAnsi="仿宋_GB2312" w:cs="仿宋_GB2312" w:eastAsia="仿宋_GB2312"/>
                      <w:sz w:val="22"/>
                      <w:b/>
                    </w:rPr>
                    <w:t>±10mm。</w:t>
                  </w:r>
                </w:p>
              </w:tc>
              <w:tc>
                <w:tcPr>
                  <w:tcW w:type="dxa" w:w="1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1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二、学生自主操作</w:t>
                  </w:r>
                </w:p>
              </w:tc>
            </w:tr>
            <w:tr>
              <w:tc>
                <w:tcPr>
                  <w:tcW w:type="dxa" w:w="1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学生实验桌</w:t>
                  </w:r>
                </w:p>
              </w:tc>
              <w:tc>
                <w:tcPr>
                  <w:tcW w:type="dxa" w:w="181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1、材质：新型塑铝结构；</w:t>
                  </w:r>
                  <w:r>
                    <w:br/>
                  </w:r>
                  <w:r>
                    <w:rPr>
                      <w:rFonts w:ascii="仿宋_GB2312" w:hAnsi="仿宋_GB2312" w:cs="仿宋_GB2312" w:eastAsia="仿宋_GB2312"/>
                      <w:sz w:val="22"/>
                    </w:rPr>
                    <w:t>2、面框规格：桌面框架采用30mm×20mm×1.2mm厚方管，桌角为倒圆角；</w:t>
                  </w:r>
                  <w:r>
                    <w:br/>
                  </w:r>
                  <w:r>
                    <w:rPr>
                      <w:rFonts w:ascii="仿宋_GB2312" w:hAnsi="仿宋_GB2312" w:cs="仿宋_GB2312" w:eastAsia="仿宋_GB2312"/>
                      <w:sz w:val="22"/>
                    </w:rPr>
                    <w:t>3、下腿规格：560mm×67mm×103mm、壁厚≥3.5mm、采用硅胶脚垫防滑，预留专用孔位与地面固定；</w:t>
                  </w:r>
                  <w:r>
                    <w:br/>
                  </w:r>
                  <w:r>
                    <w:rPr>
                      <w:rFonts w:ascii="仿宋_GB2312" w:hAnsi="仿宋_GB2312" w:cs="仿宋_GB2312" w:eastAsia="仿宋_GB2312"/>
                      <w:sz w:val="22"/>
                    </w:rPr>
                    <w:t>4、中立柱：采用50mm×105mm椭圆铝合金型材，壁厚≥1.2mm，外配用铝合金装饰条；</w:t>
                  </w:r>
                  <w:r>
                    <w:br/>
                  </w:r>
                  <w:r>
                    <w:rPr>
                      <w:rFonts w:ascii="仿宋_GB2312" w:hAnsi="仿宋_GB2312" w:cs="仿宋_GB2312" w:eastAsia="仿宋_GB2312"/>
                      <w:sz w:val="22"/>
                    </w:rPr>
                    <w:t>5、大横梁：椭圆管加强横梁 60mm×30mm×1mm、管材两端采用不小于3mm厚钢板冲压成凹陷型在与管件激光焊接成型，并用高强度内六角不锈钢螺丝连接链接到左右脚，便于组装及拆卸，易碰撞处全部采用倒圆角，承重性能强、耐酸碱、耐腐蚀。</w:t>
                  </w:r>
                  <w:r>
                    <w:br/>
                  </w:r>
                  <w:r>
                    <w:rPr>
                      <w:rFonts w:ascii="仿宋_GB2312" w:hAnsi="仿宋_GB2312" w:cs="仿宋_GB2312" w:eastAsia="仿宋_GB2312"/>
                      <w:sz w:val="22"/>
                    </w:rPr>
                    <w:t>6、台面前挡水板：背板挡水板采用90mm×15mm厚度为1.0mm铝合金型材，左右挡水板为ABS工程塑料模具一次性注塑成型，与背挡水板形成卡扣式相连接，形成C型；</w:t>
                  </w:r>
                  <w:r>
                    <w:br/>
                  </w:r>
                  <w:r>
                    <w:rPr>
                      <w:rFonts w:ascii="仿宋_GB2312" w:hAnsi="仿宋_GB2312" w:cs="仿宋_GB2312" w:eastAsia="仿宋_GB2312"/>
                      <w:sz w:val="22"/>
                    </w:rPr>
                    <w:t>7、台面下部设有专用镂空书包斗470mm×365×180mm中间设有挂凳卡，两个书包斗中间电源盒355mm×202mm×165mm；</w:t>
                  </w:r>
                  <w:r>
                    <w:br/>
                  </w:r>
                  <w:r>
                    <w:rPr>
                      <w:rFonts w:ascii="仿宋_GB2312" w:hAnsi="仿宋_GB2312" w:cs="仿宋_GB2312" w:eastAsia="仿宋_GB2312"/>
                      <w:sz w:val="22"/>
                    </w:rPr>
                    <w:t>8、台面：采用12.7mm厚双面膜实芯理化板，符合环保要求。</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1）烟气毒性检测：台面依据GB 8624-2012《建筑材料及制品燃烧性能分级》标准，烟气毒性等级 t1 级：ZA3（达到准安全三级ZA3）。</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2）抗老化性检测：台面依据GB/T24508-2020标准：48小时无开裂、无鼓泡、无粉化。</w:t>
                  </w:r>
                </w:p>
                <w:p>
                  <w:pPr>
                    <w:pStyle w:val="null3"/>
                    <w:jc w:val="left"/>
                  </w:pPr>
                  <w:r>
                    <w:rPr>
                      <w:rFonts w:ascii="仿宋_GB2312" w:hAnsi="仿宋_GB2312" w:cs="仿宋_GB2312" w:eastAsia="仿宋_GB2312"/>
                      <w:sz w:val="22"/>
                    </w:rPr>
                    <w:t>注：</w:t>
                  </w:r>
                  <w:r>
                    <w:rPr>
                      <w:rFonts w:ascii="仿宋_GB2312" w:hAnsi="仿宋_GB2312" w:cs="仿宋_GB2312" w:eastAsia="仿宋_GB2312"/>
                      <w:sz w:val="22"/>
                    </w:rPr>
                    <w:t>1、尺寸误差不超过±10mm。</w:t>
                  </w:r>
                </w:p>
                <w:p>
                  <w:pPr>
                    <w:pStyle w:val="null3"/>
                    <w:jc w:val="left"/>
                  </w:pPr>
                  <w:r>
                    <w:rPr>
                      <w:rFonts w:ascii="仿宋_GB2312" w:hAnsi="仿宋_GB2312" w:cs="仿宋_GB2312" w:eastAsia="仿宋_GB2312"/>
                      <w:sz w:val="22"/>
                    </w:rPr>
                    <w:t>2、须</w:t>
                  </w:r>
                  <w:r>
                    <w:rPr>
                      <w:rFonts w:ascii="仿宋_GB2312" w:hAnsi="仿宋_GB2312" w:cs="仿宋_GB2312" w:eastAsia="仿宋_GB2312"/>
                      <w:sz w:val="21"/>
                    </w:rPr>
                    <w:t>提供生产厂家出具的、相应的功能证明材料（包括但不限于测试报告、官网和功能截图等）。</w:t>
                  </w:r>
                </w:p>
              </w:tc>
              <w:tc>
                <w:tcPr>
                  <w:tcW w:type="dxa" w:w="13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14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w:t>
                  </w:r>
                </w:p>
              </w:tc>
            </w:tr>
            <w:tr>
              <w:tc>
                <w:tcPr>
                  <w:tcW w:type="dxa" w:w="1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实验凳</w:t>
                  </w:r>
                </w:p>
              </w:tc>
              <w:tc>
                <w:tcPr>
                  <w:tcW w:type="dxa" w:w="18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1、凳面：尺寸φ320mm×30mm、采用环保型ABS改性塑料、表面树纹咬花、防滑；</w:t>
                  </w:r>
                  <w:r>
                    <w:br/>
                  </w:r>
                  <w:r>
                    <w:rPr>
                      <w:rFonts w:ascii="仿宋_GB2312" w:hAnsi="仿宋_GB2312" w:cs="仿宋_GB2312" w:eastAsia="仿宋_GB2312"/>
                      <w:sz w:val="22"/>
                    </w:rPr>
                    <w:t>2、凳架采用20mm×40mm×1.2mm椭圆形无缝钢管制作、经烤漆处理，螺旋升降高度450mm至500mm，托盘采用160mm×160mm×2mm钢板冲压而成，托盘与螺杆之间采用锥形盘加固；</w:t>
                  </w:r>
                  <w:r>
                    <w:br/>
                  </w:r>
                  <w:r>
                    <w:rPr>
                      <w:rFonts w:ascii="仿宋_GB2312" w:hAnsi="仿宋_GB2312" w:cs="仿宋_GB2312" w:eastAsia="仿宋_GB2312"/>
                      <w:sz w:val="22"/>
                    </w:rPr>
                    <w:t>3、脚垫：采用PP加耐磨纤维质塑料，实验凳可调高度≥8cm。</w:t>
                  </w:r>
                </w:p>
                <w:p>
                  <w:pPr>
                    <w:pStyle w:val="null3"/>
                    <w:jc w:val="left"/>
                  </w:pPr>
                  <w:r>
                    <w:rPr>
                      <w:rFonts w:ascii="仿宋_GB2312" w:hAnsi="仿宋_GB2312" w:cs="仿宋_GB2312" w:eastAsia="仿宋_GB2312"/>
                      <w:sz w:val="22"/>
                      <w:b/>
                    </w:rPr>
                    <w:t>注：尺寸误差不超过</w:t>
                  </w:r>
                  <w:r>
                    <w:rPr>
                      <w:rFonts w:ascii="仿宋_GB2312" w:hAnsi="仿宋_GB2312" w:cs="仿宋_GB2312" w:eastAsia="仿宋_GB2312"/>
                      <w:sz w:val="22"/>
                      <w:b/>
                    </w:rPr>
                    <w:t>±10mm。</w:t>
                  </w:r>
                </w:p>
              </w:tc>
              <w:tc>
                <w:tcPr>
                  <w:tcW w:type="dxa" w:w="1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1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56</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三、集成主控制软件系统</w:t>
                  </w:r>
                </w:p>
              </w:tc>
            </w:tr>
            <w:tr>
              <w:tc>
                <w:tcPr>
                  <w:tcW w:type="dxa" w:w="1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智能系统控制柜</w:t>
                  </w:r>
                </w:p>
              </w:tc>
              <w:tc>
                <w:tcPr>
                  <w:tcW w:type="dxa" w:w="18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1、尺寸</w:t>
                  </w:r>
                  <w:r>
                    <w:rPr>
                      <w:rFonts w:ascii="仿宋_GB2312" w:hAnsi="仿宋_GB2312" w:cs="仿宋_GB2312" w:eastAsia="仿宋_GB2312"/>
                      <w:sz w:val="22"/>
                    </w:rPr>
                    <w:t>600mm×400mm×170mm</w:t>
                  </w:r>
                  <w:r>
                    <w:rPr>
                      <w:rFonts w:ascii="仿宋_GB2312" w:hAnsi="仿宋_GB2312" w:cs="仿宋_GB2312" w:eastAsia="仿宋_GB2312"/>
                      <w:sz w:val="22"/>
                    </w:rPr>
                    <w:t>；</w:t>
                  </w:r>
                  <w:r>
                    <w:br/>
                  </w:r>
                  <w:r>
                    <w:rPr>
                      <w:rFonts w:ascii="仿宋_GB2312" w:hAnsi="仿宋_GB2312" w:cs="仿宋_GB2312" w:eastAsia="仿宋_GB2312"/>
                      <w:sz w:val="22"/>
                    </w:rPr>
                    <w:t>2、内设有智能终端机位、总电源开关1个、漏电保护器1个、电源保护器1个、单片机控制器及功能扩展模块1套、单片机保护模块1个、急停控制系统1套及带有工作指示灯等。</w:t>
                  </w:r>
                </w:p>
                <w:p>
                  <w:pPr>
                    <w:pStyle w:val="null3"/>
                    <w:jc w:val="left"/>
                  </w:pPr>
                  <w:r>
                    <w:rPr>
                      <w:rFonts w:ascii="仿宋_GB2312" w:hAnsi="仿宋_GB2312" w:cs="仿宋_GB2312" w:eastAsia="仿宋_GB2312"/>
                      <w:sz w:val="22"/>
                    </w:rPr>
                    <w:t>3、须满足GB/T 24820-2024《实验室家具通用技术条件》。</w:t>
                  </w:r>
                </w:p>
                <w:p>
                  <w:pPr>
                    <w:pStyle w:val="null3"/>
                    <w:jc w:val="left"/>
                  </w:pPr>
                  <w:r>
                    <w:rPr>
                      <w:rFonts w:ascii="仿宋_GB2312" w:hAnsi="仿宋_GB2312" w:cs="仿宋_GB2312" w:eastAsia="仿宋_GB2312"/>
                      <w:sz w:val="22"/>
                      <w:b/>
                    </w:rPr>
                    <w:t>注：尺寸误差不超过</w:t>
                  </w:r>
                  <w:r>
                    <w:rPr>
                      <w:rFonts w:ascii="仿宋_GB2312" w:hAnsi="仿宋_GB2312" w:cs="仿宋_GB2312" w:eastAsia="仿宋_GB2312"/>
                      <w:sz w:val="22"/>
                      <w:b/>
                    </w:rPr>
                    <w:t>±10mm。</w:t>
                  </w:r>
                </w:p>
              </w:tc>
              <w:tc>
                <w:tcPr>
                  <w:tcW w:type="dxa" w:w="13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4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控制终端</w:t>
                  </w:r>
                </w:p>
              </w:tc>
              <w:tc>
                <w:tcPr>
                  <w:tcW w:type="dxa" w:w="18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1、规格：≥10寸触摸屏；</w:t>
                  </w:r>
                  <w:r>
                    <w:br/>
                  </w:r>
                  <w:r>
                    <w:rPr>
                      <w:rFonts w:ascii="仿宋_GB2312" w:hAnsi="仿宋_GB2312" w:cs="仿宋_GB2312" w:eastAsia="仿宋_GB2312"/>
                      <w:sz w:val="22"/>
                    </w:rPr>
                    <w:t>2、集中控制系统，可执行各分项分页控制。</w:t>
                  </w:r>
                  <w:r>
                    <w:br/>
                  </w:r>
                  <w:r>
                    <w:rPr>
                      <w:rFonts w:ascii="仿宋_GB2312" w:hAnsi="仿宋_GB2312" w:cs="仿宋_GB2312" w:eastAsia="仿宋_GB2312"/>
                      <w:sz w:val="22"/>
                    </w:rPr>
                    <w:t>（</w:t>
                  </w:r>
                  <w:r>
                    <w:rPr>
                      <w:rFonts w:ascii="仿宋_GB2312" w:hAnsi="仿宋_GB2312" w:cs="仿宋_GB2312" w:eastAsia="仿宋_GB2312"/>
                      <w:sz w:val="22"/>
                    </w:rPr>
                    <w:t>1）照明控制：分组控制整室照明，</w:t>
                  </w:r>
                  <w:r>
                    <w:br/>
                  </w:r>
                  <w:r>
                    <w:rPr>
                      <w:rFonts w:ascii="仿宋_GB2312" w:hAnsi="仿宋_GB2312" w:cs="仿宋_GB2312" w:eastAsia="仿宋_GB2312"/>
                      <w:sz w:val="22"/>
                    </w:rPr>
                    <w:t>（</w:t>
                  </w:r>
                  <w:r>
                    <w:rPr>
                      <w:rFonts w:ascii="仿宋_GB2312" w:hAnsi="仿宋_GB2312" w:cs="仿宋_GB2312" w:eastAsia="仿宋_GB2312"/>
                      <w:sz w:val="22"/>
                    </w:rPr>
                    <w:t xml:space="preserve">2）电源控制：控制学生AC220V电源， </w:t>
                  </w:r>
                  <w:r>
                    <w:br/>
                  </w:r>
                  <w:r>
                    <w:rPr>
                      <w:rFonts w:ascii="仿宋_GB2312" w:hAnsi="仿宋_GB2312" w:cs="仿宋_GB2312" w:eastAsia="仿宋_GB2312"/>
                      <w:sz w:val="22"/>
                    </w:rPr>
                    <w:t>（</w:t>
                  </w:r>
                  <w:r>
                    <w:rPr>
                      <w:rFonts w:ascii="仿宋_GB2312" w:hAnsi="仿宋_GB2312" w:cs="仿宋_GB2312" w:eastAsia="仿宋_GB2312"/>
                      <w:sz w:val="22"/>
                    </w:rPr>
                    <w:t>3）升降机构控制：可以实现单个控制、集中控制、任意组合控制；内置精密温湿度传感装置，实时监控房间内的温度和湿度，在触摸屏中实时显示当前环境的温度和湿度。</w:t>
                  </w:r>
                </w:p>
              </w:tc>
              <w:tc>
                <w:tcPr>
                  <w:tcW w:type="dxa" w:w="1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智能升降电源</w:t>
                  </w:r>
                </w:p>
              </w:tc>
              <w:tc>
                <w:tcPr>
                  <w:tcW w:type="dxa" w:w="18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1、电源整体采用ABS材质，灯罩采用PC材质。内设学生交直流低压模块≥2个、学生220V高压安全插座模块≥2个、网络接口(千兆）≥2个，采用≥4寸液晶显示交直流电压；支持教师主控、分组或独立控制；</w:t>
                  </w:r>
                  <w:r>
                    <w:br/>
                  </w:r>
                  <w:r>
                    <w:rPr>
                      <w:rFonts w:ascii="仿宋_GB2312" w:hAnsi="仿宋_GB2312" w:cs="仿宋_GB2312" w:eastAsia="仿宋_GB2312"/>
                      <w:sz w:val="22"/>
                    </w:rPr>
                    <w:t>2、学生交流电源支持≥0～30V电压调节，最小调节单元为1V,额定电流2.5A；</w:t>
                  </w:r>
                  <w:r>
                    <w:br/>
                  </w:r>
                  <w:r>
                    <w:rPr>
                      <w:rFonts w:ascii="仿宋_GB2312" w:hAnsi="仿宋_GB2312" w:cs="仿宋_GB2312" w:eastAsia="仿宋_GB2312"/>
                      <w:sz w:val="22"/>
                    </w:rPr>
                    <w:t>3、学生直流电源支持≥0～30V电压调节，最小调节单元为0.1V,额定电流2A；</w:t>
                  </w:r>
                  <w:r>
                    <w:br/>
                  </w:r>
                  <w:r>
                    <w:rPr>
                      <w:rFonts w:ascii="仿宋_GB2312" w:hAnsi="仿宋_GB2312" w:cs="仿宋_GB2312" w:eastAsia="仿宋_GB2312"/>
                      <w:sz w:val="22"/>
                    </w:rPr>
                    <w:t>4、2组低压电源能组成正负电源。</w:t>
                  </w:r>
                </w:p>
              </w:tc>
              <w:tc>
                <w:tcPr>
                  <w:tcW w:type="dxa" w:w="1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r>
            <w:tr>
              <w:tc>
                <w:tcPr>
                  <w:tcW w:type="dxa" w:w="1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2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智能升降机构</w:t>
                  </w:r>
                </w:p>
              </w:tc>
              <w:tc>
                <w:tcPr>
                  <w:tcW w:type="dxa" w:w="18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支持自动升降：</w:t>
                  </w:r>
                </w:p>
                <w:p>
                  <w:pPr>
                    <w:pStyle w:val="null3"/>
                    <w:jc w:val="left"/>
                  </w:pPr>
                  <w:r>
                    <w:rPr>
                      <w:rFonts w:ascii="仿宋_GB2312" w:hAnsi="仿宋_GB2312" w:cs="仿宋_GB2312" w:eastAsia="仿宋_GB2312"/>
                      <w:sz w:val="22"/>
                    </w:rPr>
                    <w:t>1、外观要求：防腐、耐磨，无质量缺陷；</w:t>
                  </w:r>
                </w:p>
                <w:p>
                  <w:pPr>
                    <w:pStyle w:val="null3"/>
                    <w:jc w:val="left"/>
                  </w:pPr>
                  <w:r>
                    <w:rPr>
                      <w:rFonts w:ascii="仿宋_GB2312" w:hAnsi="仿宋_GB2312" w:cs="仿宋_GB2312" w:eastAsia="仿宋_GB2312"/>
                      <w:sz w:val="22"/>
                    </w:rPr>
                    <w:t>2、防护涂层表面光滑，颜色均匀饱满；</w:t>
                  </w:r>
                  <w:r>
                    <w:br/>
                  </w:r>
                  <w:r>
                    <w:rPr>
                      <w:rFonts w:ascii="仿宋_GB2312" w:hAnsi="仿宋_GB2312" w:cs="仿宋_GB2312" w:eastAsia="仿宋_GB2312"/>
                      <w:sz w:val="22"/>
                    </w:rPr>
                    <w:t>3、运行稳定性：≥200次升降试验，无异常。</w:t>
                  </w:r>
                </w:p>
              </w:tc>
              <w:tc>
                <w:tcPr>
                  <w:tcW w:type="dxa" w:w="1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四、安装施工</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综合布线</w:t>
                  </w:r>
                </w:p>
              </w:tc>
              <w:tc>
                <w:tcPr>
                  <w:tcW w:type="dxa" w:w="181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1、电线：2.5平方毫米铜线、6平方毫米铜线</w:t>
                  </w:r>
                </w:p>
                <w:p>
                  <w:pPr>
                    <w:pStyle w:val="null3"/>
                    <w:jc w:val="left"/>
                  </w:pPr>
                  <w:r>
                    <w:rPr>
                      <w:rFonts w:ascii="仿宋_GB2312" w:hAnsi="仿宋_GB2312" w:cs="仿宋_GB2312" w:eastAsia="仿宋_GB2312"/>
                      <w:sz w:val="22"/>
                    </w:rPr>
                    <w:t>2、屏蔽电源线：1平方毫米屏蔽电源线；</w:t>
                  </w:r>
                </w:p>
                <w:p>
                  <w:pPr>
                    <w:pStyle w:val="null3"/>
                    <w:jc w:val="left"/>
                  </w:pPr>
                  <w:r>
                    <w:rPr>
                      <w:rFonts w:ascii="仿宋_GB2312" w:hAnsi="仿宋_GB2312" w:cs="仿宋_GB2312" w:eastAsia="仿宋_GB2312"/>
                      <w:sz w:val="22"/>
                    </w:rPr>
                    <w:t>3、室内网络布线：超五类网线、千兆五口网络交换机。</w:t>
                  </w:r>
                </w:p>
                <w:p>
                  <w:pPr>
                    <w:pStyle w:val="null3"/>
                    <w:jc w:val="left"/>
                  </w:pPr>
                  <w:r>
                    <w:rPr>
                      <w:rFonts w:ascii="仿宋_GB2312" w:hAnsi="仿宋_GB2312" w:cs="仿宋_GB2312" w:eastAsia="仿宋_GB2312"/>
                      <w:sz w:val="22"/>
                      <w:b/>
                    </w:rPr>
                    <w:t>注：配套该实验室使用，具体使用量以实际使用情况为准。</w:t>
                  </w:r>
                </w:p>
              </w:tc>
              <w:tc>
                <w:tcPr>
                  <w:tcW w:type="dxa" w:w="1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安装支架</w:t>
                  </w:r>
                </w:p>
              </w:tc>
              <w:tc>
                <w:tcPr>
                  <w:tcW w:type="dxa" w:w="18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环氧树脂喷涂金属吊杆。</w:t>
                  </w:r>
                </w:p>
                <w:p>
                  <w:pPr>
                    <w:pStyle w:val="null3"/>
                    <w:jc w:val="left"/>
                  </w:pPr>
                  <w:r>
                    <w:rPr>
                      <w:rFonts w:ascii="仿宋_GB2312" w:hAnsi="仿宋_GB2312" w:cs="仿宋_GB2312" w:eastAsia="仿宋_GB2312"/>
                      <w:sz w:val="22"/>
                      <w:b/>
                    </w:rPr>
                    <w:t>注：配套该实验室使用，具体使用量以实际使用情况为准。</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安装辅件</w:t>
                  </w:r>
                </w:p>
              </w:tc>
              <w:tc>
                <w:tcPr>
                  <w:tcW w:type="dxa" w:w="18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国标五金件。</w:t>
                  </w:r>
                </w:p>
                <w:p>
                  <w:pPr>
                    <w:pStyle w:val="null3"/>
                    <w:jc w:val="left"/>
                  </w:pPr>
                  <w:r>
                    <w:rPr>
                      <w:rFonts w:ascii="仿宋_GB2312" w:hAnsi="仿宋_GB2312" w:cs="仿宋_GB2312" w:eastAsia="仿宋_GB2312"/>
                      <w:sz w:val="22"/>
                      <w:b/>
                    </w:rPr>
                    <w:t>注：配套该实验室使用，具体使用量以实际使用情况为准。</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系统调试</w:t>
                  </w:r>
                </w:p>
              </w:tc>
              <w:tc>
                <w:tcPr>
                  <w:tcW w:type="dxa" w:w="18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1、升降功能、高低压电源系统调试；</w:t>
                  </w:r>
                  <w:r>
                    <w:br/>
                  </w:r>
                  <w:r>
                    <w:rPr>
                      <w:rFonts w:ascii="仿宋_GB2312" w:hAnsi="仿宋_GB2312" w:cs="仿宋_GB2312" w:eastAsia="仿宋_GB2312"/>
                      <w:sz w:val="22"/>
                    </w:rPr>
                    <w:t>2、室内网络布线：采用六类网线、千兆八口网络交换机1个、16口千兆交换机2个、直接头、水晶头若干。</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bl>
          <w:p>
            <w:pPr>
              <w:pStyle w:val="null3"/>
            </w:pPr>
            <w:r>
              <w:rPr>
                <w:rFonts w:ascii="仿宋_GB2312" w:hAnsi="仿宋_GB2312" w:cs="仿宋_GB2312" w:eastAsia="仿宋_GB2312"/>
              </w:rPr>
              <w:t xml:space="preserve"> </w:t>
            </w:r>
          </w:p>
          <w:tbl>
            <w:tblPr>
              <w:tblInd w:type="dxa" w:w="90"/>
              <w:tblBorders>
                <w:top w:val="none" w:color="000000" w:sz="4"/>
                <w:left w:val="none" w:color="000000" w:sz="4"/>
                <w:bottom w:val="none" w:color="000000" w:sz="4"/>
                <w:right w:val="none" w:color="000000" w:sz="4"/>
                <w:insideH w:val="none"/>
                <w:insideV w:val="none"/>
              </w:tblBorders>
            </w:tblPr>
            <w:tblGrid>
              <w:gridCol w:w="190"/>
              <w:gridCol w:w="275"/>
              <w:gridCol w:w="1830"/>
              <w:gridCol w:w="124"/>
              <w:gridCol w:w="124"/>
            </w:tblGrid>
            <w:tr>
              <w:tc>
                <w:tcPr>
                  <w:tcW w:type="dxa" w:w="2543"/>
                  <w:gridSpan w:val="5"/>
                  <w:tcBorders>
                    <w:top w:val="singl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化学智能顶装实验室</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1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技术参数</w:t>
                  </w:r>
                </w:p>
              </w:tc>
              <w:tc>
                <w:tcPr>
                  <w:tcW w:type="dxa" w:w="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2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一、教学演示</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★智慧黑板</w:t>
                  </w:r>
                </w:p>
              </w:tc>
              <w:tc>
                <w:tcPr>
                  <w:tcW w:type="dxa" w:w="1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整机采用全金属外壳，三拼接平面一体化设计，整机屏幕边缘采用金属圆角包边防护，整机背板采用金属材质，尺寸</w:t>
                  </w:r>
                  <w:r>
                    <w:rPr>
                      <w:rFonts w:ascii="仿宋_GB2312" w:hAnsi="仿宋_GB2312" w:cs="仿宋_GB2312" w:eastAsia="仿宋_GB2312"/>
                      <w:sz w:val="22"/>
                    </w:rPr>
                    <w:t>≥86寸，宽≥4200mm，高≥1200mm，厚≤115mm。</w:t>
                  </w:r>
                  <w:r>
                    <w:br/>
                  </w:r>
                  <w:r>
                    <w:rPr>
                      <w:rFonts w:ascii="仿宋_GB2312" w:hAnsi="仿宋_GB2312" w:cs="仿宋_GB2312" w:eastAsia="仿宋_GB2312"/>
                      <w:sz w:val="22"/>
                    </w:rPr>
                    <w:t>2.主屏支持粉笔书写。</w:t>
                  </w:r>
                  <w:r>
                    <w:br/>
                  </w:r>
                  <w:r>
                    <w:rPr>
                      <w:rFonts w:ascii="仿宋_GB2312" w:hAnsi="仿宋_GB2312" w:cs="仿宋_GB2312" w:eastAsia="仿宋_GB2312"/>
                      <w:sz w:val="22"/>
                    </w:rPr>
                    <w:t>3.屏幕采⽤≤3mm钢化玻璃保护，表⾯硬度≥石墨硬度9H或莫氏硬度7级，透光率不低于91%，雾度≤8%。</w:t>
                  </w:r>
                  <w:r>
                    <w:br/>
                  </w:r>
                  <w:r>
                    <w:rPr>
                      <w:rFonts w:ascii="仿宋_GB2312" w:hAnsi="仿宋_GB2312" w:cs="仿宋_GB2312" w:eastAsia="仿宋_GB2312"/>
                      <w:sz w:val="22"/>
                    </w:rPr>
                    <w:t>4.</w:t>
                  </w:r>
                  <w:r>
                    <w:rPr>
                      <w:rFonts w:ascii="仿宋_GB2312" w:hAnsi="仿宋_GB2312" w:cs="仿宋_GB2312" w:eastAsia="仿宋_GB2312"/>
                      <w:sz w:val="21"/>
                    </w:rPr>
                    <w:t>整机设备内置扬声器，整机设备内置</w:t>
                  </w:r>
                  <w:r>
                    <w:rPr>
                      <w:rFonts w:ascii="仿宋_GB2312" w:hAnsi="仿宋_GB2312" w:cs="仿宋_GB2312" w:eastAsia="仿宋_GB2312"/>
                      <w:sz w:val="21"/>
                    </w:rPr>
                    <w:t>2.2声道扬声器，前朝向≥12W高音扬声器2个，上朝向≥30W中低音扬声器2个，最低谐振频率≤85Hz。提供生产厂家出具的、相应的功能证明材料（包括但不限于测试报告、官网和功能截图等）。</w:t>
                  </w:r>
                </w:p>
                <w:p>
                  <w:pPr>
                    <w:pStyle w:val="null3"/>
                    <w:jc w:val="left"/>
                  </w:pPr>
                  <w:r>
                    <w:rPr>
                      <w:rFonts w:ascii="仿宋_GB2312" w:hAnsi="仿宋_GB2312" w:cs="仿宋_GB2312" w:eastAsia="仿宋_GB2312"/>
                      <w:sz w:val="22"/>
                    </w:rPr>
                    <w:t>5.整机扬声器可单独拆卸。</w:t>
                  </w:r>
                  <w:r>
                    <w:br/>
                  </w:r>
                  <w:r>
                    <w:rPr>
                      <w:rFonts w:ascii="仿宋_GB2312" w:hAnsi="仿宋_GB2312" w:cs="仿宋_GB2312" w:eastAsia="仿宋_GB2312"/>
                      <w:sz w:val="22"/>
                    </w:rPr>
                    <w:t>6.整机采用电容触控技术，Windows系统和Android系统均支持≥50点触控及书写划线。</w:t>
                  </w:r>
                  <w:r>
                    <w:br/>
                  </w:r>
                  <w:r>
                    <w:rPr>
                      <w:rFonts w:ascii="仿宋_GB2312" w:hAnsi="仿宋_GB2312" w:cs="仿宋_GB2312" w:eastAsia="仿宋_GB2312"/>
                      <w:sz w:val="22"/>
                    </w:rPr>
                    <w:t>7.整机采用超清LED液晶屏，显示分辨率≥3840*2160，可视⻆度≥178°。</w:t>
                  </w:r>
                  <w:r>
                    <w:br/>
                  </w:r>
                  <w:r>
                    <w:rPr>
                      <w:rFonts w:ascii="仿宋_GB2312" w:hAnsi="仿宋_GB2312" w:cs="仿宋_GB2312" w:eastAsia="仿宋_GB2312"/>
                      <w:sz w:val="22"/>
                    </w:rPr>
                    <w:t>8.整机内置语音助手，通过整机麦克风及智能笔以唤醒词调起语音助手。</w:t>
                  </w:r>
                  <w:r>
                    <w:br/>
                  </w:r>
                  <w:r>
                    <w:rPr>
                      <w:rFonts w:ascii="仿宋_GB2312" w:hAnsi="仿宋_GB2312" w:cs="仿宋_GB2312" w:eastAsia="仿宋_GB2312"/>
                      <w:sz w:val="22"/>
                    </w:rPr>
                    <w:t>9.整机配套教学应用APP可通过wifi直连技术，统一身份认证机制可实现教学软件免登录操作。</w:t>
                  </w:r>
                  <w:r>
                    <w:rPr>
                      <w:rFonts w:ascii="仿宋_GB2312" w:hAnsi="仿宋_GB2312" w:cs="仿宋_GB2312" w:eastAsia="仿宋_GB2312"/>
                      <w:sz w:val="21"/>
                    </w:rPr>
                    <w:t>提供生产厂家出具的、相应的功能证明材料（包括但不限于测试报告、官网和功能截图等）。</w:t>
                  </w:r>
                </w:p>
                <w:p>
                  <w:pPr>
                    <w:pStyle w:val="null3"/>
                    <w:jc w:val="left"/>
                  </w:pPr>
                  <w:r>
                    <w:rPr>
                      <w:rFonts w:ascii="仿宋_GB2312" w:hAnsi="仿宋_GB2312" w:cs="仿宋_GB2312" w:eastAsia="仿宋_GB2312"/>
                      <w:sz w:val="22"/>
                    </w:rPr>
                    <w:t>二、接口及按键</w:t>
                  </w:r>
                  <w:r>
                    <w:br/>
                  </w:r>
                  <w:r>
                    <w:rPr>
                      <w:rFonts w:ascii="仿宋_GB2312" w:hAnsi="仿宋_GB2312" w:cs="仿宋_GB2312" w:eastAsia="仿宋_GB2312"/>
                      <w:sz w:val="22"/>
                    </w:rPr>
                    <w:t>1.整机前置快捷工具可自定义设置，可通过自定义设置实现前置面板功能。</w:t>
                  </w:r>
                  <w:r>
                    <w:br/>
                  </w:r>
                  <w:r>
                    <w:rPr>
                      <w:rFonts w:ascii="仿宋_GB2312" w:hAnsi="仿宋_GB2312" w:cs="仿宋_GB2312" w:eastAsia="仿宋_GB2312"/>
                      <w:sz w:val="22"/>
                    </w:rPr>
                    <w:t>2.整机具备前置物理按键数量≥6，可实现开关机、音量＋－、护眼、录屏、设置功能等。</w:t>
                  </w:r>
                  <w:r>
                    <w:br/>
                  </w:r>
                  <w:r>
                    <w:rPr>
                      <w:rFonts w:ascii="仿宋_GB2312" w:hAnsi="仿宋_GB2312" w:cs="仿宋_GB2312" w:eastAsia="仿宋_GB2312"/>
                      <w:sz w:val="22"/>
                    </w:rPr>
                    <w:t>3.整机支持纸质护眼模式，支持多种纸质纹理；支持透明度调节；支持色温调节等。</w:t>
                  </w:r>
                  <w:r>
                    <w:br/>
                  </w:r>
                  <w:r>
                    <w:rPr>
                      <w:rFonts w:ascii="仿宋_GB2312" w:hAnsi="仿宋_GB2312" w:cs="仿宋_GB2312" w:eastAsia="仿宋_GB2312"/>
                      <w:sz w:val="22"/>
                    </w:rPr>
                    <w:t>4.输入接口具备不少于2路HDMI、不少于3路USB接口、不少于1路Type-C接口、不少于1路RS232（RJ45形态）。输出接口具备1路音频输出、1路触控USB输出。</w:t>
                  </w:r>
                </w:p>
                <w:p>
                  <w:pPr>
                    <w:pStyle w:val="null3"/>
                    <w:jc w:val="left"/>
                  </w:pPr>
                  <w:r>
                    <w:rPr>
                      <w:rFonts w:ascii="仿宋_GB2312" w:hAnsi="仿宋_GB2312" w:cs="仿宋_GB2312" w:eastAsia="仿宋_GB2312"/>
                      <w:sz w:val="22"/>
                    </w:rPr>
                    <w:t>三、整机功能</w:t>
                  </w:r>
                  <w:r>
                    <w:br/>
                  </w:r>
                  <w:r>
                    <w:rPr>
                      <w:rFonts w:ascii="仿宋_GB2312" w:hAnsi="仿宋_GB2312" w:cs="仿宋_GB2312" w:eastAsia="仿宋_GB2312"/>
                      <w:sz w:val="22"/>
                    </w:rPr>
                    <w:t>1.智能设备可通过接收超声波信号实现投屏功能。</w:t>
                  </w:r>
                  <w:r>
                    <w:rPr>
                      <w:rFonts w:ascii="仿宋_GB2312" w:hAnsi="仿宋_GB2312" w:cs="仿宋_GB2312" w:eastAsia="仿宋_GB2312"/>
                      <w:sz w:val="21"/>
                    </w:rPr>
                    <w:t>提供生产厂家出具的、相应的功能证明材料（包括但不限于测试报告、官网和功能截图等）。</w:t>
                  </w:r>
                  <w:r>
                    <w:br/>
                  </w:r>
                  <w:r>
                    <w:rPr>
                      <w:rFonts w:ascii="仿宋_GB2312" w:hAnsi="仿宋_GB2312" w:cs="仿宋_GB2312" w:eastAsia="仿宋_GB2312"/>
                      <w:sz w:val="22"/>
                    </w:rPr>
                    <w:t>2.整机支持WiFi6无线功能。</w:t>
                  </w:r>
                  <w:r>
                    <w:rPr>
                      <w:rFonts w:ascii="仿宋_GB2312" w:hAnsi="仿宋_GB2312" w:cs="仿宋_GB2312" w:eastAsia="仿宋_GB2312"/>
                      <w:sz w:val="21"/>
                    </w:rPr>
                    <w:t>提供生产厂家出具的、相应的功能证明材料（包括但不限于测试报告、官网和功能截图等）。</w:t>
                  </w:r>
                  <w:r>
                    <w:br/>
                  </w:r>
                  <w:r>
                    <w:rPr>
                      <w:rFonts w:ascii="仿宋_GB2312" w:hAnsi="仿宋_GB2312" w:cs="仿宋_GB2312" w:eastAsia="仿宋_GB2312"/>
                      <w:sz w:val="22"/>
                    </w:rPr>
                    <w:t>3</w:t>
                  </w:r>
                  <w:r>
                    <w:rPr>
                      <w:rFonts w:ascii="仿宋_GB2312" w:hAnsi="仿宋_GB2312" w:cs="仿宋_GB2312" w:eastAsia="仿宋_GB2312"/>
                      <w:sz w:val="21"/>
                    </w:rPr>
                    <w:t>.整机具备视力检测功能。支持</w:t>
                  </w:r>
                  <w:r>
                    <w:rPr>
                      <w:rFonts w:ascii="仿宋_GB2312" w:hAnsi="仿宋_GB2312" w:cs="仿宋_GB2312" w:eastAsia="仿宋_GB2312"/>
                      <w:sz w:val="21"/>
                    </w:rPr>
                    <w:t>学⽣站在屏幕前约</w:t>
                  </w:r>
                  <w:r>
                    <w:rPr>
                      <w:rFonts w:ascii="仿宋_GB2312" w:hAnsi="仿宋_GB2312" w:cs="仿宋_GB2312" w:eastAsia="仿宋_GB2312"/>
                      <w:sz w:val="21"/>
                    </w:rPr>
                    <w:t>5米左右，通过⼿势识别方式来标识方向进行视力测试，测试完成后可直接⽣成视⼒检测结果，自动建⽴学⽣视⼒档案，对学⽣视⼒情况进⾏管理。提供生产厂家出具的、相应的功能证明材料（包括但不限于测试报告、官网和功能截图等）。</w:t>
                  </w:r>
                </w:p>
                <w:p>
                  <w:pPr>
                    <w:pStyle w:val="null3"/>
                    <w:jc w:val="left"/>
                  </w:pPr>
                  <w:r>
                    <w:rPr>
                      <w:rFonts w:ascii="仿宋_GB2312" w:hAnsi="仿宋_GB2312" w:cs="仿宋_GB2312" w:eastAsia="仿宋_GB2312"/>
                      <w:sz w:val="22"/>
                    </w:rPr>
                    <w:t>4.整机上边框内置非独立摄像头支持输出多种分辨率的图片及视频。</w:t>
                  </w:r>
                  <w:r>
                    <w:br/>
                  </w:r>
                  <w:r>
                    <w:rPr>
                      <w:rFonts w:ascii="仿宋_GB2312" w:hAnsi="仿宋_GB2312" w:cs="仿宋_GB2312" w:eastAsia="仿宋_GB2312"/>
                      <w:sz w:val="22"/>
                    </w:rPr>
                    <w:t>5.</w:t>
                  </w:r>
                  <w:r>
                    <w:rPr>
                      <w:rFonts w:ascii="仿宋_GB2312" w:hAnsi="仿宋_GB2312" w:cs="仿宋_GB2312" w:eastAsia="仿宋_GB2312"/>
                      <w:sz w:val="21"/>
                    </w:rPr>
                    <w:t>整机设备支持多种身份识别方式。</w:t>
                  </w:r>
                  <w:r>
                    <w:rPr>
                      <w:rFonts w:ascii="仿宋_GB2312" w:hAnsi="仿宋_GB2312" w:cs="仿宋_GB2312" w:eastAsia="仿宋_GB2312"/>
                      <w:sz w:val="21"/>
                    </w:rPr>
                    <w:t>包括但不限于账号登录、手机扫码登录、人脸识别登录、声纹识别登录、近场发现登录等。</w:t>
                  </w:r>
                  <w:r>
                    <w:rPr>
                      <w:rFonts w:ascii="仿宋_GB2312" w:hAnsi="仿宋_GB2312" w:cs="仿宋_GB2312" w:eastAsia="仿宋_GB2312"/>
                      <w:sz w:val="21"/>
                    </w:rPr>
                    <w:t>提供生产厂家出具的、相应的功能证明材料（包括但不限于测试报告、官网和功能截图等）。</w:t>
                  </w:r>
                  <w:r>
                    <w:br/>
                  </w:r>
                  <w:r>
                    <w:rPr>
                      <w:rFonts w:ascii="仿宋_GB2312" w:hAnsi="仿宋_GB2312" w:cs="仿宋_GB2312" w:eastAsia="仿宋_GB2312"/>
                      <w:sz w:val="22"/>
                    </w:rPr>
                    <w:t>6.整机嵌入式系统版本不低于Android15。</w:t>
                  </w:r>
                  <w:r>
                    <w:rPr>
                      <w:rFonts w:ascii="仿宋_GB2312" w:hAnsi="仿宋_GB2312" w:cs="仿宋_GB2312" w:eastAsia="仿宋_GB2312"/>
                      <w:sz w:val="21"/>
                    </w:rPr>
                    <w:t>提供生产厂家出具的、相应的功能证明材料（包括但不限于测试报告、官网和功能截图等）。</w:t>
                  </w:r>
                </w:p>
                <w:p>
                  <w:pPr>
                    <w:pStyle w:val="null3"/>
                    <w:jc w:val="left"/>
                  </w:pPr>
                  <w:r>
                    <w:rPr>
                      <w:rFonts w:ascii="仿宋_GB2312" w:hAnsi="仿宋_GB2312" w:cs="仿宋_GB2312" w:eastAsia="仿宋_GB2312"/>
                      <w:sz w:val="22"/>
                    </w:rPr>
                    <w:t>7.整机全通道⽀持4K显示。</w:t>
                  </w:r>
                </w:p>
                <w:p>
                  <w:pPr>
                    <w:pStyle w:val="null3"/>
                    <w:jc w:val="left"/>
                  </w:pPr>
                  <w:r>
                    <w:rPr>
                      <w:rFonts w:ascii="仿宋_GB2312" w:hAnsi="仿宋_GB2312" w:cs="仿宋_GB2312" w:eastAsia="仿宋_GB2312"/>
                      <w:sz w:val="22"/>
                    </w:rPr>
                    <w:t>8.整机支持快速打开桌面文件夹目录。</w:t>
                  </w:r>
                  <w:r>
                    <w:br/>
                  </w:r>
                  <w:r>
                    <w:rPr>
                      <w:rFonts w:ascii="仿宋_GB2312" w:hAnsi="仿宋_GB2312" w:cs="仿宋_GB2312" w:eastAsia="仿宋_GB2312"/>
                      <w:sz w:val="22"/>
                    </w:rPr>
                    <w:t>四、内置</w:t>
                  </w:r>
                  <w:r>
                    <w:rPr>
                      <w:rFonts w:ascii="仿宋_GB2312" w:hAnsi="仿宋_GB2312" w:cs="仿宋_GB2312" w:eastAsia="仿宋_GB2312"/>
                      <w:sz w:val="22"/>
                    </w:rPr>
                    <w:t>OPS：</w:t>
                  </w:r>
                  <w:r>
                    <w:br/>
                  </w:r>
                  <w:r>
                    <w:rPr>
                      <w:rFonts w:ascii="仿宋_GB2312" w:hAnsi="仿宋_GB2312" w:cs="仿宋_GB2312" w:eastAsia="仿宋_GB2312"/>
                      <w:sz w:val="22"/>
                    </w:rPr>
                    <w:t>1.</w:t>
                  </w:r>
                  <w:r>
                    <w:rPr>
                      <w:rFonts w:ascii="仿宋_GB2312" w:hAnsi="仿宋_GB2312" w:cs="仿宋_GB2312" w:eastAsia="仿宋_GB2312"/>
                      <w:sz w:val="21"/>
                    </w:rPr>
                    <w:t>采用抽拉内置式模块化电脑，可实现快速拆卸电脑模块。</w:t>
                  </w:r>
                  <w:r>
                    <w:rPr>
                      <w:rFonts w:ascii="仿宋_GB2312" w:hAnsi="仿宋_GB2312" w:cs="仿宋_GB2312" w:eastAsia="仿宋_GB2312"/>
                      <w:sz w:val="21"/>
                    </w:rPr>
                    <w:t>支持</w:t>
                  </w:r>
                  <w:r>
                    <w:rPr>
                      <w:rFonts w:ascii="仿宋_GB2312" w:hAnsi="仿宋_GB2312" w:cs="仿宋_GB2312" w:eastAsia="仿宋_GB2312"/>
                      <w:sz w:val="21"/>
                    </w:rPr>
                    <w:t>按压式卡扣方式，无需工具即可快速拆卸电脑模块</w:t>
                  </w:r>
                  <w:r>
                    <w:rPr>
                      <w:rFonts w:ascii="仿宋_GB2312" w:hAnsi="仿宋_GB2312" w:cs="仿宋_GB2312" w:eastAsia="仿宋_GB2312"/>
                      <w:sz w:val="21"/>
                    </w:rPr>
                    <w:t>。</w:t>
                  </w:r>
                  <w:r>
                    <w:rPr>
                      <w:rFonts w:ascii="仿宋_GB2312" w:hAnsi="仿宋_GB2312" w:cs="仿宋_GB2312" w:eastAsia="仿宋_GB2312"/>
                      <w:sz w:val="21"/>
                    </w:rPr>
                    <w:t>提供生产厂家出具的、相应的功能证明材料（包括但不限于测试报告、官网和功能截图等）。</w:t>
                  </w:r>
                </w:p>
                <w:p>
                  <w:pPr>
                    <w:pStyle w:val="null3"/>
                    <w:jc w:val="left"/>
                  </w:pPr>
                  <w:r>
                    <w:rPr>
                      <w:rFonts w:ascii="仿宋_GB2312" w:hAnsi="仿宋_GB2312" w:cs="仿宋_GB2312" w:eastAsia="仿宋_GB2312"/>
                      <w:sz w:val="22"/>
                    </w:rPr>
                    <w:t>2.CPU：酷睿i5或以上。内存：8GB DDR4笔记本内存或以上。硬盘：256GB SSD固态硬盘或以上。</w:t>
                  </w:r>
                  <w:r>
                    <w:br/>
                  </w:r>
                  <w:r>
                    <w:rPr>
                      <w:rFonts w:ascii="仿宋_GB2312" w:hAnsi="仿宋_GB2312" w:cs="仿宋_GB2312" w:eastAsia="仿宋_GB2312"/>
                      <w:sz w:val="22"/>
                    </w:rPr>
                    <w:t>3.具备不少于4路USB接口。</w:t>
                  </w:r>
                  <w:r>
                    <w:br/>
                  </w:r>
                  <w:r>
                    <w:rPr>
                      <w:rFonts w:ascii="仿宋_GB2312" w:hAnsi="仿宋_GB2312" w:cs="仿宋_GB2312" w:eastAsia="仿宋_GB2312"/>
                      <w:sz w:val="22"/>
                    </w:rPr>
                    <w:t>4.具有标准PC防盗锁孔，安全防盗。</w:t>
                  </w:r>
                </w:p>
              </w:tc>
              <w:tc>
                <w:tcPr>
                  <w:tcW w:type="dxa" w:w="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教学白板软件</w:t>
                  </w:r>
                </w:p>
              </w:tc>
              <w:tc>
                <w:tcPr>
                  <w:tcW w:type="dxa" w:w="18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1.提供不少于30T云空间。</w:t>
                  </w:r>
                  <w:r>
                    <w:br/>
                  </w:r>
                  <w:r>
                    <w:rPr>
                      <w:rFonts w:ascii="仿宋_GB2312" w:hAnsi="仿宋_GB2312" w:cs="仿宋_GB2312" w:eastAsia="仿宋_GB2312"/>
                      <w:sz w:val="22"/>
                    </w:rPr>
                    <w:t>2.提供备授课一体化框架设计。</w:t>
                  </w:r>
                </w:p>
                <w:p>
                  <w:pPr>
                    <w:pStyle w:val="null3"/>
                    <w:jc w:val="left"/>
                  </w:pPr>
                  <w:r>
                    <w:rPr>
                      <w:rFonts w:ascii="仿宋_GB2312" w:hAnsi="仿宋_GB2312" w:cs="仿宋_GB2312" w:eastAsia="仿宋_GB2312"/>
                      <w:sz w:val="22"/>
                    </w:rPr>
                    <w:t>3.互动课件支持云空间自动同步。</w:t>
                  </w:r>
                  <w:r>
                    <w:br/>
                  </w:r>
                  <w:r>
                    <w:rPr>
                      <w:rFonts w:ascii="仿宋_GB2312" w:hAnsi="仿宋_GB2312" w:cs="仿宋_GB2312" w:eastAsia="仿宋_GB2312"/>
                      <w:sz w:val="22"/>
                    </w:rPr>
                    <w:t>4.软件支持电子化听评课功能。</w:t>
                  </w:r>
                  <w:r>
                    <w:br/>
                  </w:r>
                  <w:r>
                    <w:rPr>
                      <w:rFonts w:ascii="仿宋_GB2312" w:hAnsi="仿宋_GB2312" w:cs="仿宋_GB2312" w:eastAsia="仿宋_GB2312"/>
                      <w:sz w:val="22"/>
                    </w:rPr>
                    <w:t>5.支持特殊图形的插入及编辑；图形总数量≥40种。</w:t>
                  </w:r>
                  <w:r>
                    <w:br/>
                  </w:r>
                  <w:r>
                    <w:rPr>
                      <w:rFonts w:ascii="仿宋_GB2312" w:hAnsi="仿宋_GB2312" w:cs="仿宋_GB2312" w:eastAsia="仿宋_GB2312"/>
                      <w:sz w:val="22"/>
                    </w:rPr>
                    <w:t>6.提供互动式教学课件资源。</w:t>
                  </w:r>
                </w:p>
                <w:p>
                  <w:pPr>
                    <w:pStyle w:val="null3"/>
                    <w:jc w:val="left"/>
                  </w:pPr>
                  <w:r>
                    <w:rPr>
                      <w:rFonts w:ascii="仿宋_GB2312" w:hAnsi="仿宋_GB2312" w:cs="仿宋_GB2312" w:eastAsia="仿宋_GB2312"/>
                      <w:sz w:val="22"/>
                    </w:rPr>
                    <w:t>7.支持对音频、视频文件进行关键帧标记。</w:t>
                  </w:r>
                  <w:r>
                    <w:br/>
                  </w:r>
                  <w:r>
                    <w:rPr>
                      <w:rFonts w:ascii="仿宋_GB2312" w:hAnsi="仿宋_GB2312" w:cs="仿宋_GB2312" w:eastAsia="仿宋_GB2312"/>
                      <w:sz w:val="22"/>
                    </w:rPr>
                    <w:t>8.支持学校校本资源建设，支持共享功能。</w:t>
                  </w:r>
                  <w:r>
                    <w:br/>
                  </w:r>
                  <w:r>
                    <w:rPr>
                      <w:rFonts w:ascii="仿宋_GB2312" w:hAnsi="仿宋_GB2312" w:cs="仿宋_GB2312" w:eastAsia="仿宋_GB2312"/>
                      <w:sz w:val="22"/>
                    </w:rPr>
                    <w:t>▲9</w:t>
                  </w:r>
                  <w:r>
                    <w:rPr>
                      <w:rFonts w:ascii="仿宋_GB2312" w:hAnsi="仿宋_GB2312" w:cs="仿宋_GB2312" w:eastAsia="仿宋_GB2312"/>
                      <w:sz w:val="21"/>
                    </w:rPr>
                    <w:t>.软件提供不少于</w:t>
                  </w:r>
                  <w:r>
                    <w:rPr>
                      <w:rFonts w:ascii="仿宋_GB2312" w:hAnsi="仿宋_GB2312" w:cs="仿宋_GB2312" w:eastAsia="仿宋_GB2312"/>
                      <w:sz w:val="21"/>
                    </w:rPr>
                    <w:t xml:space="preserve"> </w:t>
                  </w:r>
                  <w:r>
                    <w:rPr>
                      <w:rFonts w:ascii="仿宋_GB2312" w:hAnsi="仿宋_GB2312" w:cs="仿宋_GB2312" w:eastAsia="仿宋_GB2312"/>
                      <w:sz w:val="21"/>
                    </w:rPr>
                    <w:t>90节</w:t>
                  </w:r>
                  <w:r>
                    <w:rPr>
                      <w:rFonts w:ascii="仿宋_GB2312" w:hAnsi="仿宋_GB2312" w:cs="仿宋_GB2312" w:eastAsia="仿宋_GB2312"/>
                      <w:sz w:val="21"/>
                    </w:rPr>
                    <w:t>党建微课视频。</w:t>
                  </w:r>
                  <w:r>
                    <w:rPr>
                      <w:rFonts w:ascii="仿宋_GB2312" w:hAnsi="仿宋_GB2312" w:cs="仿宋_GB2312" w:eastAsia="仿宋_GB2312"/>
                      <w:sz w:val="21"/>
                    </w:rPr>
                    <w:t>包括国家要求学习的革命、建设、改革、复兴等内容，支持在线点播及下载，支持视频关键帧打点标记，播放过程中可一键跳转，同时支持对视频随时截图方便老师插入课件。提供生产厂家出具的、相应的功能证明材料（包括但不限于测试报告、官网和功能截图等）。</w:t>
                  </w:r>
                  <w:r>
                    <w:br/>
                  </w:r>
                  <w:r>
                    <w:rPr>
                      <w:rFonts w:ascii="仿宋_GB2312" w:hAnsi="仿宋_GB2312" w:cs="仿宋_GB2312" w:eastAsia="仿宋_GB2312"/>
                      <w:sz w:val="22"/>
                    </w:rPr>
                    <w:t>10.提供多种翻页按键布局。</w:t>
                  </w:r>
                  <w:r>
                    <w:br/>
                  </w:r>
                  <w:r>
                    <w:rPr>
                      <w:rFonts w:ascii="仿宋_GB2312" w:hAnsi="仿宋_GB2312" w:cs="仿宋_GB2312" w:eastAsia="仿宋_GB2312"/>
                      <w:sz w:val="22"/>
                    </w:rPr>
                    <w:t>11.支持创建超链接。</w:t>
                  </w:r>
                  <w:r>
                    <w:br/>
                  </w:r>
                  <w:r>
                    <w:rPr>
                      <w:rFonts w:ascii="仿宋_GB2312" w:hAnsi="仿宋_GB2312" w:cs="仿宋_GB2312" w:eastAsia="仿宋_GB2312"/>
                      <w:sz w:val="22"/>
                    </w:rPr>
                    <w:t>12.软件与智慧黑板完全兼容。</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教研管理软件</w:t>
                  </w:r>
                </w:p>
              </w:tc>
              <w:tc>
                <w:tcPr>
                  <w:tcW w:type="dxa" w:w="18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1.后台采用B/S架构设计，支持学校管理者在多种不同的操作系统上登陆进行操作，可统计多种师生数据。</w:t>
                  </w:r>
                  <w:r>
                    <w:br/>
                  </w:r>
                  <w:r>
                    <w:rPr>
                      <w:rFonts w:ascii="仿宋_GB2312" w:hAnsi="仿宋_GB2312" w:cs="仿宋_GB2312" w:eastAsia="仿宋_GB2312"/>
                      <w:sz w:val="22"/>
                    </w:rPr>
                    <w:t>2.支持管理员及教师使用网页端、移动端登录，移动端支持查看网页端数据信息，并定期推送数据分析报表等内容。</w:t>
                  </w:r>
                  <w:r>
                    <w:br/>
                  </w:r>
                  <w:r>
                    <w:rPr>
                      <w:rFonts w:ascii="仿宋_GB2312" w:hAnsi="仿宋_GB2312" w:cs="仿宋_GB2312" w:eastAsia="仿宋_GB2312"/>
                      <w:sz w:val="22"/>
                    </w:rPr>
                    <w:t>3.</w:t>
                  </w:r>
                  <w:r>
                    <w:rPr>
                      <w:rFonts w:ascii="仿宋_GB2312" w:hAnsi="仿宋_GB2312" w:cs="仿宋_GB2312" w:eastAsia="仿宋_GB2312"/>
                      <w:sz w:val="21"/>
                    </w:rPr>
                    <w:t>支持建立信息化数据雷达图。可以把</w:t>
                  </w:r>
                  <w:r>
                    <w:rPr>
                      <w:rFonts w:ascii="仿宋_GB2312" w:hAnsi="仿宋_GB2312" w:cs="仿宋_GB2312" w:eastAsia="仿宋_GB2312"/>
                      <w:sz w:val="21"/>
                    </w:rPr>
                    <w:t>信息化教学数据分</w:t>
                  </w:r>
                  <w:r>
                    <w:rPr>
                      <w:rFonts w:ascii="仿宋_GB2312" w:hAnsi="仿宋_GB2312" w:cs="仿宋_GB2312" w:eastAsia="仿宋_GB2312"/>
                      <w:sz w:val="21"/>
                    </w:rPr>
                    <w:t>多</w:t>
                  </w:r>
                  <w:r>
                    <w:rPr>
                      <w:rFonts w:ascii="仿宋_GB2312" w:hAnsi="仿宋_GB2312" w:cs="仿宋_GB2312" w:eastAsia="仿宋_GB2312"/>
                      <w:sz w:val="21"/>
                    </w:rPr>
                    <w:t>个维度进行评估，</w:t>
                  </w:r>
                  <w:r>
                    <w:rPr>
                      <w:rFonts w:ascii="仿宋_GB2312" w:hAnsi="仿宋_GB2312" w:cs="仿宋_GB2312" w:eastAsia="仿宋_GB2312"/>
                      <w:sz w:val="21"/>
                    </w:rPr>
                    <w:t>包括但不限于</w:t>
                  </w:r>
                  <w:r>
                    <w:rPr>
                      <w:rFonts w:ascii="仿宋_GB2312" w:hAnsi="仿宋_GB2312" w:cs="仿宋_GB2312" w:eastAsia="仿宋_GB2312"/>
                      <w:sz w:val="21"/>
                    </w:rPr>
                    <w:t>资源建设、校影响力、班级氛围、学情分析、校本研修，并与全省均值对比，学校信息化教学情况一目了然。</w:t>
                  </w:r>
                  <w:r>
                    <w:rPr>
                      <w:rFonts w:ascii="仿宋_GB2312" w:hAnsi="仿宋_GB2312" w:cs="仿宋_GB2312" w:eastAsia="仿宋_GB2312"/>
                      <w:sz w:val="21"/>
                    </w:rPr>
                    <w:t>提供生产厂家出具的、相应的功能证明材料（包括但不限于测试报告、官网和功能截图等）。</w:t>
                  </w:r>
                  <w:r>
                    <w:br/>
                  </w:r>
                  <w:r>
                    <w:rPr>
                      <w:rFonts w:ascii="仿宋_GB2312" w:hAnsi="仿宋_GB2312" w:cs="仿宋_GB2312" w:eastAsia="仿宋_GB2312"/>
                      <w:sz w:val="22"/>
                    </w:rPr>
                    <w:t>4.学校通知：管理员可通过微信小程序自由选定教师发送学校通知。管理员可实时查阅教师已读、未读情况。</w:t>
                  </w:r>
                  <w:r>
                    <w:br/>
                  </w:r>
                  <w:r>
                    <w:rPr>
                      <w:rFonts w:ascii="仿宋_GB2312" w:hAnsi="仿宋_GB2312" w:cs="仿宋_GB2312" w:eastAsia="仿宋_GB2312"/>
                      <w:sz w:val="22"/>
                    </w:rPr>
                    <w:t>5.教师考勤：具备教师GPS定位打卡考勤功能。学校管理员可设置考勤时间、考勤范围，还可以查看和导出考勤数据报表。教师可在移动端进行GPS考勤，到达学校范围后即激活打卡，支持入校、离校、迟到、早退等多种打卡类型。</w:t>
                  </w:r>
                  <w:r>
                    <w:br/>
                  </w:r>
                  <w:r>
                    <w:rPr>
                      <w:rFonts w:ascii="仿宋_GB2312" w:hAnsi="仿宋_GB2312" w:cs="仿宋_GB2312" w:eastAsia="仿宋_GB2312"/>
                      <w:sz w:val="22"/>
                    </w:rPr>
                    <w:t>6.组织架构：管理员可自定义构建部门并将教师导入相应的部门，方便进行分组管理。</w:t>
                  </w:r>
                  <w:r>
                    <w:rPr>
                      <w:rFonts w:ascii="仿宋_GB2312" w:hAnsi="仿宋_GB2312" w:cs="仿宋_GB2312" w:eastAsia="仿宋_GB2312"/>
                      <w:sz w:val="21"/>
                    </w:rPr>
                    <w:t>提供生产厂家出具的、相应的功能证明材料（包括但不限于测试报告、官网和功能截图等）。</w:t>
                  </w:r>
                  <w:r>
                    <w:br/>
                  </w:r>
                  <w:r>
                    <w:rPr>
                      <w:rFonts w:ascii="仿宋_GB2312" w:hAnsi="仿宋_GB2312" w:cs="仿宋_GB2312" w:eastAsia="仿宋_GB2312"/>
                      <w:sz w:val="22"/>
                    </w:rPr>
                    <w:t>7.为学校提供教研全流程管理服务。</w:t>
                  </w:r>
                  <w:r>
                    <w:br/>
                  </w:r>
                  <w:r>
                    <w:rPr>
                      <w:rFonts w:ascii="仿宋_GB2312" w:hAnsi="仿宋_GB2312" w:cs="仿宋_GB2312" w:eastAsia="仿宋_GB2312"/>
                      <w:sz w:val="22"/>
                    </w:rPr>
                    <w:t>8.</w:t>
                  </w:r>
                  <w:r>
                    <w:rPr>
                      <w:rFonts w:ascii="仿宋_GB2312" w:hAnsi="仿宋_GB2312" w:cs="仿宋_GB2312" w:eastAsia="仿宋_GB2312"/>
                      <w:sz w:val="21"/>
                    </w:rPr>
                    <w:t>听评课数据：可随时查看并导出听评课数据。</w:t>
                  </w:r>
                </w:p>
                <w:p>
                  <w:pPr>
                    <w:pStyle w:val="null3"/>
                    <w:jc w:val="left"/>
                  </w:pPr>
                  <w:r>
                    <w:rPr>
                      <w:rFonts w:ascii="仿宋_GB2312" w:hAnsi="仿宋_GB2312" w:cs="仿宋_GB2312" w:eastAsia="仿宋_GB2312"/>
                      <w:sz w:val="22"/>
                    </w:rPr>
                    <w:t>9.支持校本课件管理。</w:t>
                  </w:r>
                  <w:r>
                    <w:rPr>
                      <w:rFonts w:ascii="仿宋_GB2312" w:hAnsi="仿宋_GB2312" w:cs="仿宋_GB2312" w:eastAsia="仿宋_GB2312"/>
                      <w:sz w:val="21"/>
                    </w:rPr>
                    <w:t>教师可以查看个人听评课数据，包括平均分，累计听课节数，累计评课节数，同时可以分析评价维度的得分情况以及个人薄弱项，帮助老师提升信息化能力。</w:t>
                  </w:r>
                  <w:r>
                    <w:rPr>
                      <w:rFonts w:ascii="仿宋_GB2312" w:hAnsi="仿宋_GB2312" w:cs="仿宋_GB2312" w:eastAsia="仿宋_GB2312"/>
                      <w:sz w:val="21"/>
                    </w:rPr>
                    <w:t>提供生产厂家出具的、相应的功能证明材料（包括但不限于测试报告、官网和功能截图等）。</w:t>
                  </w:r>
                  <w:r>
                    <w:br/>
                  </w:r>
                  <w:r>
                    <w:rPr>
                      <w:rFonts w:ascii="仿宋_GB2312" w:hAnsi="仿宋_GB2312" w:cs="仿宋_GB2312" w:eastAsia="仿宋_GB2312"/>
                      <w:sz w:val="22"/>
                    </w:rPr>
                    <w:t>10、支持多种目标和计划的编制及管理。</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设备管理平台</w:t>
                  </w:r>
                </w:p>
              </w:tc>
              <w:tc>
                <w:tcPr>
                  <w:tcW w:type="dxa" w:w="18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1.系统采用模块化的架构设计B/S架构，支持多平台的登录模式。</w:t>
                  </w:r>
                  <w:r>
                    <w:br/>
                  </w:r>
                  <w:r>
                    <w:rPr>
                      <w:rFonts w:ascii="仿宋_GB2312" w:hAnsi="仿宋_GB2312" w:cs="仿宋_GB2312" w:eastAsia="仿宋_GB2312"/>
                      <w:sz w:val="22"/>
                    </w:rPr>
                    <w:t>2.支持定制专属工作台。</w:t>
                  </w:r>
                  <w:r>
                    <w:br/>
                  </w:r>
                  <w:r>
                    <w:rPr>
                      <w:rFonts w:ascii="仿宋_GB2312" w:hAnsi="仿宋_GB2312" w:cs="仿宋_GB2312" w:eastAsia="仿宋_GB2312"/>
                      <w:sz w:val="22"/>
                    </w:rPr>
                    <w:t>3.支持批量关联和改绑功能。</w:t>
                  </w:r>
                  <w:r>
                    <w:br/>
                  </w:r>
                  <w:r>
                    <w:rPr>
                      <w:rFonts w:ascii="仿宋_GB2312" w:hAnsi="仿宋_GB2312" w:cs="仿宋_GB2312" w:eastAsia="仿宋_GB2312"/>
                      <w:sz w:val="22"/>
                    </w:rPr>
                    <w:t>4.支持设备巡视功能。</w:t>
                  </w:r>
                  <w:r>
                    <w:br/>
                  </w:r>
                  <w:r>
                    <w:rPr>
                      <w:rFonts w:ascii="仿宋_GB2312" w:hAnsi="仿宋_GB2312" w:cs="仿宋_GB2312" w:eastAsia="仿宋_GB2312"/>
                      <w:sz w:val="22"/>
                    </w:rPr>
                    <w:t>5.支持远程批量清理设备磁盘。</w:t>
                  </w:r>
                  <w:r>
                    <w:br/>
                  </w:r>
                  <w:r>
                    <w:rPr>
                      <w:rFonts w:ascii="仿宋_GB2312" w:hAnsi="仿宋_GB2312" w:cs="仿宋_GB2312" w:eastAsia="仿宋_GB2312"/>
                      <w:sz w:val="22"/>
                    </w:rPr>
                    <w:t>6.</w:t>
                  </w:r>
                  <w:r>
                    <w:rPr>
                      <w:rFonts w:ascii="仿宋_GB2312" w:hAnsi="仿宋_GB2312" w:cs="仿宋_GB2312" w:eastAsia="仿宋_GB2312"/>
                      <w:sz w:val="21"/>
                    </w:rPr>
                    <w:t>支持查看和导出学校设备整体使用数据并进行分析。可以</w:t>
                  </w:r>
                  <w:r>
                    <w:rPr>
                      <w:rFonts w:ascii="仿宋_GB2312" w:hAnsi="仿宋_GB2312" w:cs="仿宋_GB2312" w:eastAsia="仿宋_GB2312"/>
                      <w:sz w:val="21"/>
                    </w:rPr>
                    <w:t>根据网络带宽利用率，分析网络稳定性并提供优化方案；根据硬件参数及流畅度达标情况分析设备运行稳定性并提供优化方案；根据安全服务开启情况分析设备运行风险并提供优化方案。</w:t>
                  </w:r>
                  <w:r>
                    <w:rPr>
                      <w:rFonts w:ascii="仿宋_GB2312" w:hAnsi="仿宋_GB2312" w:cs="仿宋_GB2312" w:eastAsia="仿宋_GB2312"/>
                      <w:sz w:val="21"/>
                    </w:rPr>
                    <w:t>提供生产厂家出具的、相应的功能证明材料（包括但不限于测试报告、官网和功能截图等）。</w:t>
                  </w:r>
                  <w:r>
                    <w:br/>
                  </w:r>
                  <w:r>
                    <w:rPr>
                      <w:rFonts w:ascii="仿宋_GB2312" w:hAnsi="仿宋_GB2312" w:cs="仿宋_GB2312" w:eastAsia="仿宋_GB2312"/>
                      <w:sz w:val="22"/>
                    </w:rPr>
                    <w:t>7.支持持解读设备运行数据，提出多种设备优化方案。</w:t>
                  </w:r>
                  <w:r>
                    <w:br/>
                  </w:r>
                  <w:r>
                    <w:rPr>
                      <w:rFonts w:ascii="仿宋_GB2312" w:hAnsi="仿宋_GB2312" w:cs="仿宋_GB2312" w:eastAsia="仿宋_GB2312"/>
                      <w:sz w:val="22"/>
                    </w:rPr>
                    <w:t>8.支持设置网址访问黑名单、白名单，限制所有设备的网址访问。</w:t>
                  </w:r>
                  <w:r>
                    <w:br/>
                  </w:r>
                  <w:r>
                    <w:rPr>
                      <w:rFonts w:ascii="仿宋_GB2312" w:hAnsi="仿宋_GB2312" w:cs="仿宋_GB2312" w:eastAsia="仿宋_GB2312"/>
                      <w:sz w:val="22"/>
                    </w:rPr>
                    <w:t>9.支持智慧管控，设备长时间无人使用时，自动进入屏保、锁屏、息屏、关机状态。</w:t>
                  </w:r>
                  <w:r>
                    <w:br/>
                  </w:r>
                  <w:r>
                    <w:rPr>
                      <w:rFonts w:ascii="仿宋_GB2312" w:hAnsi="仿宋_GB2312" w:cs="仿宋_GB2312" w:eastAsia="仿宋_GB2312"/>
                      <w:sz w:val="22"/>
                    </w:rPr>
                    <w:t>10.</w:t>
                  </w:r>
                  <w:r>
                    <w:rPr>
                      <w:rFonts w:ascii="仿宋_GB2312" w:hAnsi="仿宋_GB2312" w:cs="仿宋_GB2312" w:eastAsia="仿宋_GB2312"/>
                      <w:sz w:val="21"/>
                    </w:rPr>
                    <w:t>支持软件静默安装。</w:t>
                  </w:r>
                  <w:r>
                    <w:rPr>
                      <w:rFonts w:ascii="仿宋_GB2312" w:hAnsi="仿宋_GB2312" w:cs="仿宋_GB2312" w:eastAsia="仿宋_GB2312"/>
                      <w:sz w:val="21"/>
                    </w:rPr>
                    <w:t>提供生产厂家出具的、相应的功能证明材料（包括但不限于测试报告、官网和功能截图等）。</w:t>
                  </w:r>
                  <w:r>
                    <w:br/>
                  </w:r>
                  <w:r>
                    <w:rPr>
                      <w:rFonts w:ascii="仿宋_GB2312" w:hAnsi="仿宋_GB2312" w:cs="仿宋_GB2312" w:eastAsia="仿宋_GB2312"/>
                      <w:sz w:val="22"/>
                    </w:rPr>
                    <w:t>11.支持分析解读教师使用数据，提供信息化素养提升建议。</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360°等声压音箱</w:t>
                  </w:r>
                </w:p>
              </w:tc>
              <w:tc>
                <w:tcPr>
                  <w:tcW w:type="dxa" w:w="18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1.扬声器单元：单只≥15W，数量≥4只，阻抗：单路≥8Ω；灵敏度：≥91DB±3DB。</w:t>
                  </w:r>
                  <w:r>
                    <w:br/>
                  </w:r>
                  <w:r>
                    <w:rPr>
                      <w:rFonts w:ascii="仿宋_GB2312" w:hAnsi="仿宋_GB2312" w:cs="仿宋_GB2312" w:eastAsia="仿宋_GB2312"/>
                      <w:sz w:val="22"/>
                    </w:rPr>
                    <w:t>2.整机额定功率：≥60W，节目功率≥120W，峰值功率≥240W。</w:t>
                  </w:r>
                  <w:r>
                    <w:br/>
                  </w:r>
                  <w:r>
                    <w:rPr>
                      <w:rFonts w:ascii="仿宋_GB2312" w:hAnsi="仿宋_GB2312" w:cs="仿宋_GB2312" w:eastAsia="仿宋_GB2312"/>
                      <w:sz w:val="22"/>
                    </w:rPr>
                    <w:t>3.输入接口≥2个3.5mm立体声接口，≥2个平衡式凤凰端子接口；输出接口≥1个3.5mm立体声接口，≥1个USB数据接口。</w:t>
                  </w:r>
                  <w:r>
                    <w:br/>
                  </w:r>
                  <w:r>
                    <w:rPr>
                      <w:rFonts w:ascii="仿宋_GB2312" w:hAnsi="仿宋_GB2312" w:cs="仿宋_GB2312" w:eastAsia="仿宋_GB2312"/>
                      <w:sz w:val="22"/>
                    </w:rPr>
                    <w:t>4.整机尺寸≥400mm*400mm*160mm。</w:t>
                  </w:r>
                  <w:r>
                    <w:br/>
                  </w:r>
                  <w:r>
                    <w:rPr>
                      <w:rFonts w:ascii="仿宋_GB2312" w:hAnsi="仿宋_GB2312" w:cs="仿宋_GB2312" w:eastAsia="仿宋_GB2312"/>
                      <w:sz w:val="22"/>
                    </w:rPr>
                    <w:t>5.四只发声单元，实现360度全指向覆盖。</w:t>
                  </w:r>
                  <w:r>
                    <w:br/>
                  </w:r>
                  <w:r>
                    <w:rPr>
                      <w:rFonts w:ascii="仿宋_GB2312" w:hAnsi="仿宋_GB2312" w:cs="仿宋_GB2312" w:eastAsia="仿宋_GB2312"/>
                      <w:sz w:val="22"/>
                    </w:rPr>
                    <w:t>6.二进四出数字DSP处理通道，具有自动噪声抑制；自适应反馈补偿技术；自动振幅补偿。</w:t>
                  </w:r>
                  <w:r>
                    <w:br/>
                  </w:r>
                  <w:r>
                    <w:rPr>
                      <w:rFonts w:ascii="仿宋_GB2312" w:hAnsi="仿宋_GB2312" w:cs="仿宋_GB2312" w:eastAsia="仿宋_GB2312"/>
                      <w:sz w:val="22"/>
                    </w:rPr>
                    <w:t>▲7.传输技术：</w:t>
                  </w:r>
                  <w:r>
                    <w:rPr>
                      <w:rFonts w:ascii="仿宋_GB2312" w:hAnsi="仿宋_GB2312" w:cs="仿宋_GB2312" w:eastAsia="仿宋_GB2312"/>
                      <w:sz w:val="21"/>
                    </w:rPr>
                    <w:t>全无线连接</w:t>
                  </w:r>
                  <w:r>
                    <w:rPr>
                      <w:rFonts w:ascii="仿宋_GB2312" w:hAnsi="仿宋_GB2312" w:cs="仿宋_GB2312" w:eastAsia="仿宋_GB2312"/>
                      <w:sz w:val="21"/>
                    </w:rPr>
                    <w:t>传输</w:t>
                  </w:r>
                  <w:r>
                    <w:rPr>
                      <w:rFonts w:ascii="仿宋_GB2312" w:hAnsi="仿宋_GB2312" w:cs="仿宋_GB2312" w:eastAsia="仿宋_GB2312"/>
                      <w:sz w:val="21"/>
                    </w:rPr>
                    <w:t>，</w:t>
                  </w:r>
                  <w:r>
                    <w:rPr>
                      <w:rFonts w:ascii="仿宋_GB2312" w:hAnsi="仿宋_GB2312" w:cs="仿宋_GB2312" w:eastAsia="仿宋_GB2312"/>
                      <w:sz w:val="21"/>
                    </w:rPr>
                    <w:t>音箱仅</w:t>
                  </w:r>
                  <w:r>
                    <w:rPr>
                      <w:rFonts w:ascii="仿宋_GB2312" w:hAnsi="仿宋_GB2312" w:cs="仿宋_GB2312" w:eastAsia="仿宋_GB2312"/>
                      <w:sz w:val="21"/>
                    </w:rPr>
                    <w:t>需供电；采用包括</w:t>
                  </w:r>
                  <w:r>
                    <w:rPr>
                      <w:rFonts w:ascii="仿宋_GB2312" w:hAnsi="仿宋_GB2312" w:cs="仿宋_GB2312" w:eastAsia="仿宋_GB2312"/>
                      <w:sz w:val="21"/>
                    </w:rPr>
                    <w:t>UHF、蓝牙、红外、2.4G、1.2G、NFC</w:t>
                  </w:r>
                  <w:r>
                    <w:rPr>
                      <w:rFonts w:ascii="仿宋_GB2312" w:hAnsi="仿宋_GB2312" w:cs="仿宋_GB2312" w:eastAsia="仿宋_GB2312"/>
                      <w:sz w:val="21"/>
                    </w:rPr>
                    <w:t>等</w:t>
                  </w:r>
                  <w:r>
                    <w:rPr>
                      <w:rFonts w:ascii="仿宋_GB2312" w:hAnsi="仿宋_GB2312" w:cs="仿宋_GB2312" w:eastAsia="仿宋_GB2312"/>
                      <w:sz w:val="21"/>
                    </w:rPr>
                    <w:t>技术通讯，支持无线头戴话筒、</w:t>
                  </w:r>
                  <w:r>
                    <w:rPr>
                      <w:rFonts w:ascii="仿宋_GB2312" w:hAnsi="仿宋_GB2312" w:cs="仿宋_GB2312" w:eastAsia="仿宋_GB2312"/>
                      <w:sz w:val="21"/>
                    </w:rPr>
                    <w:t>笔形</w:t>
                  </w:r>
                  <w:r>
                    <w:rPr>
                      <w:rFonts w:ascii="仿宋_GB2312" w:hAnsi="仿宋_GB2312" w:cs="仿宋_GB2312" w:eastAsia="仿宋_GB2312"/>
                      <w:sz w:val="21"/>
                    </w:rPr>
                    <w:t>手持三合一话筒、领夹话筒、</w:t>
                  </w:r>
                  <w:r>
                    <w:rPr>
                      <w:rFonts w:ascii="仿宋_GB2312" w:hAnsi="仿宋_GB2312" w:cs="仿宋_GB2312" w:eastAsia="仿宋_GB2312"/>
                      <w:sz w:val="21"/>
                    </w:rPr>
                    <w:t>会议手持话筒、台式</w:t>
                  </w:r>
                  <w:r>
                    <w:rPr>
                      <w:rFonts w:ascii="仿宋_GB2312" w:hAnsi="仿宋_GB2312" w:cs="仿宋_GB2312" w:eastAsia="仿宋_GB2312"/>
                      <w:sz w:val="21"/>
                    </w:rPr>
                    <w:t>鹅颈会议话筒</w:t>
                  </w:r>
                  <w:r>
                    <w:rPr>
                      <w:rFonts w:ascii="仿宋_GB2312" w:hAnsi="仿宋_GB2312" w:cs="仿宋_GB2312" w:eastAsia="仿宋_GB2312"/>
                      <w:sz w:val="21"/>
                    </w:rPr>
                    <w:t>等</w:t>
                  </w:r>
                  <w:r>
                    <w:rPr>
                      <w:rFonts w:ascii="仿宋_GB2312" w:hAnsi="仿宋_GB2312" w:cs="仿宋_GB2312" w:eastAsia="仿宋_GB2312"/>
                      <w:sz w:val="21"/>
                    </w:rPr>
                    <w:t>；</w:t>
                  </w:r>
                  <w:r>
                    <w:rPr>
                      <w:rFonts w:ascii="仿宋_GB2312" w:hAnsi="仿宋_GB2312" w:cs="仿宋_GB2312" w:eastAsia="仿宋_GB2312"/>
                      <w:sz w:val="21"/>
                    </w:rPr>
                    <w:t>话筒</w:t>
                  </w:r>
                  <w:r>
                    <w:rPr>
                      <w:rFonts w:ascii="仿宋_GB2312" w:hAnsi="仿宋_GB2312" w:cs="仿宋_GB2312" w:eastAsia="仿宋_GB2312"/>
                      <w:sz w:val="21"/>
                    </w:rPr>
                    <w:t>同时发言数量不少于</w:t>
                  </w:r>
                  <w:r>
                    <w:rPr>
                      <w:rFonts w:ascii="仿宋_GB2312" w:hAnsi="仿宋_GB2312" w:cs="仿宋_GB2312" w:eastAsia="仿宋_GB2312"/>
                      <w:sz w:val="21"/>
                    </w:rPr>
                    <w:t>7只。</w:t>
                  </w:r>
                  <w:r>
                    <w:rPr>
                      <w:rFonts w:ascii="仿宋_GB2312" w:hAnsi="仿宋_GB2312" w:cs="仿宋_GB2312" w:eastAsia="仿宋_GB2312"/>
                      <w:sz w:val="21"/>
                    </w:rPr>
                    <w:t>提供生产厂家出具的、相应的功能证明材料（包括但不限于测试报告、官网和功能截图等）。</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人声语言解析度：</w:t>
                  </w:r>
                  <w:r>
                    <w:rPr>
                      <w:rFonts w:ascii="仿宋_GB2312" w:hAnsi="仿宋_GB2312" w:cs="仿宋_GB2312" w:eastAsia="仿宋_GB2312"/>
                      <w:sz w:val="22"/>
                    </w:rPr>
                    <w:t>≥90%。</w:t>
                  </w:r>
                  <w:r>
                    <w:br/>
                  </w:r>
                  <w:r>
                    <w:rPr>
                      <w:rFonts w:ascii="仿宋_GB2312" w:hAnsi="仿宋_GB2312" w:cs="仿宋_GB2312" w:eastAsia="仿宋_GB2312"/>
                      <w:sz w:val="22"/>
                    </w:rPr>
                    <w:t>▲9.可通过APP实现4只喇叭单只音量、无线话筒音量、回声电平、混响电平、噪音门限等进行调节。</w:t>
                  </w:r>
                  <w:r>
                    <w:rPr>
                      <w:rFonts w:ascii="仿宋_GB2312" w:hAnsi="仿宋_GB2312" w:cs="仿宋_GB2312" w:eastAsia="仿宋_GB2312"/>
                      <w:sz w:val="21"/>
                    </w:rPr>
                    <w:t>提供生产厂家出具的、相应的功能证明材料（包括但不限于测试报告、官网和功能截图等）。</w:t>
                  </w:r>
                  <w:r>
                    <w:br/>
                  </w:r>
                  <w:r>
                    <w:rPr>
                      <w:rFonts w:ascii="仿宋_GB2312" w:hAnsi="仿宋_GB2312" w:cs="仿宋_GB2312" w:eastAsia="仿宋_GB2312"/>
                      <w:sz w:val="22"/>
                    </w:rPr>
                    <w:t>10.稳态声压级最大值与最小值差值范围为4dB之内。</w:t>
                  </w:r>
                  <w:r>
                    <w:rPr>
                      <w:rFonts w:ascii="仿宋_GB2312" w:hAnsi="仿宋_GB2312" w:cs="仿宋_GB2312" w:eastAsia="仿宋_GB2312"/>
                      <w:sz w:val="21"/>
                    </w:rPr>
                    <w:t>提供生产厂家出具的、相应的功能证明材料（包括但不限于测试报告、官网和功能截图等）。</w:t>
                  </w:r>
                </w:p>
                <w:p>
                  <w:pPr>
                    <w:pStyle w:val="null3"/>
                    <w:jc w:val="left"/>
                  </w:pPr>
                  <w:r>
                    <w:rPr>
                      <w:rFonts w:ascii="仿宋_GB2312" w:hAnsi="仿宋_GB2312" w:cs="仿宋_GB2312" w:eastAsia="仿宋_GB2312"/>
                      <w:sz w:val="22"/>
                    </w:rPr>
                    <w:t>11.学生座位的听音面(1.2 米等高线位置)最大声压级应小于82dB(A)。</w:t>
                  </w:r>
                  <w:r>
                    <w:rPr>
                      <w:rFonts w:ascii="仿宋_GB2312" w:hAnsi="仿宋_GB2312" w:cs="仿宋_GB2312" w:eastAsia="仿宋_GB2312"/>
                      <w:sz w:val="21"/>
                    </w:rPr>
                    <w:t>提供生产厂家出具的、相应的功能证明材料（包括但不限于测试报告、官网和功能截图等）。</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麦克风</w:t>
                  </w:r>
                </w:p>
              </w:tc>
              <w:tc>
                <w:tcPr>
                  <w:tcW w:type="dxa" w:w="18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1.头戴麦与耳挂架内置磁石，可轻触磁吸固定；产品整体重量需≤25g；低功耗设计，单次充电使用时间≥5小时。</w:t>
                  </w:r>
                  <w:r>
                    <w:br/>
                  </w:r>
                  <w:r>
                    <w:rPr>
                      <w:rFonts w:ascii="仿宋_GB2312" w:hAnsi="仿宋_GB2312" w:cs="仿宋_GB2312" w:eastAsia="仿宋_GB2312"/>
                      <w:sz w:val="22"/>
                    </w:rPr>
                    <w:t>2.麦克风与主机之间自动红外对频，U段1.2GHz无线传输技术，杜绝串频。</w:t>
                  </w:r>
                  <w:r>
                    <w:br/>
                  </w:r>
                  <w:r>
                    <w:rPr>
                      <w:rFonts w:ascii="仿宋_GB2312" w:hAnsi="仿宋_GB2312" w:cs="仿宋_GB2312" w:eastAsia="仿宋_GB2312"/>
                      <w:sz w:val="22"/>
                    </w:rPr>
                    <w:t>3.麦克风具有显示屏，可实现多状态显示；音量调节键支持1-6档调节。</w:t>
                  </w:r>
                  <w:r>
                    <w:rPr>
                      <w:rFonts w:ascii="仿宋_GB2312" w:hAnsi="仿宋_GB2312" w:cs="仿宋_GB2312" w:eastAsia="仿宋_GB2312"/>
                      <w:sz w:val="21"/>
                    </w:rPr>
                    <w:t>提供生产厂家出具的、相应的功能证明材料（包括但不限于测试报告、官网和功能截图等）。</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壁挂视频展台</w:t>
                  </w:r>
                </w:p>
              </w:tc>
              <w:tc>
                <w:tcPr>
                  <w:tcW w:type="dxa" w:w="18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1、采用≥800万像素摄像头；采用USB电源直接供电。</w:t>
                  </w:r>
                  <w:r>
                    <w:br/>
                  </w:r>
                  <w:r>
                    <w:rPr>
                      <w:rFonts w:ascii="仿宋_GB2312" w:hAnsi="仿宋_GB2312" w:cs="仿宋_GB2312" w:eastAsia="仿宋_GB2312"/>
                      <w:sz w:val="22"/>
                    </w:rPr>
                    <w:t>2、≥A4大小拍摄幅面，1080P动态视频预览≥30帧/秒；托板及挂墙部分采用金属加强，托板可承重≥3kg，整机壁挂式安装。</w:t>
                  </w:r>
                  <w:r>
                    <w:br/>
                  </w:r>
                  <w:r>
                    <w:rPr>
                      <w:rFonts w:ascii="仿宋_GB2312" w:hAnsi="仿宋_GB2312" w:cs="仿宋_GB2312" w:eastAsia="仿宋_GB2312"/>
                      <w:sz w:val="22"/>
                    </w:rPr>
                    <w:t>3、支持展台成像画面实时批注。</w:t>
                  </w:r>
                  <w:r>
                    <w:br/>
                  </w:r>
                  <w:r>
                    <w:rPr>
                      <w:rFonts w:ascii="仿宋_GB2312" w:hAnsi="仿宋_GB2312" w:cs="仿宋_GB2312" w:eastAsia="仿宋_GB2312"/>
                      <w:sz w:val="22"/>
                    </w:rPr>
                    <w:t>4、具备LED补光灯。</w:t>
                  </w:r>
                  <w:r>
                    <w:br/>
                  </w:r>
                  <w:r>
                    <w:rPr>
                      <w:rFonts w:ascii="仿宋_GB2312" w:hAnsi="仿宋_GB2312" w:cs="仿宋_GB2312" w:eastAsia="仿宋_GB2312"/>
                      <w:sz w:val="22"/>
                    </w:rPr>
                    <w:t>5、带自动对焦摄像头，防护等级≥IP4X级别。</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2"/>
                    </w:rPr>
                    <w:t>光能黑板</w:t>
                  </w:r>
                </w:p>
              </w:tc>
              <w:tc>
                <w:tcPr>
                  <w:tcW w:type="dxa" w:w="18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1、触控一体机两侧各放置一块光能黑板。单块光能黑板≥1290mm（长）*1150（高）mm。下边框具有可调节托板。</w:t>
                  </w:r>
                  <w:r>
                    <w:br/>
                  </w:r>
                  <w:r>
                    <w:rPr>
                      <w:rFonts w:ascii="仿宋_GB2312" w:hAnsi="仿宋_GB2312" w:cs="仿宋_GB2312" w:eastAsia="仿宋_GB2312"/>
                      <w:sz w:val="22"/>
                    </w:rPr>
                    <w:t>2、黑板四角为圆角，径向半径≥4mm，法向半径≥0.3mm。</w:t>
                  </w:r>
                  <w:r>
                    <w:br/>
                  </w:r>
                  <w:r>
                    <w:rPr>
                      <w:rFonts w:ascii="仿宋_GB2312" w:hAnsi="仿宋_GB2312" w:cs="仿宋_GB2312" w:eastAsia="仿宋_GB2312"/>
                      <w:sz w:val="22"/>
                    </w:rPr>
                    <w:t>3、边框材质：铝合金。</w:t>
                  </w:r>
                  <w:r>
                    <w:br/>
                  </w:r>
                  <w:r>
                    <w:rPr>
                      <w:rFonts w:ascii="仿宋_GB2312" w:hAnsi="仿宋_GB2312" w:cs="仿宋_GB2312" w:eastAsia="仿宋_GB2312"/>
                      <w:sz w:val="22"/>
                    </w:rPr>
                    <w:t>4、支持多种笔杆书写，可擦写次数不低于10万次。</w:t>
                  </w:r>
                  <w:r>
                    <w:br/>
                  </w:r>
                  <w:r>
                    <w:rPr>
                      <w:rFonts w:ascii="仿宋_GB2312" w:hAnsi="仿宋_GB2312" w:cs="仿宋_GB2312" w:eastAsia="仿宋_GB2312"/>
                      <w:sz w:val="22"/>
                    </w:rPr>
                    <w:t>5、板面无频闪、无背光。</w:t>
                  </w:r>
                  <w:r>
                    <w:br/>
                  </w:r>
                  <w:r>
                    <w:rPr>
                      <w:rFonts w:ascii="仿宋_GB2312" w:hAnsi="仿宋_GB2312" w:cs="仿宋_GB2312" w:eastAsia="仿宋_GB2312"/>
                      <w:sz w:val="22"/>
                    </w:rPr>
                    <w:t>6、光能黑板的光泽度不高于30光泽单位。</w:t>
                  </w:r>
                  <w:r>
                    <w:br/>
                  </w:r>
                  <w:r>
                    <w:rPr>
                      <w:rFonts w:ascii="仿宋_GB2312" w:hAnsi="仿宋_GB2312" w:cs="仿宋_GB2312" w:eastAsia="仿宋_GB2312"/>
                      <w:sz w:val="22"/>
                    </w:rPr>
                    <w:t>7、板面粗糙度≤0.3um。</w:t>
                  </w:r>
                  <w:r>
                    <w:br/>
                  </w:r>
                  <w:r>
                    <w:rPr>
                      <w:rFonts w:ascii="仿宋_GB2312" w:hAnsi="仿宋_GB2312" w:cs="仿宋_GB2312" w:eastAsia="仿宋_GB2312"/>
                      <w:sz w:val="22"/>
                    </w:rPr>
                    <w:t>8、书写板上膜经抗紫外线工艺处理。</w:t>
                  </w:r>
                  <w:r>
                    <w:br/>
                  </w:r>
                  <w:r>
                    <w:rPr>
                      <w:rFonts w:ascii="仿宋_GB2312" w:hAnsi="仿宋_GB2312" w:cs="仿宋_GB2312" w:eastAsia="仿宋_GB2312"/>
                      <w:sz w:val="22"/>
                    </w:rPr>
                    <w:t>9、支持一键擦除及板擦和手势的局部擦除，擦除无断点、无死角等，擦除后应无明显残留痕迹，且非擦除区域不受影响。</w:t>
                  </w:r>
                  <w:r>
                    <w:rPr>
                      <w:rFonts w:ascii="仿宋_GB2312" w:hAnsi="仿宋_GB2312" w:cs="仿宋_GB2312" w:eastAsia="仿宋_GB2312"/>
                      <w:sz w:val="21"/>
                    </w:rPr>
                    <w:t>提供生产厂家出具的、相应的功能证明材料（包括但不限于测试报告、官网和功能截图等）。</w:t>
                  </w:r>
                  <w:r>
                    <w:br/>
                  </w:r>
                  <w:r>
                    <w:rPr>
                      <w:rFonts w:ascii="仿宋_GB2312" w:hAnsi="仿宋_GB2312" w:cs="仿宋_GB2312" w:eastAsia="仿宋_GB2312"/>
                      <w:sz w:val="22"/>
                    </w:rPr>
                    <w:t>10、黑板支持自动感应调整，支持通过手势按压书写板板面的特定位置，调节局部擦除的灵敏度。</w:t>
                  </w:r>
                  <w:r>
                    <w:br/>
                  </w:r>
                  <w:r>
                    <w:rPr>
                      <w:rFonts w:ascii="仿宋_GB2312" w:hAnsi="仿宋_GB2312" w:cs="仿宋_GB2312" w:eastAsia="仿宋_GB2312"/>
                      <w:sz w:val="22"/>
                    </w:rPr>
                    <w:t>11、最大工作电流（瞬间电流）不得超过1000mA。</w:t>
                  </w:r>
                  <w:r>
                    <w:rPr>
                      <w:rFonts w:ascii="仿宋_GB2312" w:hAnsi="仿宋_GB2312" w:cs="仿宋_GB2312" w:eastAsia="仿宋_GB2312"/>
                      <w:sz w:val="21"/>
                    </w:rPr>
                    <w:t>提供生产厂家出具的、相应的功能证明材料（包括但不限于测试报告、官网和功能截图等）。</w:t>
                  </w:r>
                </w:p>
                <w:p>
                  <w:pPr>
                    <w:pStyle w:val="null3"/>
                    <w:jc w:val="left"/>
                  </w:pPr>
                  <w:r>
                    <w:rPr>
                      <w:rFonts w:ascii="仿宋_GB2312" w:hAnsi="仿宋_GB2312" w:cs="仿宋_GB2312" w:eastAsia="仿宋_GB2312"/>
                      <w:sz w:val="22"/>
                    </w:rPr>
                    <w:t>12、黑板表面具有暗格、可吸附磁贴、磁扣等教学工具。</w:t>
                  </w:r>
                  <w:r>
                    <w:rPr>
                      <w:rFonts w:ascii="仿宋_GB2312" w:hAnsi="仿宋_GB2312" w:cs="仿宋_GB2312" w:eastAsia="仿宋_GB2312"/>
                      <w:sz w:val="21"/>
                    </w:rPr>
                    <w:t>提供生产厂家出具的、相应的功能证明材料（包括但不限于测试报告、官网和功能截图等）。</w:t>
                  </w:r>
                </w:p>
                <w:p>
                  <w:pPr>
                    <w:pStyle w:val="null3"/>
                    <w:jc w:val="left"/>
                  </w:pPr>
                  <w:r>
                    <w:rPr>
                      <w:rFonts w:ascii="仿宋_GB2312" w:hAnsi="仿宋_GB2312" w:cs="仿宋_GB2312" w:eastAsia="仿宋_GB2312"/>
                      <w:sz w:val="22"/>
                    </w:rPr>
                    <w:t>13、</w:t>
                  </w:r>
                  <w:r>
                    <w:rPr>
                      <w:rFonts w:ascii="仿宋_GB2312" w:hAnsi="仿宋_GB2312" w:cs="仿宋_GB2312" w:eastAsia="仿宋_GB2312"/>
                      <w:sz w:val="22"/>
                    </w:rPr>
                    <w:t>光能黑板电磁场强度符合国家要求，对人体无害。</w:t>
                  </w:r>
                  <w:r>
                    <w:rPr>
                      <w:rFonts w:ascii="仿宋_GB2312" w:hAnsi="仿宋_GB2312" w:cs="仿宋_GB2312" w:eastAsia="仿宋_GB2312"/>
                      <w:sz w:val="24"/>
                    </w:rPr>
                    <w:t>光能黑板电磁场强度符合国家《工作场所有害因素职业接触限值物理因素》确认的：工频电场</w:t>
                  </w:r>
                  <w:r>
                    <w:rPr>
                      <w:rFonts w:ascii="仿宋_GB2312" w:hAnsi="仿宋_GB2312" w:cs="仿宋_GB2312" w:eastAsia="仿宋_GB2312"/>
                      <w:sz w:val="24"/>
                    </w:rPr>
                    <w:t>≤5000V/m，磁感应强度≤100uT的限量。</w:t>
                  </w:r>
                  <w:r>
                    <w:rPr>
                      <w:rFonts w:ascii="仿宋_GB2312" w:hAnsi="仿宋_GB2312" w:cs="仿宋_GB2312" w:eastAsia="仿宋_GB2312"/>
                      <w:sz w:val="21"/>
                    </w:rPr>
                    <w:t>提供生产厂家出具的、相应的功能证明材料（包括但不限于测试报告、官网和功能截图等）。</w:t>
                  </w:r>
                  <w:r>
                    <w:br/>
                  </w:r>
                  <w:r>
                    <w:rPr>
                      <w:rFonts w:ascii="仿宋_GB2312" w:hAnsi="仿宋_GB2312" w:cs="仿宋_GB2312" w:eastAsia="仿宋_GB2312"/>
                      <w:sz w:val="22"/>
                    </w:rPr>
                    <w:t>14、支持快速调取交互软件。</w:t>
                  </w:r>
                  <w:r>
                    <w:br/>
                  </w:r>
                  <w:r>
                    <w:rPr>
                      <w:rFonts w:ascii="仿宋_GB2312" w:hAnsi="仿宋_GB2312" w:cs="仿宋_GB2312" w:eastAsia="仿宋_GB2312"/>
                      <w:sz w:val="22"/>
                    </w:rPr>
                    <w:t>二、软件要求</w:t>
                  </w:r>
                  <w:r>
                    <w:br/>
                  </w:r>
                  <w:r>
                    <w:rPr>
                      <w:rFonts w:ascii="仿宋_GB2312" w:hAnsi="仿宋_GB2312" w:cs="仿宋_GB2312" w:eastAsia="仿宋_GB2312"/>
                      <w:sz w:val="22"/>
                    </w:rPr>
                    <w:t>1、左、右光能黑板可与触控一体机进行互动。</w:t>
                  </w:r>
                  <w:r>
                    <w:br/>
                  </w:r>
                  <w:r>
                    <w:rPr>
                      <w:rFonts w:ascii="仿宋_GB2312" w:hAnsi="仿宋_GB2312" w:cs="仿宋_GB2312" w:eastAsia="仿宋_GB2312"/>
                      <w:sz w:val="22"/>
                    </w:rPr>
                    <w:t>2、板书界面与电脑桌面/PPT课件之间可以来回切换。</w:t>
                  </w:r>
                  <w:r>
                    <w:br/>
                  </w:r>
                  <w:r>
                    <w:rPr>
                      <w:rFonts w:ascii="仿宋_GB2312" w:hAnsi="仿宋_GB2312" w:cs="仿宋_GB2312" w:eastAsia="仿宋_GB2312"/>
                      <w:sz w:val="22"/>
                    </w:rPr>
                    <w:t>3、可以通过触摸快捷键快速切换单页和多页显示。</w:t>
                  </w:r>
                  <w:r>
                    <w:br/>
                  </w:r>
                  <w:r>
                    <w:rPr>
                      <w:rFonts w:ascii="仿宋_GB2312" w:hAnsi="仿宋_GB2312" w:cs="仿宋_GB2312" w:eastAsia="仿宋_GB2312"/>
                      <w:sz w:val="22"/>
                    </w:rPr>
                    <w:t>4、具备分屏功能。</w:t>
                  </w:r>
                  <w:r>
                    <w:br/>
                  </w:r>
                  <w:r>
                    <w:rPr>
                      <w:rFonts w:ascii="仿宋_GB2312" w:hAnsi="仿宋_GB2312" w:cs="仿宋_GB2312" w:eastAsia="仿宋_GB2312"/>
                      <w:sz w:val="22"/>
                    </w:rPr>
                    <w:t>5、支持多种笔迹颜色，可实现老师对于教学重点的标识及批注；</w:t>
                  </w:r>
                  <w:r>
                    <w:br/>
                  </w:r>
                  <w:r>
                    <w:rPr>
                      <w:rFonts w:ascii="仿宋_GB2312" w:hAnsi="仿宋_GB2312" w:cs="仿宋_GB2312" w:eastAsia="仿宋_GB2312"/>
                      <w:sz w:val="22"/>
                    </w:rPr>
                    <w:t>6、保存后的板书支持上下翻页、快速预览等功能。</w:t>
                  </w:r>
                  <w:r>
                    <w:br/>
                  </w:r>
                  <w:r>
                    <w:rPr>
                      <w:rFonts w:ascii="仿宋_GB2312" w:hAnsi="仿宋_GB2312" w:cs="仿宋_GB2312" w:eastAsia="仿宋_GB2312"/>
                      <w:sz w:val="22"/>
                    </w:rPr>
                    <w:t>7、支持电子文档二维码分享。</w:t>
                  </w:r>
                  <w:r>
                    <w:br/>
                  </w:r>
                  <w:r>
                    <w:rPr>
                      <w:rFonts w:ascii="仿宋_GB2312" w:hAnsi="仿宋_GB2312" w:cs="仿宋_GB2312" w:eastAsia="仿宋_GB2312"/>
                      <w:sz w:val="22"/>
                    </w:rPr>
                    <w:t>8、支持录制课堂的板书和讲解视频。</w:t>
                  </w:r>
                  <w:r>
                    <w:br/>
                  </w:r>
                  <w:r>
                    <w:rPr>
                      <w:rFonts w:ascii="仿宋_GB2312" w:hAnsi="仿宋_GB2312" w:cs="仿宋_GB2312" w:eastAsia="仿宋_GB2312"/>
                      <w:sz w:val="22"/>
                    </w:rPr>
                    <w:t>9、支持导入PPT课件。</w:t>
                  </w:r>
                  <w:r>
                    <w:br/>
                  </w:r>
                  <w:r>
                    <w:rPr>
                      <w:rFonts w:ascii="仿宋_GB2312" w:hAnsi="仿宋_GB2312" w:cs="仿宋_GB2312" w:eastAsia="仿宋_GB2312"/>
                      <w:sz w:val="22"/>
                    </w:rPr>
                    <w:t>10、具备打印功能。</w:t>
                  </w:r>
                </w:p>
                <w:p>
                  <w:pPr>
                    <w:pStyle w:val="null3"/>
                    <w:jc w:val="left"/>
                  </w:pPr>
                  <w:r>
                    <w:rPr>
                      <w:rFonts w:ascii="仿宋_GB2312" w:hAnsi="仿宋_GB2312" w:cs="仿宋_GB2312" w:eastAsia="仿宋_GB2312"/>
                      <w:sz w:val="22"/>
                    </w:rPr>
                    <w:t>注：须</w:t>
                  </w:r>
                  <w:r>
                    <w:rPr>
                      <w:rFonts w:ascii="仿宋_GB2312" w:hAnsi="仿宋_GB2312" w:cs="仿宋_GB2312" w:eastAsia="仿宋_GB2312"/>
                      <w:sz w:val="21"/>
                    </w:rPr>
                    <w:t>提供生产厂家出具的、相应的功能证明材料（包括但不限于测试报告、官网和功能截图等）。</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教师演示台</w:t>
                  </w:r>
                </w:p>
              </w:tc>
              <w:tc>
                <w:tcPr>
                  <w:tcW w:type="dxa" w:w="18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1、规格：2400mm×700mm×850mm；</w:t>
                  </w:r>
                </w:p>
                <w:p>
                  <w:pPr>
                    <w:pStyle w:val="null3"/>
                    <w:jc w:val="left"/>
                  </w:pPr>
                  <w:r>
                    <w:rPr>
                      <w:rFonts w:ascii="仿宋_GB2312" w:hAnsi="仿宋_GB2312" w:cs="仿宋_GB2312" w:eastAsia="仿宋_GB2312"/>
                      <w:sz w:val="22"/>
                    </w:rPr>
                    <w:t>2、台面：采用≥25mm厚金属树脂高能理化板，符合环保要求；</w:t>
                  </w:r>
                  <w:r>
                    <w:br/>
                  </w:r>
                  <w:r>
                    <w:rPr>
                      <w:rFonts w:ascii="仿宋_GB2312" w:hAnsi="仿宋_GB2312" w:cs="仿宋_GB2312" w:eastAsia="仿宋_GB2312"/>
                      <w:sz w:val="22"/>
                    </w:rPr>
                    <w:t>3、结构：桌身采用两段式组装而成（桌身730mm，颜色为灰白色（定制），底脚70mm颜色为枪灰色（定制）、抽屉拉手或门拉手颜色为枪灰色（定制）），演示台设有1个储物柜、1个水柜、中间为演示台，前端设置电源主控系统、键盘，多媒体设备（主机、显示器、中控等）的位置预留；</w:t>
                  </w:r>
                  <w:r>
                    <w:br/>
                  </w:r>
                  <w:r>
                    <w:rPr>
                      <w:rFonts w:ascii="仿宋_GB2312" w:hAnsi="仿宋_GB2312" w:cs="仿宋_GB2312" w:eastAsia="仿宋_GB2312"/>
                      <w:sz w:val="22"/>
                    </w:rPr>
                    <w:t>4、桌身：整体采用≥1.0mm厚冷轧钢板，底脚采用≥2.0mm厚冷轧板固定，承重性能强、耐酸碱、耐腐蚀；</w:t>
                  </w:r>
                  <w:r>
                    <w:br/>
                  </w:r>
                  <w:r>
                    <w:rPr>
                      <w:rFonts w:ascii="仿宋_GB2312" w:hAnsi="仿宋_GB2312" w:cs="仿宋_GB2312" w:eastAsia="仿宋_GB2312"/>
                      <w:sz w:val="22"/>
                    </w:rPr>
                    <w:t>5、滑道：抽屉采用三节承重式滚珠滑道，开合十万次以上不变形；</w:t>
                  </w:r>
                  <w:r>
                    <w:br/>
                  </w:r>
                  <w:r>
                    <w:rPr>
                      <w:rFonts w:ascii="仿宋_GB2312" w:hAnsi="仿宋_GB2312" w:cs="仿宋_GB2312" w:eastAsia="仿宋_GB2312"/>
                      <w:sz w:val="22"/>
                    </w:rPr>
                    <w:t>6、铰链：采用铰链，开合十万次以上不变形；</w:t>
                  </w:r>
                  <w:r>
                    <w:br/>
                  </w:r>
                  <w:r>
                    <w:rPr>
                      <w:rFonts w:ascii="仿宋_GB2312" w:hAnsi="仿宋_GB2312" w:cs="仿宋_GB2312" w:eastAsia="仿宋_GB2312"/>
                      <w:sz w:val="22"/>
                    </w:rPr>
                    <w:t>7、脚垫：ABS脚垫。</w:t>
                  </w:r>
                </w:p>
                <w:p>
                  <w:pPr>
                    <w:pStyle w:val="null3"/>
                    <w:jc w:val="left"/>
                  </w:pPr>
                  <w:r>
                    <w:rPr>
                      <w:rFonts w:ascii="仿宋_GB2312" w:hAnsi="仿宋_GB2312" w:cs="仿宋_GB2312" w:eastAsia="仿宋_GB2312"/>
                      <w:sz w:val="22"/>
                    </w:rPr>
                    <w:t>8、所供产品须满足GB/T 24820-2024《实验室家具通用技术条件》，有害物质限量符合国家要求。须</w:t>
                  </w:r>
                  <w:r>
                    <w:rPr>
                      <w:rFonts w:ascii="仿宋_GB2312" w:hAnsi="仿宋_GB2312" w:cs="仿宋_GB2312" w:eastAsia="仿宋_GB2312"/>
                      <w:sz w:val="21"/>
                    </w:rPr>
                    <w:t>提供生产厂家出具的、相应的功能证明材料（包括但不限于测试报告、官网和功能截图等）。</w:t>
                  </w:r>
                </w:p>
                <w:p>
                  <w:pPr>
                    <w:pStyle w:val="null3"/>
                    <w:jc w:val="left"/>
                  </w:pPr>
                  <w:r>
                    <w:rPr>
                      <w:rFonts w:ascii="仿宋_GB2312" w:hAnsi="仿宋_GB2312" w:cs="仿宋_GB2312" w:eastAsia="仿宋_GB2312"/>
                      <w:sz w:val="22"/>
                      <w:b/>
                    </w:rPr>
                    <w:t>注：尺寸误差不超过</w:t>
                  </w:r>
                  <w:r>
                    <w:rPr>
                      <w:rFonts w:ascii="仿宋_GB2312" w:hAnsi="仿宋_GB2312" w:cs="仿宋_GB2312" w:eastAsia="仿宋_GB2312"/>
                      <w:sz w:val="22"/>
                      <w:b/>
                    </w:rPr>
                    <w:t>±10mm。</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2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实验室专用水槽</w:t>
                  </w:r>
                </w:p>
              </w:tc>
              <w:tc>
                <w:tcPr>
                  <w:tcW w:type="dxa" w:w="18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规格：</w:t>
                  </w:r>
                  <w:r>
                    <w:rPr>
                      <w:rFonts w:ascii="仿宋_GB2312" w:hAnsi="仿宋_GB2312" w:cs="仿宋_GB2312" w:eastAsia="仿宋_GB2312"/>
                      <w:sz w:val="22"/>
                    </w:rPr>
                    <w:t>550mm×450mm×300mm；采用PP一体化成型水槽，易清洁，耐腐蚀。</w:t>
                  </w:r>
                </w:p>
                <w:p>
                  <w:pPr>
                    <w:pStyle w:val="null3"/>
                    <w:jc w:val="left"/>
                  </w:pPr>
                  <w:r>
                    <w:rPr>
                      <w:rFonts w:ascii="仿宋_GB2312" w:hAnsi="仿宋_GB2312" w:cs="仿宋_GB2312" w:eastAsia="仿宋_GB2312"/>
                      <w:sz w:val="22"/>
                      <w:b/>
                    </w:rPr>
                    <w:t>注：尺寸误差不超过</w:t>
                  </w:r>
                  <w:r>
                    <w:rPr>
                      <w:rFonts w:ascii="仿宋_GB2312" w:hAnsi="仿宋_GB2312" w:cs="仿宋_GB2312" w:eastAsia="仿宋_GB2312"/>
                      <w:sz w:val="22"/>
                      <w:b/>
                    </w:rPr>
                    <w:t>±10mm。</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2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三联高低位龙头</w:t>
                  </w:r>
                </w:p>
              </w:tc>
              <w:tc>
                <w:tcPr>
                  <w:tcW w:type="dxa" w:w="18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1、鹅颈式实验室专用优质化验水嘴：主体采用不锈钢材质，配置一个高位水龙头，两个低位水龙头；</w:t>
                  </w:r>
                  <w:r>
                    <w:br/>
                  </w:r>
                  <w:r>
                    <w:rPr>
                      <w:rFonts w:ascii="仿宋_GB2312" w:hAnsi="仿宋_GB2312" w:cs="仿宋_GB2312" w:eastAsia="仿宋_GB2312"/>
                      <w:sz w:val="22"/>
                    </w:rPr>
                    <w:t>2、主体材料：</w:t>
                  </w:r>
                </w:p>
                <w:p>
                  <w:pPr>
                    <w:pStyle w:val="null3"/>
                    <w:jc w:val="left"/>
                  </w:pPr>
                  <w:r>
                    <w:rPr>
                      <w:rFonts w:ascii="仿宋_GB2312" w:hAnsi="仿宋_GB2312" w:cs="仿宋_GB2312" w:eastAsia="仿宋_GB2312"/>
                      <w:sz w:val="22"/>
                    </w:rPr>
                    <w:t>直管：采用管径</w:t>
                  </w:r>
                  <w:r>
                    <w:rPr>
                      <w:rFonts w:ascii="仿宋_GB2312" w:hAnsi="仿宋_GB2312" w:cs="仿宋_GB2312" w:eastAsia="仿宋_GB2312"/>
                      <w:sz w:val="22"/>
                    </w:rPr>
                    <w:t>φ≥24mm×1.0mm；</w:t>
                  </w:r>
                </w:p>
                <w:p>
                  <w:pPr>
                    <w:pStyle w:val="null3"/>
                    <w:jc w:val="left"/>
                  </w:pPr>
                  <w:r>
                    <w:rPr>
                      <w:rFonts w:ascii="仿宋_GB2312" w:hAnsi="仿宋_GB2312" w:cs="仿宋_GB2312" w:eastAsia="仿宋_GB2312"/>
                      <w:sz w:val="22"/>
                    </w:rPr>
                    <w:t>臂管：采用管径</w:t>
                  </w:r>
                  <w:r>
                    <w:rPr>
                      <w:rFonts w:ascii="仿宋_GB2312" w:hAnsi="仿宋_GB2312" w:cs="仿宋_GB2312" w:eastAsia="仿宋_GB2312"/>
                      <w:sz w:val="22"/>
                    </w:rPr>
                    <w:t>φ≥20mm×1.0mm；</w:t>
                  </w:r>
                </w:p>
                <w:p>
                  <w:pPr>
                    <w:pStyle w:val="null3"/>
                    <w:jc w:val="left"/>
                  </w:pPr>
                  <w:r>
                    <w:rPr>
                      <w:rFonts w:ascii="仿宋_GB2312" w:hAnsi="仿宋_GB2312" w:cs="仿宋_GB2312" w:eastAsia="仿宋_GB2312"/>
                      <w:sz w:val="22"/>
                    </w:rPr>
                    <w:t>鹅颈弯管：采用管径</w:t>
                  </w:r>
                  <w:r>
                    <w:rPr>
                      <w:rFonts w:ascii="仿宋_GB2312" w:hAnsi="仿宋_GB2312" w:cs="仿宋_GB2312" w:eastAsia="仿宋_GB2312"/>
                      <w:sz w:val="22"/>
                    </w:rPr>
                    <w:t>φ≥18mm×1.0mm管径，可360°旋转。</w:t>
                  </w:r>
                  <w:r>
                    <w:br/>
                  </w:r>
                  <w:r>
                    <w:rPr>
                      <w:rFonts w:ascii="仿宋_GB2312" w:hAnsi="仿宋_GB2312" w:cs="仿宋_GB2312" w:eastAsia="仿宋_GB2312"/>
                      <w:sz w:val="22"/>
                    </w:rPr>
                    <w:t>3、涂层：高亮度环氧树脂涂层,耐腐蚀、耐热,防紫外线辐射；</w:t>
                  </w:r>
                </w:p>
                <w:p>
                  <w:pPr>
                    <w:pStyle w:val="null3"/>
                    <w:jc w:val="left"/>
                  </w:pPr>
                  <w:r>
                    <w:rPr>
                      <w:rFonts w:ascii="仿宋_GB2312" w:hAnsi="仿宋_GB2312" w:cs="仿宋_GB2312" w:eastAsia="仿宋_GB2312"/>
                      <w:sz w:val="22"/>
                    </w:rPr>
                    <w:t>4、阀芯采用陶瓷阀芯可90°旋转；</w:t>
                  </w:r>
                </w:p>
                <w:p>
                  <w:pPr>
                    <w:pStyle w:val="null3"/>
                    <w:jc w:val="left"/>
                  </w:pPr>
                  <w:r>
                    <w:rPr>
                      <w:rFonts w:ascii="仿宋_GB2312" w:hAnsi="仿宋_GB2312" w:cs="仿宋_GB2312" w:eastAsia="仿宋_GB2312"/>
                      <w:sz w:val="22"/>
                    </w:rPr>
                    <w:t>5、三口水龙头：三个独立控制的阀门和三个出水口，出水嘴为尖嘴型，开关旋钮为高密度PP材质。</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2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台式洗眼器</w:t>
                  </w:r>
                </w:p>
              </w:tc>
              <w:tc>
                <w:tcPr>
                  <w:tcW w:type="dxa" w:w="18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1、台面安装，紧急使用时可抽起；</w:t>
                  </w:r>
                  <w:r>
                    <w:br/>
                  </w:r>
                  <w:r>
                    <w:rPr>
                      <w:rFonts w:ascii="仿宋_GB2312" w:hAnsi="仿宋_GB2312" w:cs="仿宋_GB2312" w:eastAsia="仿宋_GB2312"/>
                      <w:sz w:val="22"/>
                    </w:rPr>
                    <w:t>2、洗眼喷头：具有过滤泡棉及防尘功能；</w:t>
                  </w:r>
                  <w:r>
                    <w:br/>
                  </w:r>
                  <w:r>
                    <w:rPr>
                      <w:rFonts w:ascii="仿宋_GB2312" w:hAnsi="仿宋_GB2312" w:cs="仿宋_GB2312" w:eastAsia="仿宋_GB2312"/>
                      <w:sz w:val="22"/>
                    </w:rPr>
                    <w:t>3、控水阀材质为黄铜，镀铬处理；</w:t>
                  </w:r>
                  <w:r>
                    <w:br/>
                  </w:r>
                  <w:r>
                    <w:rPr>
                      <w:rFonts w:ascii="仿宋_GB2312" w:hAnsi="仿宋_GB2312" w:cs="仿宋_GB2312" w:eastAsia="仿宋_GB2312"/>
                      <w:sz w:val="22"/>
                    </w:rPr>
                    <w:t>4、操作方式：按压式握把水阀开关，支持水阀常开。</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嵌入式电源模块</w:t>
                  </w:r>
                </w:p>
              </w:tc>
              <w:tc>
                <w:tcPr>
                  <w:tcW w:type="dxa" w:w="1830"/>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1、外观尺寸：280mm×100mm×55mm，采用航空铝合金，拉丝面板工艺，抗刮痕，不褪色，耐用耐腐蚀；</w:t>
                  </w:r>
                  <w:r>
                    <w:br/>
                  </w:r>
                  <w:r>
                    <w:rPr>
                      <w:rFonts w:ascii="仿宋_GB2312" w:hAnsi="仿宋_GB2312" w:cs="仿宋_GB2312" w:eastAsia="仿宋_GB2312"/>
                      <w:sz w:val="22"/>
                    </w:rPr>
                    <w:t>2、钢制底座保护盒，耐火保护；</w:t>
                  </w:r>
                  <w:r>
                    <w:br/>
                  </w:r>
                  <w:r>
                    <w:rPr>
                      <w:rFonts w:ascii="仿宋_GB2312" w:hAnsi="仿宋_GB2312" w:cs="仿宋_GB2312" w:eastAsia="仿宋_GB2312"/>
                      <w:sz w:val="22"/>
                    </w:rPr>
                    <w:t>3、五孔电源10A 220-240V 50/60Hz；</w:t>
                  </w:r>
                  <w:r>
                    <w:br/>
                  </w:r>
                  <w:r>
                    <w:rPr>
                      <w:rFonts w:ascii="仿宋_GB2312" w:hAnsi="仿宋_GB2312" w:cs="仿宋_GB2312" w:eastAsia="仿宋_GB2312"/>
                      <w:sz w:val="22"/>
                    </w:rPr>
                    <w:t>4、带≥四个网络接口。</w:t>
                  </w:r>
                </w:p>
                <w:p>
                  <w:pPr>
                    <w:pStyle w:val="null3"/>
                    <w:jc w:val="left"/>
                  </w:pPr>
                  <w:r>
                    <w:rPr>
                      <w:rFonts w:ascii="仿宋_GB2312" w:hAnsi="仿宋_GB2312" w:cs="仿宋_GB2312" w:eastAsia="仿宋_GB2312"/>
                      <w:sz w:val="22"/>
                      <w:b/>
                    </w:rPr>
                    <w:t>注：尺寸误差不超过</w:t>
                  </w:r>
                  <w:r>
                    <w:rPr>
                      <w:rFonts w:ascii="仿宋_GB2312" w:hAnsi="仿宋_GB2312" w:cs="仿宋_GB2312" w:eastAsia="仿宋_GB2312"/>
                      <w:sz w:val="22"/>
                      <w:b/>
                    </w:rPr>
                    <w:t>±10mm。</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2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实验凳</w:t>
                  </w:r>
                </w:p>
              </w:tc>
              <w:tc>
                <w:tcPr>
                  <w:tcW w:type="dxa" w:w="18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1、凳面：尺寸φ320mm×30mm、采用环保型ABS改性塑料、表面树纹咬花、防滑；</w:t>
                  </w:r>
                  <w:r>
                    <w:br/>
                  </w:r>
                  <w:r>
                    <w:rPr>
                      <w:rFonts w:ascii="仿宋_GB2312" w:hAnsi="仿宋_GB2312" w:cs="仿宋_GB2312" w:eastAsia="仿宋_GB2312"/>
                      <w:sz w:val="22"/>
                    </w:rPr>
                    <w:t>2、凳架采用20mm×40mm×1.2mm椭圆形无缝钢管制作、经烤漆处理，螺旋升降高度450mm至500mm，托盘采用160mm×160mm×2mm钢板冲压而成，托盘与螺杆之间采用锥形盘加固；</w:t>
                  </w:r>
                  <w:r>
                    <w:br/>
                  </w:r>
                  <w:r>
                    <w:rPr>
                      <w:rFonts w:ascii="仿宋_GB2312" w:hAnsi="仿宋_GB2312" w:cs="仿宋_GB2312" w:eastAsia="仿宋_GB2312"/>
                      <w:sz w:val="22"/>
                    </w:rPr>
                    <w:t>3、脚垫：采用PP加耐磨纤维质塑料，实验凳可调高度≥8cm。</w:t>
                  </w:r>
                </w:p>
                <w:p>
                  <w:pPr>
                    <w:pStyle w:val="null3"/>
                    <w:jc w:val="left"/>
                  </w:pPr>
                  <w:r>
                    <w:rPr>
                      <w:rFonts w:ascii="仿宋_GB2312" w:hAnsi="仿宋_GB2312" w:cs="仿宋_GB2312" w:eastAsia="仿宋_GB2312"/>
                      <w:sz w:val="22"/>
                    </w:rPr>
                    <w:t>4、所供产品须满足GB/T 24820-2024《实验室家具通用技术条件》。</w:t>
                  </w:r>
                </w:p>
                <w:p>
                  <w:pPr>
                    <w:pStyle w:val="null3"/>
                    <w:jc w:val="left"/>
                  </w:pPr>
                  <w:r>
                    <w:rPr>
                      <w:rFonts w:ascii="仿宋_GB2312" w:hAnsi="仿宋_GB2312" w:cs="仿宋_GB2312" w:eastAsia="仿宋_GB2312"/>
                      <w:sz w:val="22"/>
                      <w:b/>
                    </w:rPr>
                    <w:t>注：尺寸误差不超过</w:t>
                  </w:r>
                  <w:r>
                    <w:rPr>
                      <w:rFonts w:ascii="仿宋_GB2312" w:hAnsi="仿宋_GB2312" w:cs="仿宋_GB2312" w:eastAsia="仿宋_GB2312"/>
                      <w:sz w:val="22"/>
                      <w:b/>
                    </w:rPr>
                    <w:t>±10mm。</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二、学生自主操作</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学生实验桌</w:t>
                  </w:r>
                </w:p>
              </w:tc>
              <w:tc>
                <w:tcPr>
                  <w:tcW w:type="dxa" w:w="18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1、规格：1200mm×600mm×780mm；</w:t>
                  </w:r>
                  <w:r>
                    <w:br/>
                  </w:r>
                  <w:r>
                    <w:rPr>
                      <w:rFonts w:ascii="仿宋_GB2312" w:hAnsi="仿宋_GB2312" w:cs="仿宋_GB2312" w:eastAsia="仿宋_GB2312"/>
                      <w:sz w:val="22"/>
                    </w:rPr>
                    <w:t>2、材质：新型塑铝结构；</w:t>
                  </w:r>
                  <w:r>
                    <w:br/>
                  </w:r>
                  <w:r>
                    <w:rPr>
                      <w:rFonts w:ascii="仿宋_GB2312" w:hAnsi="仿宋_GB2312" w:cs="仿宋_GB2312" w:eastAsia="仿宋_GB2312"/>
                      <w:sz w:val="22"/>
                    </w:rPr>
                    <w:t>3、面框规格：桌面框架采用30mm×20mm×1.2mm厚方管，桌角为倒圆角；</w:t>
                  </w:r>
                  <w:r>
                    <w:br/>
                  </w:r>
                  <w:r>
                    <w:rPr>
                      <w:rFonts w:ascii="仿宋_GB2312" w:hAnsi="仿宋_GB2312" w:cs="仿宋_GB2312" w:eastAsia="仿宋_GB2312"/>
                      <w:sz w:val="22"/>
                    </w:rPr>
                    <w:t>4、下腿规格：560mm×67mm×103mm、壁厚≥3.5mm、采用硅胶脚垫防滑，预留专用孔位与地面固定；</w:t>
                  </w:r>
                  <w:r>
                    <w:br/>
                  </w:r>
                  <w:r>
                    <w:rPr>
                      <w:rFonts w:ascii="仿宋_GB2312" w:hAnsi="仿宋_GB2312" w:cs="仿宋_GB2312" w:eastAsia="仿宋_GB2312"/>
                      <w:sz w:val="22"/>
                    </w:rPr>
                    <w:t>5、中立柱：采用50mm×105mm椭圆铝合金型材，壁厚≥1.2mm，外配用铝合金装饰条；</w:t>
                  </w:r>
                  <w:r>
                    <w:br/>
                  </w:r>
                  <w:r>
                    <w:rPr>
                      <w:rFonts w:ascii="仿宋_GB2312" w:hAnsi="仿宋_GB2312" w:cs="仿宋_GB2312" w:eastAsia="仿宋_GB2312"/>
                      <w:sz w:val="22"/>
                    </w:rPr>
                    <w:t>6、大横梁：椭圆管加强横梁 60mm×30mm×1mm、管材两端采用不小于3mm厚钢板冲压成凹陷型在与管件激光焊接成型，并用高强度内六角不锈钢螺丝连接链接到左右脚，便于组装及拆卸，易碰撞处全部采用倒圆角，承重性能强、耐酸碱、耐腐蚀。</w:t>
                  </w:r>
                  <w:r>
                    <w:br/>
                  </w:r>
                  <w:r>
                    <w:rPr>
                      <w:rFonts w:ascii="仿宋_GB2312" w:hAnsi="仿宋_GB2312" w:cs="仿宋_GB2312" w:eastAsia="仿宋_GB2312"/>
                      <w:sz w:val="22"/>
                    </w:rPr>
                    <w:t>7、台面前挡水板：背板挡水板采用90mm×15mm厚度为1.0mm铝合金型材，左右挡水板为ABS工程塑料模具一次性注塑成型，与背挡水板形成卡扣式相连接，形成C型；</w:t>
                  </w:r>
                  <w:r>
                    <w:br/>
                  </w:r>
                  <w:r>
                    <w:rPr>
                      <w:rFonts w:ascii="仿宋_GB2312" w:hAnsi="仿宋_GB2312" w:cs="仿宋_GB2312" w:eastAsia="仿宋_GB2312"/>
                      <w:sz w:val="22"/>
                    </w:rPr>
                    <w:t>8、台面下部设有专用镂空书包斗470mm×365×180mm中间设有挂凳卡，两个书包斗中间电源盒355mm×202mm×165mm；</w:t>
                  </w:r>
                  <w:r>
                    <w:br/>
                  </w:r>
                  <w:r>
                    <w:rPr>
                      <w:rFonts w:ascii="仿宋_GB2312" w:hAnsi="仿宋_GB2312" w:cs="仿宋_GB2312" w:eastAsia="仿宋_GB2312"/>
                      <w:sz w:val="22"/>
                    </w:rPr>
                    <w:t>9、台面采用20mm厚陶瓷台面，台面表面为实验室专业耐腐蚀、耐刻刮、耐污染釉面。符合环保要求。</w:t>
                  </w:r>
                </w:p>
                <w:p>
                  <w:pPr>
                    <w:pStyle w:val="null3"/>
                    <w:jc w:val="left"/>
                  </w:pPr>
                  <w:r>
                    <w:rPr>
                      <w:rFonts w:ascii="仿宋_GB2312" w:hAnsi="仿宋_GB2312" w:cs="仿宋_GB2312" w:eastAsia="仿宋_GB2312"/>
                      <w:sz w:val="22"/>
                      <w:b/>
                    </w:rPr>
                    <w:t>注：尺寸误差不超过</w:t>
                  </w:r>
                  <w:r>
                    <w:rPr>
                      <w:rFonts w:ascii="仿宋_GB2312" w:hAnsi="仿宋_GB2312" w:cs="仿宋_GB2312" w:eastAsia="仿宋_GB2312"/>
                      <w:sz w:val="22"/>
                      <w:b/>
                    </w:rPr>
                    <w:t>±10mm。</w:t>
                  </w:r>
                </w:p>
              </w:tc>
              <w:tc>
                <w:tcPr>
                  <w:tcW w:type="dxa" w:w="12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12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实验凳</w:t>
                  </w:r>
                </w:p>
              </w:tc>
              <w:tc>
                <w:tcPr>
                  <w:tcW w:type="dxa" w:w="18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1、凳面：尺寸φ320mm×30mm、采用环保型ABS改性塑料、表面树纹咬花、防滑；</w:t>
                  </w:r>
                  <w:r>
                    <w:br/>
                  </w:r>
                  <w:r>
                    <w:rPr>
                      <w:rFonts w:ascii="仿宋_GB2312" w:hAnsi="仿宋_GB2312" w:cs="仿宋_GB2312" w:eastAsia="仿宋_GB2312"/>
                      <w:sz w:val="22"/>
                    </w:rPr>
                    <w:t>2、凳架采用20mm×40mm×1.2mm椭圆形无缝钢管制作、经烤漆处理，螺旋升降高度450mm至500mm，托盘采用160mm×160mm×2mm钢板冲压而成，托盘与螺杆之间采用锥形盘加固；</w:t>
                  </w:r>
                  <w:r>
                    <w:br/>
                  </w:r>
                  <w:r>
                    <w:rPr>
                      <w:rFonts w:ascii="仿宋_GB2312" w:hAnsi="仿宋_GB2312" w:cs="仿宋_GB2312" w:eastAsia="仿宋_GB2312"/>
                      <w:sz w:val="22"/>
                    </w:rPr>
                    <w:t>3、脚垫：采用PP加耐磨纤维质塑料，实验凳可调高度≥8cm。</w:t>
                  </w:r>
                </w:p>
                <w:p>
                  <w:pPr>
                    <w:pStyle w:val="null3"/>
                    <w:jc w:val="left"/>
                  </w:pPr>
                  <w:r>
                    <w:rPr>
                      <w:rFonts w:ascii="仿宋_GB2312" w:hAnsi="仿宋_GB2312" w:cs="仿宋_GB2312" w:eastAsia="仿宋_GB2312"/>
                      <w:sz w:val="22"/>
                      <w:b/>
                    </w:rPr>
                    <w:t>注：尺寸误差不超过</w:t>
                  </w:r>
                  <w:r>
                    <w:rPr>
                      <w:rFonts w:ascii="仿宋_GB2312" w:hAnsi="仿宋_GB2312" w:cs="仿宋_GB2312" w:eastAsia="仿宋_GB2312"/>
                      <w:sz w:val="22"/>
                      <w:b/>
                    </w:rPr>
                    <w:t>±10mm。</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56</w:t>
                  </w:r>
                </w:p>
              </w:tc>
            </w:tr>
            <w:tr>
              <w:tc>
                <w:tcPr>
                  <w:tcW w:type="dxa" w:w="2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三、集成主控制软件系统</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智能系统控制柜</w:t>
                  </w:r>
                </w:p>
              </w:tc>
              <w:tc>
                <w:tcPr>
                  <w:tcW w:type="dxa" w:w="1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1、尺寸1000</w:t>
                  </w:r>
                  <w:r>
                    <w:rPr>
                      <w:rFonts w:ascii="仿宋_GB2312" w:hAnsi="仿宋_GB2312" w:cs="仿宋_GB2312" w:eastAsia="仿宋_GB2312"/>
                      <w:sz w:val="22"/>
                    </w:rPr>
                    <w:t>mm</w:t>
                  </w:r>
                  <w:r>
                    <w:rPr>
                      <w:rFonts w:ascii="仿宋_GB2312" w:hAnsi="仿宋_GB2312" w:cs="仿宋_GB2312" w:eastAsia="仿宋_GB2312"/>
                      <w:sz w:val="22"/>
                    </w:rPr>
                    <w:t>×450</w:t>
                  </w:r>
                  <w:r>
                    <w:rPr>
                      <w:rFonts w:ascii="仿宋_GB2312" w:hAnsi="仿宋_GB2312" w:cs="仿宋_GB2312" w:eastAsia="仿宋_GB2312"/>
                      <w:sz w:val="22"/>
                    </w:rPr>
                    <w:t>mm</w:t>
                  </w:r>
                  <w:r>
                    <w:rPr>
                      <w:rFonts w:ascii="仿宋_GB2312" w:hAnsi="仿宋_GB2312" w:cs="仿宋_GB2312" w:eastAsia="仿宋_GB2312"/>
                      <w:sz w:val="22"/>
                    </w:rPr>
                    <w:t>×220mm。</w:t>
                  </w:r>
                  <w:r>
                    <w:br/>
                  </w:r>
                  <w:r>
                    <w:rPr>
                      <w:rFonts w:ascii="仿宋_GB2312" w:hAnsi="仿宋_GB2312" w:cs="仿宋_GB2312" w:eastAsia="仿宋_GB2312"/>
                      <w:sz w:val="22"/>
                    </w:rPr>
                    <w:t>2、内设有智能终端机位、总电源开关1个、漏电保护器1个、电源保护器1个、单片机控制器及功能扩展模块1套、单片机保护模块1个、急停控制系统1套及带有工作指示灯等。</w:t>
                  </w:r>
                  <w:r>
                    <w:br/>
                  </w:r>
                  <w:r>
                    <w:rPr>
                      <w:rFonts w:ascii="仿宋_GB2312" w:hAnsi="仿宋_GB2312" w:cs="仿宋_GB2312" w:eastAsia="仿宋_GB2312"/>
                      <w:sz w:val="22"/>
                    </w:rPr>
                    <w:t>3、须满足GB/T 24820-2024《实验室家具通用技术条件》。：</w:t>
                  </w:r>
                  <w:r>
                    <w:br/>
                  </w:r>
                  <w:r>
                    <w:rPr>
                      <w:rFonts w:ascii="仿宋_GB2312" w:hAnsi="仿宋_GB2312" w:cs="仿宋_GB2312" w:eastAsia="仿宋_GB2312"/>
                      <w:sz w:val="22"/>
                      <w:b/>
                    </w:rPr>
                    <w:t>注：尺寸误差不超过</w:t>
                  </w:r>
                  <w:r>
                    <w:rPr>
                      <w:rFonts w:ascii="仿宋_GB2312" w:hAnsi="仿宋_GB2312" w:cs="仿宋_GB2312" w:eastAsia="仿宋_GB2312"/>
                      <w:sz w:val="22"/>
                      <w:b/>
                    </w:rPr>
                    <w:t>±10mm。</w:t>
                  </w:r>
                </w:p>
              </w:tc>
              <w:tc>
                <w:tcPr>
                  <w:tcW w:type="dxa" w:w="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智能总控终端</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1、规格：≥10寸触摸屏。</w:t>
                  </w:r>
                  <w:r>
                    <w:br/>
                  </w:r>
                  <w:r>
                    <w:rPr>
                      <w:rFonts w:ascii="仿宋_GB2312" w:hAnsi="仿宋_GB2312" w:cs="仿宋_GB2312" w:eastAsia="仿宋_GB2312"/>
                      <w:sz w:val="22"/>
                    </w:rPr>
                    <w:t>2、可执行各分项分页控制：</w:t>
                  </w:r>
                  <w:r>
                    <w:br/>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）支持触摸数字无极变频控制，具有频率数字显示功能，可精确控制通风风量；</w:t>
                  </w:r>
                  <w:r>
                    <w:br/>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支持</w:t>
                  </w:r>
                  <w:r>
                    <w:rPr>
                      <w:rFonts w:ascii="仿宋_GB2312" w:hAnsi="仿宋_GB2312" w:cs="仿宋_GB2312" w:eastAsia="仿宋_GB2312"/>
                      <w:sz w:val="22"/>
                    </w:rPr>
                    <w:t>自动给排水控制系统；</w:t>
                  </w:r>
                  <w:r>
                    <w:br/>
                  </w: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）照明控制系统支持整个教室照明和学生端灯光进行分组控制可自由切换，支持单选、全选、反选，分组控制</w:t>
                  </w:r>
                  <w:r>
                    <w:rPr>
                      <w:rFonts w:ascii="仿宋_GB2312" w:hAnsi="仿宋_GB2312" w:cs="仿宋_GB2312" w:eastAsia="仿宋_GB2312"/>
                      <w:sz w:val="22"/>
                    </w:rPr>
                    <w:t>等</w:t>
                  </w:r>
                  <w:r>
                    <w:rPr>
                      <w:rFonts w:ascii="仿宋_GB2312" w:hAnsi="仿宋_GB2312" w:cs="仿宋_GB2312" w:eastAsia="仿宋_GB2312"/>
                      <w:sz w:val="22"/>
                    </w:rPr>
                    <w:t>.</w:t>
                  </w:r>
                  <w:r>
                    <w:br/>
                  </w:r>
                  <w:r>
                    <w:rPr>
                      <w:rFonts w:ascii="仿宋_GB2312" w:hAnsi="仿宋_GB2312" w:cs="仿宋_GB2312" w:eastAsia="仿宋_GB2312"/>
                      <w:sz w:val="22"/>
                    </w:rPr>
                    <w:t>3</w:t>
                  </w:r>
                  <w:r>
                    <w:rPr>
                      <w:rFonts w:ascii="仿宋_GB2312" w:hAnsi="仿宋_GB2312" w:cs="仿宋_GB2312" w:eastAsia="仿宋_GB2312"/>
                      <w:sz w:val="22"/>
                    </w:rPr>
                    <w:t>、电源控制系统支持整个教室电源和学生端</w:t>
                  </w:r>
                  <w:r>
                    <w:rPr>
                      <w:rFonts w:ascii="仿宋_GB2312" w:hAnsi="仿宋_GB2312" w:cs="仿宋_GB2312" w:eastAsia="仿宋_GB2312"/>
                      <w:sz w:val="22"/>
                    </w:rPr>
                    <w:t>220V电源分组控制可自由切换，支持单选、全选、反选，分组控制</w:t>
                  </w:r>
                  <w:r>
                    <w:rPr>
                      <w:rFonts w:ascii="仿宋_GB2312" w:hAnsi="仿宋_GB2312" w:cs="仿宋_GB2312" w:eastAsia="仿宋_GB2312"/>
                      <w:sz w:val="22"/>
                    </w:rPr>
                    <w:t>等</w:t>
                  </w:r>
                  <w:r>
                    <w:rPr>
                      <w:rFonts w:ascii="仿宋_GB2312" w:hAnsi="仿宋_GB2312" w:cs="仿宋_GB2312" w:eastAsia="仿宋_GB2312"/>
                      <w:sz w:val="22"/>
                    </w:rPr>
                    <w:t>。</w:t>
                  </w:r>
                  <w:r>
                    <w:br/>
                  </w:r>
                  <w:r>
                    <w:rPr>
                      <w:rFonts w:ascii="仿宋_GB2312" w:hAnsi="仿宋_GB2312" w:cs="仿宋_GB2312" w:eastAsia="仿宋_GB2312"/>
                      <w:sz w:val="22"/>
                    </w:rPr>
                    <w:t>4</w:t>
                  </w:r>
                  <w:r>
                    <w:rPr>
                      <w:rFonts w:ascii="仿宋_GB2312" w:hAnsi="仿宋_GB2312" w:cs="仿宋_GB2312" w:eastAsia="仿宋_GB2312"/>
                      <w:sz w:val="22"/>
                    </w:rPr>
                    <w:t>、支持摇臂单个控制，集中控制，任意组合控制，可以对摇臂进行分组控制，支持单选、全选、反选</w:t>
                  </w:r>
                  <w:r>
                    <w:rPr>
                      <w:rFonts w:ascii="仿宋_GB2312" w:hAnsi="仿宋_GB2312" w:cs="仿宋_GB2312" w:eastAsia="仿宋_GB2312"/>
                      <w:sz w:val="22"/>
                    </w:rPr>
                    <w:t>等</w:t>
                  </w:r>
                  <w:r>
                    <w:rPr>
                      <w:rFonts w:ascii="仿宋_GB2312" w:hAnsi="仿宋_GB2312" w:cs="仿宋_GB2312" w:eastAsia="仿宋_GB2312"/>
                      <w:sz w:val="22"/>
                    </w:rPr>
                    <w:t>。</w:t>
                  </w:r>
                  <w:r>
                    <w:br/>
                  </w:r>
                  <w:r>
                    <w:rPr>
                      <w:rFonts w:ascii="仿宋_GB2312" w:hAnsi="仿宋_GB2312" w:cs="仿宋_GB2312" w:eastAsia="仿宋_GB2312"/>
                      <w:sz w:val="22"/>
                    </w:rPr>
                    <w:t>5</w:t>
                  </w:r>
                  <w:r>
                    <w:rPr>
                      <w:rFonts w:ascii="仿宋_GB2312" w:hAnsi="仿宋_GB2312" w:cs="仿宋_GB2312" w:eastAsia="仿宋_GB2312"/>
                      <w:sz w:val="22"/>
                    </w:rPr>
                    <w:t>、内置精密度传感装置，</w:t>
                  </w:r>
                  <w:r>
                    <w:rPr>
                      <w:rFonts w:ascii="仿宋_GB2312" w:hAnsi="仿宋_GB2312" w:cs="仿宋_GB2312" w:eastAsia="仿宋_GB2312"/>
                      <w:sz w:val="22"/>
                    </w:rPr>
                    <w:t>能够</w:t>
                  </w:r>
                  <w:r>
                    <w:rPr>
                      <w:rFonts w:ascii="仿宋_GB2312" w:hAnsi="仿宋_GB2312" w:cs="仿宋_GB2312" w:eastAsia="仿宋_GB2312"/>
                      <w:sz w:val="22"/>
                    </w:rPr>
                    <w:t>实时监测环境空气中的</w:t>
                  </w:r>
                  <w:r>
                    <w:rPr>
                      <w:rFonts w:ascii="仿宋_GB2312" w:hAnsi="仿宋_GB2312" w:cs="仿宋_GB2312" w:eastAsia="仿宋_GB2312"/>
                      <w:sz w:val="22"/>
                    </w:rPr>
                    <w:t>CO</w:t>
                  </w:r>
                  <w:r>
                    <w:rPr>
                      <w:rFonts w:ascii="仿宋_GB2312" w:hAnsi="仿宋_GB2312" w:cs="仿宋_GB2312" w:eastAsia="仿宋_GB2312"/>
                      <w:sz w:val="22"/>
                      <w:vertAlign w:val="subscript"/>
                    </w:rPr>
                    <w:t>2</w:t>
                  </w:r>
                  <w:r>
                    <w:rPr>
                      <w:rFonts w:ascii="仿宋_GB2312" w:hAnsi="仿宋_GB2312" w:cs="仿宋_GB2312" w:eastAsia="仿宋_GB2312"/>
                      <w:sz w:val="22"/>
                    </w:rPr>
                    <w:t>、甲醛、</w:t>
                  </w:r>
                  <w:r>
                    <w:rPr>
                      <w:rFonts w:ascii="仿宋_GB2312" w:hAnsi="仿宋_GB2312" w:cs="仿宋_GB2312" w:eastAsia="仿宋_GB2312"/>
                      <w:sz w:val="22"/>
                    </w:rPr>
                    <w:t>TVOCPI2、PT10颗粒物、温度、湿度等主要指标。</w:t>
                  </w:r>
                  <w:r>
                    <w:br/>
                  </w:r>
                  <w:r>
                    <w:rPr>
                      <w:rFonts w:ascii="仿宋_GB2312" w:hAnsi="仿宋_GB2312" w:cs="仿宋_GB2312" w:eastAsia="仿宋_GB2312"/>
                      <w:sz w:val="22"/>
                    </w:rPr>
                    <w:t>6</w:t>
                  </w:r>
                  <w:r>
                    <w:rPr>
                      <w:rFonts w:ascii="仿宋_GB2312" w:hAnsi="仿宋_GB2312" w:cs="仿宋_GB2312" w:eastAsia="仿宋_GB2312"/>
                      <w:sz w:val="22"/>
                    </w:rPr>
                    <w:t>、微信小程序登入后可进行如下操作：</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1）、网络注册功能；</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语音控制功能；</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显示功能：</w:t>
                  </w:r>
                  <w:r>
                    <w:rPr>
                      <w:rFonts w:ascii="仿宋_GB2312" w:hAnsi="仿宋_GB2312" w:cs="仿宋_GB2312" w:eastAsia="仿宋_GB2312"/>
                      <w:sz w:val="22"/>
                    </w:rPr>
                    <w:t>能显示当前温度、相对湿度及当前时间，</w:t>
                  </w:r>
                  <w:r>
                    <w:rPr>
                      <w:rFonts w:ascii="仿宋_GB2312" w:hAnsi="仿宋_GB2312" w:cs="仿宋_GB2312" w:eastAsia="仿宋_GB2312"/>
                      <w:sz w:val="22"/>
                    </w:rPr>
                    <w:t>CO</w:t>
                  </w:r>
                  <w:r>
                    <w:rPr>
                      <w:rFonts w:ascii="仿宋_GB2312" w:hAnsi="仿宋_GB2312" w:cs="仿宋_GB2312" w:eastAsia="仿宋_GB2312"/>
                      <w:sz w:val="22"/>
                      <w:vertAlign w:val="subscript"/>
                    </w:rPr>
                    <w:t>2</w:t>
                  </w:r>
                  <w:r>
                    <w:rPr>
                      <w:rFonts w:ascii="仿宋_GB2312" w:hAnsi="仿宋_GB2312" w:cs="仿宋_GB2312" w:eastAsia="仿宋_GB2312"/>
                      <w:sz w:val="22"/>
                    </w:rPr>
                    <w:t>、甲醛、</w:t>
                  </w:r>
                  <w:r>
                    <w:rPr>
                      <w:rFonts w:ascii="仿宋_GB2312" w:hAnsi="仿宋_GB2312" w:cs="仿宋_GB2312" w:eastAsia="仿宋_GB2312"/>
                      <w:sz w:val="22"/>
                    </w:rPr>
                    <w:t>TVOCPI2，PT10颗粒物</w:t>
                  </w:r>
                  <w:r>
                    <w:rPr>
                      <w:rFonts w:ascii="仿宋_GB2312" w:hAnsi="仿宋_GB2312" w:cs="仿宋_GB2312" w:eastAsia="仿宋_GB2312"/>
                      <w:sz w:val="22"/>
                    </w:rPr>
                    <w:t>等</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）平台报警</w:t>
                  </w:r>
                  <w:r>
                    <w:rPr>
                      <w:rFonts w:ascii="仿宋_GB2312" w:hAnsi="仿宋_GB2312" w:cs="仿宋_GB2312" w:eastAsia="仿宋_GB2312"/>
                      <w:sz w:val="22"/>
                    </w:rPr>
                    <w:t>功能；</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支持</w:t>
                  </w:r>
                  <w:r>
                    <w:rPr>
                      <w:rFonts w:ascii="仿宋_GB2312" w:hAnsi="仿宋_GB2312" w:cs="仿宋_GB2312" w:eastAsia="仿宋_GB2312"/>
                      <w:sz w:val="22"/>
                    </w:rPr>
                    <w:t>扩展功能（监控布防、空调控制等）、</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6）、云平台数据统计，显示保存、控制操作。</w:t>
                  </w:r>
                </w:p>
                <w:p>
                  <w:pPr>
                    <w:pStyle w:val="null3"/>
                    <w:jc w:val="left"/>
                  </w:pPr>
                  <w:r>
                    <w:rPr>
                      <w:rFonts w:ascii="仿宋_GB2312" w:hAnsi="仿宋_GB2312" w:cs="仿宋_GB2312" w:eastAsia="仿宋_GB2312"/>
                      <w:sz w:val="22"/>
                    </w:rPr>
                    <w:t>注：须</w:t>
                  </w:r>
                  <w:r>
                    <w:rPr>
                      <w:rFonts w:ascii="仿宋_GB2312" w:hAnsi="仿宋_GB2312" w:cs="仿宋_GB2312" w:eastAsia="仿宋_GB2312"/>
                      <w:sz w:val="21"/>
                    </w:rPr>
                    <w:t>提供生产厂家出具的、相应的功能证明材料（包括但不限于测试报告、官网和功能截图等）。</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四、顶部集成供给系统</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主舱体</w:t>
                  </w:r>
                </w:p>
              </w:tc>
              <w:tc>
                <w:tcPr>
                  <w:tcW w:type="dxa" w:w="1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1、舱体整体采用冷轧钢板，耐酸碱、耐腐蚀，涂层色泽均匀一致，无气泡、流挂、露底等缺陷；</w:t>
                  </w:r>
                  <w:r>
                    <w:br/>
                  </w:r>
                  <w:r>
                    <w:rPr>
                      <w:rFonts w:ascii="仿宋_GB2312" w:hAnsi="仿宋_GB2312" w:cs="仿宋_GB2312" w:eastAsia="仿宋_GB2312"/>
                      <w:sz w:val="22"/>
                    </w:rPr>
                    <w:t>2、规格：8400mm×410mm×200mm，采用厚度≥1.2mm自攻螺钉装配。</w:t>
                  </w:r>
                </w:p>
                <w:p>
                  <w:pPr>
                    <w:pStyle w:val="null3"/>
                    <w:jc w:val="left"/>
                  </w:pPr>
                  <w:r>
                    <w:rPr>
                      <w:rFonts w:ascii="仿宋_GB2312" w:hAnsi="仿宋_GB2312" w:cs="仿宋_GB2312" w:eastAsia="仿宋_GB2312"/>
                      <w:sz w:val="22"/>
                      <w:b/>
                    </w:rPr>
                    <w:t>注：尺寸误差不超过</w:t>
                  </w:r>
                  <w:r>
                    <w:rPr>
                      <w:rFonts w:ascii="仿宋_GB2312" w:hAnsi="仿宋_GB2312" w:cs="仿宋_GB2312" w:eastAsia="仿宋_GB2312"/>
                      <w:sz w:val="22"/>
                      <w:b/>
                    </w:rPr>
                    <w:t>±10mm。</w:t>
                  </w:r>
                </w:p>
              </w:tc>
              <w:tc>
                <w:tcPr>
                  <w:tcW w:type="dxa" w:w="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舱体保护罩</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1、保护罩整体采用铝合金和塑料结合，高温模压工艺一次成型，具有电气绝缘性、耐腐蚀性、耐紫外线、抗老化性能，阻燃性为FVO级，不易变色；</w:t>
                  </w:r>
                  <w:r>
                    <w:br/>
                  </w:r>
                  <w:r>
                    <w:rPr>
                      <w:rFonts w:ascii="仿宋_GB2312" w:hAnsi="仿宋_GB2312" w:cs="仿宋_GB2312" w:eastAsia="仿宋_GB2312"/>
                      <w:sz w:val="22"/>
                    </w:rPr>
                    <w:t>2、规格8400mm×680mm×200mm，厚度≥1.8mm，表面光滑，环保无毒、采用模块化安装。</w:t>
                  </w:r>
                </w:p>
                <w:p>
                  <w:pPr>
                    <w:pStyle w:val="null3"/>
                    <w:jc w:val="left"/>
                  </w:pPr>
                  <w:r>
                    <w:rPr>
                      <w:rFonts w:ascii="仿宋_GB2312" w:hAnsi="仿宋_GB2312" w:cs="仿宋_GB2312" w:eastAsia="仿宋_GB2312"/>
                      <w:sz w:val="22"/>
                      <w:b/>
                    </w:rPr>
                    <w:t>注：尺寸误差不超过</w:t>
                  </w:r>
                  <w:r>
                    <w:rPr>
                      <w:rFonts w:ascii="仿宋_GB2312" w:hAnsi="仿宋_GB2312" w:cs="仿宋_GB2312" w:eastAsia="仿宋_GB2312"/>
                      <w:sz w:val="22"/>
                      <w:b/>
                    </w:rPr>
                    <w:t>±10mm。</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2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万向吸风罩</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1、使用部位：桥梁式通风吊装</w:t>
                  </w:r>
                </w:p>
                <w:p>
                  <w:pPr>
                    <w:pStyle w:val="null3"/>
                    <w:jc w:val="left"/>
                  </w:pPr>
                  <w:r>
                    <w:rPr>
                      <w:rFonts w:ascii="仿宋_GB2312" w:hAnsi="仿宋_GB2312" w:cs="仿宋_GB2312" w:eastAsia="仿宋_GB2312"/>
                      <w:sz w:val="22"/>
                    </w:rPr>
                    <w:t>2、旋转部件材料：铝合金，烤漆工艺，光滑耐磨；</w:t>
                  </w:r>
                  <w:r>
                    <w:br/>
                  </w:r>
                  <w:r>
                    <w:rPr>
                      <w:rFonts w:ascii="仿宋_GB2312" w:hAnsi="仿宋_GB2312" w:cs="仿宋_GB2312" w:eastAsia="仿宋_GB2312"/>
                      <w:sz w:val="22"/>
                    </w:rPr>
                    <w:t>3、密封要求：密封完好、不漏气。</w:t>
                  </w:r>
                </w:p>
                <w:p>
                  <w:pPr>
                    <w:pStyle w:val="null3"/>
                    <w:jc w:val="left"/>
                  </w:pPr>
                  <w:r>
                    <w:rPr>
                      <w:rFonts w:ascii="仿宋_GB2312" w:hAnsi="仿宋_GB2312" w:cs="仿宋_GB2312" w:eastAsia="仿宋_GB2312"/>
                      <w:sz w:val="22"/>
                    </w:rPr>
                    <w:t>4、通风连接管采用直径≥65mm铝合金管，拉直长度≥1750mm，旋转关节防滑、可调节；</w:t>
                  </w:r>
                  <w:r>
                    <w:br/>
                  </w:r>
                  <w:r>
                    <w:rPr>
                      <w:rFonts w:ascii="仿宋_GB2312" w:hAnsi="仿宋_GB2312" w:cs="仿宋_GB2312" w:eastAsia="仿宋_GB2312"/>
                      <w:sz w:val="22"/>
                    </w:rPr>
                    <w:t>3、第一关节为扭簧，第二、第三、第四节为齿轮，葫芦形吸风罩口采用PS透明材质，口径≥250mm,吸风罩采用新型中心隔离方式，可防止纸张之类的物件被吸入。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2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智能摇臂升降系统</w:t>
                  </w:r>
                </w:p>
              </w:tc>
              <w:tc>
                <w:tcPr>
                  <w:tcW w:type="dxa" w:w="18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1、操作方式：远程手动和远程无线操</w:t>
                  </w:r>
                  <w:r>
                    <w:rPr>
                      <w:rFonts w:ascii="仿宋_GB2312" w:hAnsi="仿宋_GB2312" w:cs="仿宋_GB2312" w:eastAsia="仿宋_GB2312"/>
                      <w:sz w:val="24"/>
                    </w:rPr>
                    <w:t>作功能</w:t>
                  </w:r>
                </w:p>
                <w:p>
                  <w:pPr>
                    <w:pStyle w:val="null3"/>
                    <w:jc w:val="left"/>
                  </w:pPr>
                  <w:r>
                    <w:rPr>
                      <w:rFonts w:ascii="仿宋_GB2312" w:hAnsi="仿宋_GB2312" w:cs="仿宋_GB2312" w:eastAsia="仿宋_GB2312"/>
                      <w:sz w:val="24"/>
                    </w:rPr>
                    <w:t>2、电压：低压直流24V；</w:t>
                  </w:r>
                  <w:r>
                    <w:br/>
                  </w:r>
                  <w:r>
                    <w:rPr>
                      <w:rFonts w:ascii="仿宋_GB2312" w:hAnsi="仿宋_GB2312" w:cs="仿宋_GB2312" w:eastAsia="仿宋_GB2312"/>
                      <w:sz w:val="24"/>
                    </w:rPr>
                    <w:t>3、摇臂连接座采用铝合金材质，动力装置和主体结构模块化组合，运行无噪音；</w:t>
                  </w:r>
                  <w:r>
                    <w:br/>
                  </w:r>
                  <w:r>
                    <w:rPr>
                      <w:rFonts w:ascii="仿宋_GB2312" w:hAnsi="仿宋_GB2312" w:cs="仿宋_GB2312" w:eastAsia="仿宋_GB2312"/>
                      <w:sz w:val="24"/>
                    </w:rPr>
                    <w:t>3、升降摇臂为六边形柱铝合金材质，</w:t>
                  </w:r>
                  <w:r>
                    <w:rPr>
                      <w:rFonts w:ascii="仿宋_GB2312" w:hAnsi="仿宋_GB2312" w:cs="仿宋_GB2312" w:eastAsia="仿宋_GB2312"/>
                      <w:sz w:val="22"/>
                    </w:rPr>
                    <w:t>摇臂采用规格为直径</w:t>
                  </w:r>
                  <w:r>
                    <w:rPr>
                      <w:rFonts w:ascii="仿宋_GB2312" w:hAnsi="仿宋_GB2312" w:cs="仿宋_GB2312" w:eastAsia="仿宋_GB2312"/>
                      <w:sz w:val="22"/>
                    </w:rPr>
                    <w:t>≥Ф70mm×70mm，厚度≥1.3mm，长度≥700mm，耐腐蚀。</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2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功能集成盒</w:t>
                  </w:r>
                </w:p>
              </w:tc>
              <w:tc>
                <w:tcPr>
                  <w:tcW w:type="dxa" w:w="18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1、材质：ABS材质。</w:t>
                  </w:r>
                </w:p>
                <w:p>
                  <w:pPr>
                    <w:pStyle w:val="null3"/>
                    <w:jc w:val="left"/>
                  </w:pPr>
                  <w:r>
                    <w:rPr>
                      <w:rFonts w:ascii="仿宋_GB2312" w:hAnsi="仿宋_GB2312" w:cs="仿宋_GB2312" w:eastAsia="仿宋_GB2312"/>
                      <w:sz w:val="22"/>
                    </w:rPr>
                    <w:t>2、外壳尺寸：300mm×270mm×100mm。</w:t>
                  </w:r>
                </w:p>
                <w:p>
                  <w:pPr>
                    <w:pStyle w:val="null3"/>
                    <w:jc w:val="left"/>
                  </w:pPr>
                  <w:r>
                    <w:rPr>
                      <w:rFonts w:ascii="仿宋_GB2312" w:hAnsi="仿宋_GB2312" w:cs="仿宋_GB2312" w:eastAsia="仿宋_GB2312"/>
                      <w:sz w:val="22"/>
                    </w:rPr>
                    <w:t>3、模块内部采用双层设计，水电隔离。预留高压、低压、网络、上下水接口等位置；</w:t>
                  </w:r>
                  <w:r>
                    <w:br/>
                  </w:r>
                  <w:r>
                    <w:rPr>
                      <w:rFonts w:ascii="仿宋_GB2312" w:hAnsi="仿宋_GB2312" w:cs="仿宋_GB2312" w:eastAsia="仿宋_GB2312"/>
                      <w:sz w:val="22"/>
                    </w:rPr>
                    <w:t>4、急停装置：铝合金材质，可紧急制动。</w:t>
                  </w:r>
                </w:p>
                <w:p>
                  <w:pPr>
                    <w:pStyle w:val="null3"/>
                    <w:jc w:val="left"/>
                  </w:pPr>
                  <w:r>
                    <w:rPr>
                      <w:rFonts w:ascii="仿宋_GB2312" w:hAnsi="仿宋_GB2312" w:cs="仿宋_GB2312" w:eastAsia="仿宋_GB2312"/>
                      <w:sz w:val="22"/>
                      <w:b/>
                    </w:rPr>
                    <w:t>注：尺寸误差不超过</w:t>
                  </w:r>
                  <w:r>
                    <w:rPr>
                      <w:rFonts w:ascii="仿宋_GB2312" w:hAnsi="仿宋_GB2312" w:cs="仿宋_GB2312" w:eastAsia="仿宋_GB2312"/>
                      <w:sz w:val="22"/>
                      <w:b/>
                    </w:rPr>
                    <w:t>±10mm。</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2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多功能吊塔电源</w:t>
                  </w:r>
                </w:p>
              </w:tc>
              <w:tc>
                <w:tcPr>
                  <w:tcW w:type="dxa" w:w="18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2"/>
                    </w:rPr>
                    <w:t>尺寸</w:t>
                  </w:r>
                  <w:r>
                    <w:rPr>
                      <w:rFonts w:ascii="仿宋_GB2312" w:hAnsi="仿宋_GB2312" w:cs="仿宋_GB2312" w:eastAsia="仿宋_GB2312"/>
                      <w:sz w:val="22"/>
                    </w:rPr>
                    <w:t>≥8寸LCD触屏显示。</w:t>
                  </w:r>
                  <w:r>
                    <w:br/>
                  </w:r>
                  <w:r>
                    <w:rPr>
                      <w:rFonts w:ascii="仿宋_GB2312" w:hAnsi="仿宋_GB2312" w:cs="仿宋_GB2312" w:eastAsia="仿宋_GB2312"/>
                      <w:sz w:val="22"/>
                    </w:rPr>
                    <w:t>2、交流电源：支持≥0～30V电压调节，最小调节单元为1V，显示分辨率为0.01A。</w:t>
                  </w:r>
                  <w:r>
                    <w:br/>
                  </w:r>
                  <w:r>
                    <w:rPr>
                      <w:rFonts w:ascii="仿宋_GB2312" w:hAnsi="仿宋_GB2312" w:cs="仿宋_GB2312" w:eastAsia="仿宋_GB2312"/>
                      <w:sz w:val="22"/>
                    </w:rPr>
                    <w:t>3、直流电源：≥0～30V电压调节，最小调节单元为0.1V，显示分辨率为0.01A；</w:t>
                  </w:r>
                  <w:r>
                    <w:br/>
                  </w:r>
                  <w:r>
                    <w:rPr>
                      <w:rFonts w:ascii="仿宋_GB2312" w:hAnsi="仿宋_GB2312" w:cs="仿宋_GB2312" w:eastAsia="仿宋_GB2312"/>
                      <w:sz w:val="22"/>
                    </w:rPr>
                    <w:t>4、过载保护：具有过载保护功能。</w:t>
                  </w:r>
                  <w:r>
                    <w:br/>
                  </w:r>
                  <w:r>
                    <w:rPr>
                      <w:rFonts w:ascii="仿宋_GB2312" w:hAnsi="仿宋_GB2312" w:cs="仿宋_GB2312" w:eastAsia="仿宋_GB2312"/>
                      <w:sz w:val="22"/>
                    </w:rPr>
                    <w:t>5、锁定功能：老师可锁定并控制学生电源，锁定时学生电源的所有功能不能使用。</w:t>
                  </w:r>
                  <w:r>
                    <w:br/>
                  </w:r>
                  <w:r>
                    <w:rPr>
                      <w:rFonts w:ascii="仿宋_GB2312" w:hAnsi="仿宋_GB2312" w:cs="仿宋_GB2312" w:eastAsia="仿宋_GB2312"/>
                      <w:sz w:val="22"/>
                    </w:rPr>
                    <w:t>6、电子举手：支持电子举手，老师可在主控端实时显示学生举手状态及位置；</w:t>
                  </w:r>
                </w:p>
                <w:p>
                  <w:pPr>
                    <w:pStyle w:val="null3"/>
                    <w:jc w:val="left"/>
                  </w:pPr>
                  <w:r>
                    <w:rPr>
                      <w:rFonts w:ascii="仿宋_GB2312" w:hAnsi="仿宋_GB2312" w:cs="仿宋_GB2312" w:eastAsia="仿宋_GB2312"/>
                      <w:sz w:val="22"/>
                    </w:rPr>
                    <w:t>7、数据显示：显示各种数据（电压、电流、温度、湿度、各种环境数据显示、水泵电流显示、水位传感器状态等），且支持语音提示。</w:t>
                  </w:r>
                  <w:r>
                    <w:br/>
                  </w:r>
                  <w:r>
                    <w:rPr>
                      <w:rFonts w:ascii="仿宋_GB2312" w:hAnsi="仿宋_GB2312" w:cs="仿宋_GB2312" w:eastAsia="仿宋_GB2312"/>
                      <w:sz w:val="22"/>
                    </w:rPr>
                    <w:t>8、自动断电功能：支持。</w:t>
                  </w:r>
                  <w:r>
                    <w:br/>
                  </w:r>
                  <w:r>
                    <w:rPr>
                      <w:rFonts w:ascii="仿宋_GB2312" w:hAnsi="仿宋_GB2312" w:cs="仿宋_GB2312" w:eastAsia="仿宋_GB2312"/>
                      <w:sz w:val="22"/>
                    </w:rPr>
                    <w:t>9、带≥两个网络接口。</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组</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2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控制单元模板</w:t>
                  </w:r>
                </w:p>
              </w:tc>
              <w:tc>
                <w:tcPr>
                  <w:tcW w:type="dxa" w:w="18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2"/>
                    </w:rPr>
                    <w:t>通讯控制单元：由通讯总线接收总控单元的各种命令，来执行各种动作；</w:t>
                  </w:r>
                  <w:r>
                    <w:br/>
                  </w:r>
                  <w:r>
                    <w:rPr>
                      <w:rFonts w:ascii="仿宋_GB2312" w:hAnsi="仿宋_GB2312" w:cs="仿宋_GB2312" w:eastAsia="仿宋_GB2312"/>
                      <w:sz w:val="22"/>
                    </w:rPr>
                    <w:t>2、摇臂控制单元：采用闭环控制由上、下限检测开关控制；</w:t>
                  </w:r>
                  <w:r>
                    <w:br/>
                  </w:r>
                  <w:r>
                    <w:rPr>
                      <w:rFonts w:ascii="仿宋_GB2312" w:hAnsi="仿宋_GB2312" w:cs="仿宋_GB2312" w:eastAsia="仿宋_GB2312"/>
                      <w:sz w:val="22"/>
                    </w:rPr>
                    <w:t>3、低压供电单元：直流电源采用硬件，软件双重保护，交流电源采用隔离检测保护电路；</w:t>
                  </w:r>
                  <w:r>
                    <w:br/>
                  </w:r>
                  <w:r>
                    <w:rPr>
                      <w:rFonts w:ascii="仿宋_GB2312" w:hAnsi="仿宋_GB2312" w:cs="仿宋_GB2312" w:eastAsia="仿宋_GB2312"/>
                      <w:sz w:val="22"/>
                    </w:rPr>
                    <w:t>4、高压供电单元：漏电保护，急停停止电路；</w:t>
                  </w:r>
                  <w:r>
                    <w:br/>
                  </w:r>
                  <w:r>
                    <w:rPr>
                      <w:rFonts w:ascii="仿宋_GB2312" w:hAnsi="仿宋_GB2312" w:cs="仿宋_GB2312" w:eastAsia="仿宋_GB2312"/>
                      <w:sz w:val="22"/>
                    </w:rPr>
                    <w:t>5、供水控制单元：水位检测来控制电机启停，实时排水；</w:t>
                  </w:r>
                  <w:r>
                    <w:br/>
                  </w:r>
                  <w:r>
                    <w:rPr>
                      <w:rFonts w:ascii="仿宋_GB2312" w:hAnsi="仿宋_GB2312" w:cs="仿宋_GB2312" w:eastAsia="仿宋_GB2312"/>
                      <w:sz w:val="22"/>
                    </w:rPr>
                    <w:t>6、照明控制单元：远程开启关闭；</w:t>
                  </w:r>
                  <w:r>
                    <w:br/>
                  </w:r>
                  <w:r>
                    <w:rPr>
                      <w:rFonts w:ascii="仿宋_GB2312" w:hAnsi="仿宋_GB2312" w:cs="仿宋_GB2312" w:eastAsia="仿宋_GB2312"/>
                      <w:sz w:val="22"/>
                    </w:rPr>
                    <w:t>7、连接方式：2.5mm²电线活接式连接；</w:t>
                  </w:r>
                </w:p>
                <w:p>
                  <w:pPr>
                    <w:pStyle w:val="null3"/>
                    <w:jc w:val="left"/>
                  </w:pPr>
                  <w:r>
                    <w:rPr>
                      <w:rFonts w:ascii="仿宋_GB2312" w:hAnsi="仿宋_GB2312" w:cs="仿宋_GB2312" w:eastAsia="仿宋_GB2312"/>
                      <w:sz w:val="22"/>
                    </w:rPr>
                    <w:t>8、内置独立140VA隔离电源变压器，分组控制学生端低压输出，带分组接线口；</w:t>
                  </w:r>
                  <w:r>
                    <w:br/>
                  </w:r>
                  <w:r>
                    <w:rPr>
                      <w:rFonts w:ascii="仿宋_GB2312" w:hAnsi="仿宋_GB2312" w:cs="仿宋_GB2312" w:eastAsia="仿宋_GB2312"/>
                      <w:sz w:val="22"/>
                    </w:rPr>
                    <w:t>9、状态指示单元：各种状态指示。</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2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智能灯光照明系统</w:t>
                  </w:r>
                </w:p>
              </w:tc>
              <w:tc>
                <w:tcPr>
                  <w:tcW w:type="dxa" w:w="18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1、功能：接收智能化控制系统控制。</w:t>
                  </w:r>
                </w:p>
                <w:p>
                  <w:pPr>
                    <w:pStyle w:val="null3"/>
                    <w:jc w:val="left"/>
                  </w:pPr>
                  <w:r>
                    <w:rPr>
                      <w:rFonts w:ascii="仿宋_GB2312" w:hAnsi="仿宋_GB2312" w:cs="仿宋_GB2312" w:eastAsia="仿宋_GB2312"/>
                      <w:sz w:val="22"/>
                    </w:rPr>
                    <w:t>2、面板尺寸：1180mm×70mm，配置LED灯线1根</w:t>
                  </w:r>
                </w:p>
                <w:p>
                  <w:pPr>
                    <w:pStyle w:val="null3"/>
                    <w:jc w:val="left"/>
                  </w:pPr>
                  <w:r>
                    <w:rPr>
                      <w:rFonts w:ascii="仿宋_GB2312" w:hAnsi="仿宋_GB2312" w:cs="仿宋_GB2312" w:eastAsia="仿宋_GB2312"/>
                      <w:sz w:val="22"/>
                    </w:rPr>
                    <w:t>3、灯罩采用ABS一次成型，安装磨砂透明均光板。</w:t>
                  </w:r>
                </w:p>
                <w:p>
                  <w:pPr>
                    <w:pStyle w:val="null3"/>
                    <w:jc w:val="left"/>
                  </w:pPr>
                  <w:r>
                    <w:rPr>
                      <w:rFonts w:ascii="仿宋_GB2312" w:hAnsi="仿宋_GB2312" w:cs="仿宋_GB2312" w:eastAsia="仿宋_GB2312"/>
                      <w:sz w:val="22"/>
                      <w:b/>
                    </w:rPr>
                    <w:t>注：尺寸误差不超过</w:t>
                  </w:r>
                  <w:r>
                    <w:rPr>
                      <w:rFonts w:ascii="仿宋_GB2312" w:hAnsi="仿宋_GB2312" w:cs="仿宋_GB2312" w:eastAsia="仿宋_GB2312"/>
                      <w:sz w:val="22"/>
                      <w:b/>
                    </w:rPr>
                    <w:t>±10mm。</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2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舱体末端封板</w:t>
                  </w:r>
                </w:p>
              </w:tc>
              <w:tc>
                <w:tcPr>
                  <w:tcW w:type="dxa" w:w="18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1、材质：ABS材料</w:t>
                  </w:r>
                </w:p>
                <w:p>
                  <w:pPr>
                    <w:pStyle w:val="null3"/>
                    <w:jc w:val="left"/>
                  </w:pPr>
                  <w:r>
                    <w:rPr>
                      <w:rFonts w:ascii="仿宋_GB2312" w:hAnsi="仿宋_GB2312" w:cs="仿宋_GB2312" w:eastAsia="仿宋_GB2312"/>
                      <w:sz w:val="22"/>
                    </w:rPr>
                    <w:t>2、规格：680×210×200mm</w:t>
                  </w:r>
                </w:p>
                <w:p>
                  <w:pPr>
                    <w:pStyle w:val="null3"/>
                    <w:jc w:val="left"/>
                  </w:pPr>
                  <w:r>
                    <w:rPr>
                      <w:rFonts w:ascii="仿宋_GB2312" w:hAnsi="仿宋_GB2312" w:cs="仿宋_GB2312" w:eastAsia="仿宋_GB2312"/>
                      <w:sz w:val="22"/>
                    </w:rPr>
                    <w:t>3、顶端配置装饰条。</w:t>
                  </w:r>
                </w:p>
                <w:p>
                  <w:pPr>
                    <w:pStyle w:val="null3"/>
                    <w:jc w:val="left"/>
                  </w:pPr>
                  <w:r>
                    <w:rPr>
                      <w:rFonts w:ascii="仿宋_GB2312" w:hAnsi="仿宋_GB2312" w:cs="仿宋_GB2312" w:eastAsia="仿宋_GB2312"/>
                      <w:sz w:val="22"/>
                      <w:b/>
                    </w:rPr>
                    <w:t>注：尺寸误差不超过</w:t>
                  </w:r>
                  <w:r>
                    <w:rPr>
                      <w:rFonts w:ascii="仿宋_GB2312" w:hAnsi="仿宋_GB2312" w:cs="仿宋_GB2312" w:eastAsia="仿宋_GB2312"/>
                      <w:sz w:val="22"/>
                      <w:b/>
                    </w:rPr>
                    <w:t>±10mm。</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2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智能给排水装置</w:t>
                  </w:r>
                </w:p>
              </w:tc>
              <w:tc>
                <w:tcPr>
                  <w:tcW w:type="dxa" w:w="18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1、功能：接收智能化控制系统控制</w:t>
                  </w:r>
                </w:p>
                <w:p>
                  <w:pPr>
                    <w:pStyle w:val="null3"/>
                    <w:jc w:val="left"/>
                  </w:pPr>
                  <w:r>
                    <w:rPr>
                      <w:rFonts w:ascii="仿宋_GB2312" w:hAnsi="仿宋_GB2312" w:cs="仿宋_GB2312" w:eastAsia="仿宋_GB2312"/>
                      <w:sz w:val="22"/>
                    </w:rPr>
                    <w:t>2、功能面板采用钢制面板，每组功能板上预留≥5mm不锈钢给排水接口≥1对，配套给排水软管≥2根，支持自动止水功能。</w:t>
                  </w:r>
                  <w:r>
                    <w:br/>
                  </w:r>
                  <w:r>
                    <w:rPr>
                      <w:rFonts w:ascii="仿宋_GB2312" w:hAnsi="仿宋_GB2312" w:cs="仿宋_GB2312" w:eastAsia="仿宋_GB2312"/>
                      <w:sz w:val="22"/>
                    </w:rPr>
                    <w:t>3、整套装置中含有自动排水模块1组、水模拟量控制器1组、电源控制器1套、自动保护系统1组；控制系统支持一键排空功能。</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r>
            <w:tr>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水槽台</w:t>
                  </w:r>
                </w:p>
              </w:tc>
              <w:tc>
                <w:tcPr>
                  <w:tcW w:type="dxa" w:w="18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1、水槽外部尺寸：450mm×620mm×1060mm。</w:t>
                  </w:r>
                </w:p>
                <w:p>
                  <w:pPr>
                    <w:pStyle w:val="null3"/>
                    <w:jc w:val="left"/>
                  </w:pPr>
                  <w:r>
                    <w:rPr>
                      <w:rFonts w:ascii="仿宋_GB2312" w:hAnsi="仿宋_GB2312" w:cs="仿宋_GB2312" w:eastAsia="仿宋_GB2312"/>
                      <w:sz w:val="22"/>
                    </w:rPr>
                    <w:t>2、水槽内部尺寸：360mm×290mm×260mm。</w:t>
                  </w:r>
                  <w:r>
                    <w:br/>
                  </w:r>
                  <w:r>
                    <w:rPr>
                      <w:rFonts w:ascii="仿宋_GB2312" w:hAnsi="仿宋_GB2312" w:cs="仿宋_GB2312" w:eastAsia="仿宋_GB2312"/>
                      <w:sz w:val="22"/>
                    </w:rPr>
                    <w:t>3、水槽材质：PP塑料材质，防锈、耐酸碱、防水、防潮。</w:t>
                  </w:r>
                </w:p>
                <w:p>
                  <w:pPr>
                    <w:pStyle w:val="null3"/>
                    <w:jc w:val="left"/>
                  </w:pPr>
                  <w:r>
                    <w:rPr>
                      <w:rFonts w:ascii="仿宋_GB2312" w:hAnsi="仿宋_GB2312" w:cs="仿宋_GB2312" w:eastAsia="仿宋_GB2312"/>
                      <w:sz w:val="22"/>
                    </w:rPr>
                    <w:t>4、水槽台面：设有洗眼器与洗手液瓶的安装孔。</w:t>
                  </w:r>
                  <w:r>
                    <w:br/>
                  </w:r>
                  <w:r>
                    <w:rPr>
                      <w:rFonts w:ascii="仿宋_GB2312" w:hAnsi="仿宋_GB2312" w:cs="仿宋_GB2312" w:eastAsia="仿宋_GB2312"/>
                      <w:sz w:val="22"/>
                    </w:rPr>
                    <w:t>5、废水防臭器：具有防臭防倒流装置。</w:t>
                  </w:r>
                  <w:r>
                    <w:br/>
                  </w:r>
                  <w:r>
                    <w:rPr>
                      <w:rFonts w:ascii="仿宋_GB2312" w:hAnsi="仿宋_GB2312" w:cs="仿宋_GB2312" w:eastAsia="仿宋_GB2312"/>
                      <w:sz w:val="22"/>
                    </w:rPr>
                    <w:t>6、滴水架检修门与下柜门：ABS材质，水槽台下面配有四个静音带刹车万向轮。</w:t>
                  </w:r>
                  <w:r>
                    <w:br/>
                  </w:r>
                  <w:r>
                    <w:rPr>
                      <w:rFonts w:ascii="仿宋_GB2312" w:hAnsi="仿宋_GB2312" w:cs="仿宋_GB2312" w:eastAsia="仿宋_GB2312"/>
                      <w:sz w:val="22"/>
                    </w:rPr>
                    <w:t>7、三联水嘴：三联(一高二低），采用实验室专用三联水嘴，陶瓷阀芯90°旋转，耐酸碱、防腐蚀、防锈，特制鹅颈管可360度旋转。</w:t>
                  </w:r>
                  <w:r>
                    <w:br/>
                  </w:r>
                  <w:r>
                    <w:rPr>
                      <w:rFonts w:ascii="仿宋_GB2312" w:hAnsi="仿宋_GB2312" w:cs="仿宋_GB2312" w:eastAsia="仿宋_GB2312"/>
                      <w:sz w:val="22"/>
                    </w:rPr>
                    <w:t>8、废水储存自动排水系统：</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1）材质：PE聚乙烯，无臭无毒、耐强酸碱、抗老化。</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2）内部配有防臭芯，水箱规格350×250×210mm。</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3）底部带有耐酸碱环保材料增压水泵。</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4）整套系统具有缺水保护、空转保护、堵转保护、卡死保护、防漏电、防腐蚀、防空转，自带止回阀等功能。</w:t>
                  </w:r>
                </w:p>
                <w:p>
                  <w:pPr>
                    <w:pStyle w:val="null3"/>
                    <w:jc w:val="left"/>
                  </w:pPr>
                  <w:r>
                    <w:rPr>
                      <w:rFonts w:ascii="仿宋_GB2312" w:hAnsi="仿宋_GB2312" w:cs="仿宋_GB2312" w:eastAsia="仿宋_GB2312"/>
                      <w:sz w:val="22"/>
                      <w:b/>
                    </w:rPr>
                    <w:t>注：尺寸误差不超过</w:t>
                  </w:r>
                  <w:r>
                    <w:rPr>
                      <w:rFonts w:ascii="仿宋_GB2312" w:hAnsi="仿宋_GB2312" w:cs="仿宋_GB2312" w:eastAsia="仿宋_GB2312"/>
                      <w:sz w:val="22"/>
                      <w:b/>
                    </w:rPr>
                    <w:t>±10mm。</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r>
            <w:tr>
              <w:tc>
                <w:tcPr>
                  <w:tcW w:type="dxa" w:w="2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五、安装施工</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全室供电线路</w:t>
                  </w:r>
                </w:p>
              </w:tc>
              <w:tc>
                <w:tcPr>
                  <w:tcW w:type="dxa" w:w="18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1、线管：DN25国标阻燃PVC线管。</w:t>
                  </w:r>
                </w:p>
                <w:p>
                  <w:pPr>
                    <w:pStyle w:val="null3"/>
                    <w:jc w:val="left"/>
                  </w:pPr>
                  <w:r>
                    <w:rPr>
                      <w:rFonts w:ascii="仿宋_GB2312" w:hAnsi="仿宋_GB2312" w:cs="仿宋_GB2312" w:eastAsia="仿宋_GB2312"/>
                      <w:sz w:val="22"/>
                    </w:rPr>
                    <w:t>2、电线：国标铜芯线4mm</w:t>
                  </w:r>
                  <w:r>
                    <w:rPr>
                      <w:rFonts w:ascii="仿宋_GB2312" w:hAnsi="仿宋_GB2312" w:cs="仿宋_GB2312" w:eastAsia="仿宋_GB2312"/>
                      <w:sz w:val="22"/>
                      <w:vertAlign w:val="superscript"/>
                    </w:rPr>
                    <w:t>2</w:t>
                  </w:r>
                  <w:r>
                    <w:rPr>
                      <w:rFonts w:ascii="仿宋_GB2312" w:hAnsi="仿宋_GB2312" w:cs="仿宋_GB2312" w:eastAsia="仿宋_GB2312"/>
                      <w:sz w:val="22"/>
                    </w:rPr>
                    <w:t>、</w:t>
                  </w:r>
                  <w:r>
                    <w:rPr>
                      <w:rFonts w:ascii="仿宋_GB2312" w:hAnsi="仿宋_GB2312" w:cs="仿宋_GB2312" w:eastAsia="仿宋_GB2312"/>
                      <w:sz w:val="22"/>
                    </w:rPr>
                    <w:t>2.5mm</w:t>
                  </w:r>
                  <w:r>
                    <w:rPr>
                      <w:rFonts w:ascii="仿宋_GB2312" w:hAnsi="仿宋_GB2312" w:cs="仿宋_GB2312" w:eastAsia="仿宋_GB2312"/>
                      <w:sz w:val="22"/>
                      <w:vertAlign w:val="superscript"/>
                    </w:rPr>
                    <w:t>2</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3、信号控制线：RVVP 聚氯乙烯护套纯无氧铜屏蔽2芯线。</w:t>
                  </w:r>
                </w:p>
                <w:p>
                  <w:pPr>
                    <w:pStyle w:val="null3"/>
                    <w:jc w:val="left"/>
                  </w:pPr>
                  <w:r>
                    <w:rPr>
                      <w:rFonts w:ascii="仿宋_GB2312" w:hAnsi="仿宋_GB2312" w:cs="仿宋_GB2312" w:eastAsia="仿宋_GB2312"/>
                      <w:sz w:val="22"/>
                    </w:rPr>
                    <w:t>4、模块化设计，每组模块间采用活接式连接。</w:t>
                  </w:r>
                </w:p>
                <w:p>
                  <w:pPr>
                    <w:pStyle w:val="null3"/>
                    <w:jc w:val="left"/>
                  </w:pPr>
                  <w:r>
                    <w:rPr>
                      <w:rFonts w:ascii="仿宋_GB2312" w:hAnsi="仿宋_GB2312" w:cs="仿宋_GB2312" w:eastAsia="仿宋_GB2312"/>
                      <w:sz w:val="22"/>
                      <w:b/>
                    </w:rPr>
                    <w:t>注：配套该实验室使用，具体使用量以实际使用情况为准。</w:t>
                  </w:r>
                </w:p>
              </w:tc>
              <w:tc>
                <w:tcPr>
                  <w:tcW w:type="dxa" w:w="12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全室给水管路</w:t>
                  </w:r>
                </w:p>
              </w:tc>
              <w:tc>
                <w:tcPr>
                  <w:tcW w:type="dxa" w:w="18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1、要求：具有防酸、防碱、耐腐蚀功能。</w:t>
                  </w:r>
                </w:p>
                <w:p>
                  <w:pPr>
                    <w:pStyle w:val="null3"/>
                    <w:jc w:val="left"/>
                  </w:pPr>
                  <w:r>
                    <w:rPr>
                      <w:rFonts w:ascii="仿宋_GB2312" w:hAnsi="仿宋_GB2312" w:cs="仿宋_GB2312" w:eastAsia="仿宋_GB2312"/>
                      <w:sz w:val="22"/>
                    </w:rPr>
                    <w:t>2、模块化设计，每组模块间采用活接式连接。</w:t>
                  </w:r>
                </w:p>
                <w:p>
                  <w:pPr>
                    <w:pStyle w:val="null3"/>
                    <w:jc w:val="left"/>
                  </w:pPr>
                  <w:r>
                    <w:rPr>
                      <w:rFonts w:ascii="仿宋_GB2312" w:hAnsi="仿宋_GB2312" w:cs="仿宋_GB2312" w:eastAsia="仿宋_GB2312"/>
                      <w:sz w:val="22"/>
                    </w:rPr>
                    <w:t>3、给水管：主管Ф25PPR水管，支管Ф20PPR水管。</w:t>
                  </w:r>
                </w:p>
                <w:p>
                  <w:pPr>
                    <w:pStyle w:val="null3"/>
                    <w:jc w:val="left"/>
                  </w:pPr>
                  <w:r>
                    <w:rPr>
                      <w:rFonts w:ascii="仿宋_GB2312" w:hAnsi="仿宋_GB2312" w:cs="仿宋_GB2312" w:eastAsia="仿宋_GB2312"/>
                      <w:sz w:val="22"/>
                    </w:rPr>
                    <w:t>4、安全控制：总开关阀门、电磁阀、外丝连接件等。</w:t>
                  </w:r>
                </w:p>
                <w:p>
                  <w:pPr>
                    <w:pStyle w:val="null3"/>
                    <w:jc w:val="left"/>
                  </w:pPr>
                  <w:r>
                    <w:rPr>
                      <w:rFonts w:ascii="仿宋_GB2312" w:hAnsi="仿宋_GB2312" w:cs="仿宋_GB2312" w:eastAsia="仿宋_GB2312"/>
                      <w:sz w:val="22"/>
                      <w:b/>
                    </w:rPr>
                    <w:t>注：配套该实验室使用，具体使用量以实际使用情况为准。</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2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全室排水管路</w:t>
                  </w:r>
                </w:p>
              </w:tc>
              <w:tc>
                <w:tcPr>
                  <w:tcW w:type="dxa" w:w="18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1、要求：具有防酸、防碱、耐腐蚀功能。</w:t>
                  </w:r>
                </w:p>
                <w:p>
                  <w:pPr>
                    <w:pStyle w:val="null3"/>
                    <w:jc w:val="left"/>
                  </w:pPr>
                  <w:r>
                    <w:rPr>
                      <w:rFonts w:ascii="仿宋_GB2312" w:hAnsi="仿宋_GB2312" w:cs="仿宋_GB2312" w:eastAsia="仿宋_GB2312"/>
                      <w:sz w:val="22"/>
                    </w:rPr>
                    <w:t>2、模块化设计，每组模块间采用活接式连接。</w:t>
                  </w:r>
                </w:p>
                <w:p>
                  <w:pPr>
                    <w:pStyle w:val="null3"/>
                    <w:jc w:val="left"/>
                  </w:pPr>
                  <w:r>
                    <w:rPr>
                      <w:rFonts w:ascii="仿宋_GB2312" w:hAnsi="仿宋_GB2312" w:cs="仿宋_GB2312" w:eastAsia="仿宋_GB2312"/>
                      <w:sz w:val="22"/>
                    </w:rPr>
                    <w:t>3、排水管：UPVC材质直径为Ф50mm，排水管接头要求螺纹口、PVC胶水等。</w:t>
                  </w:r>
                </w:p>
                <w:p>
                  <w:pPr>
                    <w:pStyle w:val="null3"/>
                    <w:jc w:val="left"/>
                  </w:pPr>
                  <w:r>
                    <w:rPr>
                      <w:rFonts w:ascii="仿宋_GB2312" w:hAnsi="仿宋_GB2312" w:cs="仿宋_GB2312" w:eastAsia="仿宋_GB2312"/>
                      <w:sz w:val="22"/>
                      <w:b/>
                    </w:rPr>
                    <w:t>注：配套该实验室使用，具体使用量以实际使用情况为准。</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室内通风系统</w:t>
                  </w:r>
                </w:p>
              </w:tc>
              <w:tc>
                <w:tcPr>
                  <w:tcW w:type="dxa" w:w="18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1、材质：PVC材质。</w:t>
                  </w:r>
                </w:p>
                <w:p>
                  <w:pPr>
                    <w:pStyle w:val="null3"/>
                    <w:jc w:val="left"/>
                  </w:pPr>
                  <w:r>
                    <w:rPr>
                      <w:rFonts w:ascii="仿宋_GB2312" w:hAnsi="仿宋_GB2312" w:cs="仿宋_GB2312" w:eastAsia="仿宋_GB2312"/>
                      <w:sz w:val="22"/>
                    </w:rPr>
                    <w:t>2、规格：主风管Ф2000mm、支管Ф110mm。</w:t>
                  </w:r>
                </w:p>
                <w:p>
                  <w:pPr>
                    <w:pStyle w:val="null3"/>
                    <w:jc w:val="left"/>
                  </w:pPr>
                  <w:r>
                    <w:rPr>
                      <w:rFonts w:ascii="仿宋_GB2312" w:hAnsi="仿宋_GB2312" w:cs="仿宋_GB2312" w:eastAsia="仿宋_GB2312"/>
                      <w:sz w:val="22"/>
                    </w:rPr>
                    <w:t>3、管卡采用碳钢制作，表面经镀铬处理，具有耐腐蚀、防火、防潮等功能。</w:t>
                  </w:r>
                </w:p>
                <w:p>
                  <w:pPr>
                    <w:pStyle w:val="null3"/>
                    <w:jc w:val="left"/>
                  </w:pPr>
                  <w:r>
                    <w:rPr>
                      <w:rFonts w:ascii="仿宋_GB2312" w:hAnsi="仿宋_GB2312" w:cs="仿宋_GB2312" w:eastAsia="仿宋_GB2312"/>
                      <w:sz w:val="22"/>
                      <w:b/>
                    </w:rPr>
                    <w:t>注：配套该实验室使用，具体使用量以实际使用情况为准。</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室外通风系统</w:t>
                  </w:r>
                </w:p>
              </w:tc>
              <w:tc>
                <w:tcPr>
                  <w:tcW w:type="dxa" w:w="18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1、材质：PVC材质。</w:t>
                  </w:r>
                </w:p>
                <w:p>
                  <w:pPr>
                    <w:pStyle w:val="null3"/>
                    <w:jc w:val="left"/>
                  </w:pPr>
                  <w:r>
                    <w:rPr>
                      <w:rFonts w:ascii="仿宋_GB2312" w:hAnsi="仿宋_GB2312" w:cs="仿宋_GB2312" w:eastAsia="仿宋_GB2312"/>
                      <w:sz w:val="22"/>
                    </w:rPr>
                    <w:t>2、规格：主风管直径400mm。</w:t>
                  </w:r>
                </w:p>
                <w:p>
                  <w:pPr>
                    <w:pStyle w:val="null3"/>
                    <w:jc w:val="left"/>
                  </w:pPr>
                  <w:r>
                    <w:rPr>
                      <w:rFonts w:ascii="仿宋_GB2312" w:hAnsi="仿宋_GB2312" w:cs="仿宋_GB2312" w:eastAsia="仿宋_GB2312"/>
                      <w:sz w:val="22"/>
                    </w:rPr>
                    <w:t>3、管卡采用碳钢制作，表面经镀铬处理，具有耐腐蚀、防火、防潮等功能。</w:t>
                  </w:r>
                </w:p>
                <w:p>
                  <w:pPr>
                    <w:pStyle w:val="null3"/>
                    <w:jc w:val="left"/>
                  </w:pPr>
                  <w:r>
                    <w:rPr>
                      <w:rFonts w:ascii="仿宋_GB2312" w:hAnsi="仿宋_GB2312" w:cs="仿宋_GB2312" w:eastAsia="仿宋_GB2312"/>
                      <w:sz w:val="22"/>
                      <w:b/>
                    </w:rPr>
                    <w:t>注：配套该实验室使用，具体使用量以实际使用情况为准。</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防腐离心风机</w:t>
                  </w:r>
                </w:p>
              </w:tc>
              <w:tc>
                <w:tcPr>
                  <w:tcW w:type="dxa" w:w="18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1、型号：</w:t>
                  </w:r>
                  <w:r>
                    <w:rPr>
                      <w:rFonts w:ascii="仿宋_GB2312" w:hAnsi="仿宋_GB2312" w:cs="仿宋_GB2312" w:eastAsia="仿宋_GB2312"/>
                      <w:sz w:val="22"/>
                    </w:rPr>
                    <w:t>6#离心风机。</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电机功率：</w:t>
                  </w:r>
                  <w:r>
                    <w:rPr>
                      <w:rFonts w:ascii="仿宋_GB2312" w:hAnsi="仿宋_GB2312" w:cs="仿宋_GB2312" w:eastAsia="仿宋_GB2312"/>
                      <w:sz w:val="22"/>
                    </w:rPr>
                    <w:t>≥</w:t>
                  </w:r>
                  <w:r>
                    <w:rPr>
                      <w:rFonts w:ascii="仿宋_GB2312" w:hAnsi="仿宋_GB2312" w:cs="仿宋_GB2312" w:eastAsia="仿宋_GB2312"/>
                      <w:sz w:val="22"/>
                    </w:rPr>
                    <w:t>5.5KW变频调速。</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转速：</w:t>
                  </w:r>
                  <w:r>
                    <w:rPr>
                      <w:rFonts w:ascii="仿宋_GB2312" w:hAnsi="仿宋_GB2312" w:cs="仿宋_GB2312" w:eastAsia="仿宋_GB2312"/>
                      <w:sz w:val="22"/>
                    </w:rPr>
                    <w:t>≥</w:t>
                  </w:r>
                  <w:r>
                    <w:rPr>
                      <w:rFonts w:ascii="仿宋_GB2312" w:hAnsi="仿宋_GB2312" w:cs="仿宋_GB2312" w:eastAsia="仿宋_GB2312"/>
                      <w:sz w:val="22"/>
                    </w:rPr>
                    <w:t>1440r/min。</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流量</w:t>
                  </w:r>
                  <w:r>
                    <w:rPr>
                      <w:rFonts w:ascii="仿宋_GB2312" w:hAnsi="仿宋_GB2312" w:cs="仿宋_GB2312" w:eastAsia="仿宋_GB2312"/>
                      <w:sz w:val="22"/>
                    </w:rPr>
                    <w:t>范围</w:t>
                  </w:r>
                  <w:r>
                    <w:rPr>
                      <w:rFonts w:ascii="仿宋_GB2312" w:hAnsi="仿宋_GB2312" w:cs="仿宋_GB2312" w:eastAsia="仿宋_GB2312"/>
                      <w:sz w:val="22"/>
                    </w:rPr>
                    <w:t>：</w:t>
                  </w:r>
                  <w:r>
                    <w:rPr>
                      <w:rFonts w:ascii="仿宋_GB2312" w:hAnsi="仿宋_GB2312" w:cs="仿宋_GB2312" w:eastAsia="仿宋_GB2312"/>
                      <w:sz w:val="22"/>
                    </w:rPr>
                    <w:t>6840-12700m</w:t>
                  </w:r>
                  <w:r>
                    <w:rPr>
                      <w:rFonts w:ascii="仿宋_GB2312" w:hAnsi="仿宋_GB2312" w:cs="仿宋_GB2312" w:eastAsia="仿宋_GB2312"/>
                      <w:sz w:val="22"/>
                      <w:vertAlign w:val="superscript"/>
                    </w:rPr>
                    <w:t>3</w:t>
                  </w:r>
                  <w:r>
                    <w:rPr>
                      <w:rFonts w:ascii="仿宋_GB2312" w:hAnsi="仿宋_GB2312" w:cs="仿宋_GB2312" w:eastAsia="仿宋_GB2312"/>
                      <w:sz w:val="22"/>
                    </w:rPr>
                    <w:t>/h。</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全压：</w:t>
                  </w:r>
                  <w:r>
                    <w:rPr>
                      <w:rFonts w:ascii="仿宋_GB2312" w:hAnsi="仿宋_GB2312" w:cs="仿宋_GB2312" w:eastAsia="仿宋_GB2312"/>
                      <w:sz w:val="22"/>
                    </w:rPr>
                    <w:t>1137-785Pa。</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风机变频控制器</w:t>
                  </w:r>
                </w:p>
              </w:tc>
              <w:tc>
                <w:tcPr>
                  <w:tcW w:type="dxa" w:w="18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1、控制方式：SPWM矢量。</w:t>
                  </w:r>
                </w:p>
                <w:p>
                  <w:pPr>
                    <w:pStyle w:val="null3"/>
                    <w:jc w:val="left"/>
                  </w:pPr>
                  <w:r>
                    <w:rPr>
                      <w:rFonts w:ascii="仿宋_GB2312" w:hAnsi="仿宋_GB2312" w:cs="仿宋_GB2312" w:eastAsia="仿宋_GB2312"/>
                      <w:sz w:val="22"/>
                    </w:rPr>
                    <w:t>2、运行频率：0.10~400.00Hz。</w:t>
                  </w:r>
                </w:p>
                <w:p>
                  <w:pPr>
                    <w:pStyle w:val="null3"/>
                    <w:jc w:val="left"/>
                  </w:pPr>
                  <w:r>
                    <w:rPr>
                      <w:rFonts w:ascii="仿宋_GB2312" w:hAnsi="仿宋_GB2312" w:cs="仿宋_GB2312" w:eastAsia="仿宋_GB2312"/>
                      <w:sz w:val="22"/>
                    </w:rPr>
                    <w:t>3、最大频率：50HZ~400HZ。</w:t>
                  </w:r>
                </w:p>
                <w:p>
                  <w:pPr>
                    <w:pStyle w:val="null3"/>
                    <w:jc w:val="left"/>
                  </w:pPr>
                  <w:r>
                    <w:rPr>
                      <w:rFonts w:ascii="仿宋_GB2312" w:hAnsi="仿宋_GB2312" w:cs="仿宋_GB2312" w:eastAsia="仿宋_GB2312"/>
                      <w:sz w:val="22"/>
                    </w:rPr>
                    <w:t>4、输入电源：330~440V。</w:t>
                  </w:r>
                </w:p>
                <w:p>
                  <w:pPr>
                    <w:pStyle w:val="null3"/>
                    <w:jc w:val="left"/>
                  </w:pPr>
                  <w:r>
                    <w:rPr>
                      <w:rFonts w:ascii="仿宋_GB2312" w:hAnsi="仿宋_GB2312" w:cs="仿宋_GB2312" w:eastAsia="仿宋_GB2312"/>
                      <w:sz w:val="22"/>
                    </w:rPr>
                    <w:t>5、五位数码显示：显示频率、电流、转速、电压、计数器、温度、正反转，及状态指示灯,状态、故障等。</w:t>
                  </w:r>
                </w:p>
                <w:p>
                  <w:pPr>
                    <w:pStyle w:val="null3"/>
                    <w:jc w:val="left"/>
                  </w:pPr>
                  <w:r>
                    <w:rPr>
                      <w:rFonts w:ascii="仿宋_GB2312" w:hAnsi="仿宋_GB2312" w:cs="仿宋_GB2312" w:eastAsia="仿宋_GB2312"/>
                      <w:sz w:val="22"/>
                    </w:rPr>
                    <w:t>6、运行启动：通信控制：RS-485。</w:t>
                  </w:r>
                </w:p>
                <w:p>
                  <w:pPr>
                    <w:pStyle w:val="null3"/>
                    <w:jc w:val="left"/>
                  </w:pPr>
                  <w:r>
                    <w:rPr>
                      <w:rFonts w:ascii="仿宋_GB2312" w:hAnsi="仿宋_GB2312" w:cs="仿宋_GB2312" w:eastAsia="仿宋_GB2312"/>
                      <w:sz w:val="22"/>
                    </w:rPr>
                    <w:t>7、支持过压，欠压保护等保护功能。</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风机配件</w:t>
                  </w:r>
                </w:p>
              </w:tc>
              <w:tc>
                <w:tcPr>
                  <w:tcW w:type="dxa" w:w="18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1、电源主线：380V国标BV塑铜线。</w:t>
                  </w:r>
                  <w:r>
                    <w:br/>
                  </w:r>
                  <w:r>
                    <w:rPr>
                      <w:rFonts w:ascii="仿宋_GB2312" w:hAnsi="仿宋_GB2312" w:cs="仿宋_GB2312" w:eastAsia="仿宋_GB2312"/>
                      <w:sz w:val="22"/>
                    </w:rPr>
                    <w:t>2、直接：φ315mm、φ400mm。</w:t>
                  </w:r>
                  <w:r>
                    <w:br/>
                  </w:r>
                  <w:r>
                    <w:rPr>
                      <w:rFonts w:ascii="仿宋_GB2312" w:hAnsi="仿宋_GB2312" w:cs="仿宋_GB2312" w:eastAsia="仿宋_GB2312"/>
                      <w:sz w:val="22"/>
                    </w:rPr>
                    <w:t>3、90°弯头：φ400mm、φ315mm、φ110mm。</w:t>
                  </w:r>
                  <w:r>
                    <w:br/>
                  </w:r>
                  <w:r>
                    <w:rPr>
                      <w:rFonts w:ascii="仿宋_GB2312" w:hAnsi="仿宋_GB2312" w:cs="仿宋_GB2312" w:eastAsia="仿宋_GB2312"/>
                      <w:sz w:val="22"/>
                    </w:rPr>
                    <w:t>4、异径三通：φ160-110mm。</w:t>
                  </w:r>
                  <w:r>
                    <w:br/>
                  </w:r>
                  <w:r>
                    <w:rPr>
                      <w:rFonts w:ascii="仿宋_GB2312" w:hAnsi="仿宋_GB2312" w:cs="仿宋_GB2312" w:eastAsia="仿宋_GB2312"/>
                      <w:sz w:val="22"/>
                    </w:rPr>
                    <w:t>5、变径：φ160-110mm、φ315-160mm、φ400-315mm。</w:t>
                  </w:r>
                </w:p>
                <w:p>
                  <w:pPr>
                    <w:pStyle w:val="null3"/>
                    <w:jc w:val="left"/>
                  </w:pPr>
                  <w:r>
                    <w:rPr>
                      <w:rFonts w:ascii="仿宋_GB2312" w:hAnsi="仿宋_GB2312" w:cs="仿宋_GB2312" w:eastAsia="仿宋_GB2312"/>
                      <w:sz w:val="22"/>
                      <w:b/>
                    </w:rPr>
                    <w:t>注：配套该实验室使用，具体使用量以实际使用情况为准。</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2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系统安装辅件</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采用双槽钢横梁吊装方式，减少楼板承重，防止左右晃动，可进行上下、左右的平衡调节，实验功能板离地</w:t>
                  </w:r>
                  <w:r>
                    <w:rPr>
                      <w:rFonts w:ascii="仿宋_GB2312" w:hAnsi="仿宋_GB2312" w:cs="仿宋_GB2312" w:eastAsia="仿宋_GB2312"/>
                      <w:sz w:val="22"/>
                    </w:rPr>
                    <w:t>2m左右，主要辅件有：槽钢、三角构件、直角座、龙骨架连接件、吊装挂件、安装连接板等。</w:t>
                  </w:r>
                </w:p>
                <w:p>
                  <w:pPr>
                    <w:pStyle w:val="null3"/>
                    <w:jc w:val="left"/>
                  </w:pPr>
                  <w:r>
                    <w:rPr>
                      <w:rFonts w:ascii="仿宋_GB2312" w:hAnsi="仿宋_GB2312" w:cs="仿宋_GB2312" w:eastAsia="仿宋_GB2312"/>
                      <w:sz w:val="22"/>
                      <w:b/>
                    </w:rPr>
                    <w:t>注：配套该实验室使用，具体使用量以实际使用情况为准。</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2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全套设备安装调试</w:t>
                  </w:r>
                </w:p>
              </w:tc>
              <w:tc>
                <w:tcPr>
                  <w:tcW w:type="dxa" w:w="18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吊顶式安装系统采用模块化结构设计，采用吊装安装方式；2、系统结构调试；3、系统控制调试；4、给排水调试；5、供电系统调试；6、照明系统调试；7、通风安装调试；8、室内网络布线：采用六类网线、千兆八口网络交换机1个、16口千兆交换机2个、直接头、水晶头若干。</w:t>
                  </w:r>
                </w:p>
                <w:p>
                  <w:pPr>
                    <w:pStyle w:val="null3"/>
                    <w:jc w:val="left"/>
                  </w:pPr>
                  <w:r>
                    <w:rPr>
                      <w:rFonts w:ascii="仿宋_GB2312" w:hAnsi="仿宋_GB2312" w:cs="仿宋_GB2312" w:eastAsia="仿宋_GB2312"/>
                      <w:sz w:val="22"/>
                      <w:b/>
                    </w:rPr>
                    <w:t>注：配套该实验室使用，具体使用量以实际使用情况为准。</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bl>
          <w:p>
            <w:pPr>
              <w:pStyle w:val="null3"/>
            </w:pPr>
            <w:r>
              <w:rPr>
                <w:rFonts w:ascii="仿宋_GB2312" w:hAnsi="仿宋_GB2312" w:cs="仿宋_GB2312" w:eastAsia="仿宋_GB2312"/>
              </w:rPr>
              <w:t xml:space="preserve"> </w:t>
            </w:r>
          </w:p>
          <w:tbl>
            <w:tblPr>
              <w:tblInd w:type="dxa" w:w="90"/>
              <w:tblBorders>
                <w:top w:val="none" w:color="000000" w:sz="4"/>
                <w:left w:val="none" w:color="000000" w:sz="4"/>
                <w:bottom w:val="none" w:color="000000" w:sz="4"/>
                <w:right w:val="none" w:color="000000" w:sz="4"/>
                <w:insideH w:val="none"/>
                <w:insideV w:val="none"/>
              </w:tblBorders>
            </w:tblPr>
            <w:tblGrid>
              <w:gridCol w:w="167"/>
              <w:gridCol w:w="233"/>
              <w:gridCol w:w="1915"/>
              <w:gridCol w:w="116"/>
              <w:gridCol w:w="112"/>
            </w:tblGrid>
            <w:tr>
              <w:tc>
                <w:tcPr>
                  <w:tcW w:type="dxa" w:w="2543"/>
                  <w:gridSpan w:val="5"/>
                  <w:tcBorders>
                    <w:top w:val="singl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生物智能顶装实验室</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1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技术参数</w:t>
                  </w:r>
                </w:p>
              </w:tc>
              <w:tc>
                <w:tcPr>
                  <w:tcW w:type="dxa" w:w="1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2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一、教学演示</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★智慧黑板</w:t>
                  </w:r>
                </w:p>
              </w:tc>
              <w:tc>
                <w:tcPr>
                  <w:tcW w:type="dxa" w:w="1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整机采用全金属外壳，三拼接平面一体化设计，整机屏幕边缘采用金属圆角包边防护，整机背板采用金属材质，尺寸</w:t>
                  </w:r>
                  <w:r>
                    <w:rPr>
                      <w:rFonts w:ascii="仿宋_GB2312" w:hAnsi="仿宋_GB2312" w:cs="仿宋_GB2312" w:eastAsia="仿宋_GB2312"/>
                      <w:sz w:val="22"/>
                    </w:rPr>
                    <w:t>≥86寸，宽≥4200mm，高≥1200mm，厚≤115mm。</w:t>
                  </w:r>
                  <w:r>
                    <w:br/>
                  </w:r>
                  <w:r>
                    <w:rPr>
                      <w:rFonts w:ascii="仿宋_GB2312" w:hAnsi="仿宋_GB2312" w:cs="仿宋_GB2312" w:eastAsia="仿宋_GB2312"/>
                      <w:sz w:val="22"/>
                    </w:rPr>
                    <w:t>2.主屏支持粉笔书写。</w:t>
                  </w:r>
                  <w:r>
                    <w:br/>
                  </w:r>
                  <w:r>
                    <w:rPr>
                      <w:rFonts w:ascii="仿宋_GB2312" w:hAnsi="仿宋_GB2312" w:cs="仿宋_GB2312" w:eastAsia="仿宋_GB2312"/>
                      <w:sz w:val="22"/>
                    </w:rPr>
                    <w:t>3.屏幕采⽤≤3mm钢化玻璃保护，表⾯硬度≥石墨硬度9H或莫氏硬度7级，透光率不低于91%，雾度≤8%。</w:t>
                  </w:r>
                  <w:r>
                    <w:br/>
                  </w:r>
                  <w:r>
                    <w:rPr>
                      <w:rFonts w:ascii="仿宋_GB2312" w:hAnsi="仿宋_GB2312" w:cs="仿宋_GB2312" w:eastAsia="仿宋_GB2312"/>
                      <w:sz w:val="22"/>
                    </w:rPr>
                    <w:t>4.</w:t>
                  </w:r>
                  <w:r>
                    <w:rPr>
                      <w:rFonts w:ascii="仿宋_GB2312" w:hAnsi="仿宋_GB2312" w:cs="仿宋_GB2312" w:eastAsia="仿宋_GB2312"/>
                      <w:sz w:val="21"/>
                    </w:rPr>
                    <w:t>整机设备内置扬声器，整机设备内置</w:t>
                  </w:r>
                  <w:r>
                    <w:rPr>
                      <w:rFonts w:ascii="仿宋_GB2312" w:hAnsi="仿宋_GB2312" w:cs="仿宋_GB2312" w:eastAsia="仿宋_GB2312"/>
                      <w:sz w:val="21"/>
                    </w:rPr>
                    <w:t>2.2声道扬声器，前朝向≥12W高音扬声器2个，上朝向≥30W中低音扬声器2个，最低谐振频率≤85Hz。提供生产厂家出具的、相应的功能证明材料（包括但不限于测试报告、官网和功能截图等）。</w:t>
                  </w:r>
                </w:p>
                <w:p>
                  <w:pPr>
                    <w:pStyle w:val="null3"/>
                    <w:jc w:val="left"/>
                  </w:pPr>
                  <w:r>
                    <w:rPr>
                      <w:rFonts w:ascii="仿宋_GB2312" w:hAnsi="仿宋_GB2312" w:cs="仿宋_GB2312" w:eastAsia="仿宋_GB2312"/>
                      <w:sz w:val="22"/>
                    </w:rPr>
                    <w:t>5.整机扬声器可单独拆卸。</w:t>
                  </w:r>
                  <w:r>
                    <w:br/>
                  </w:r>
                  <w:r>
                    <w:rPr>
                      <w:rFonts w:ascii="仿宋_GB2312" w:hAnsi="仿宋_GB2312" w:cs="仿宋_GB2312" w:eastAsia="仿宋_GB2312"/>
                      <w:sz w:val="22"/>
                    </w:rPr>
                    <w:t>6.整机采用电容触控技术，Windows系统和Android系统均支持≥50点触控及书写划线。</w:t>
                  </w:r>
                  <w:r>
                    <w:br/>
                  </w:r>
                  <w:r>
                    <w:rPr>
                      <w:rFonts w:ascii="仿宋_GB2312" w:hAnsi="仿宋_GB2312" w:cs="仿宋_GB2312" w:eastAsia="仿宋_GB2312"/>
                      <w:sz w:val="22"/>
                    </w:rPr>
                    <w:t>7.整机采用超清LED液晶屏，显示分辨率≥3840*2160，可视⻆度≥178°。</w:t>
                  </w:r>
                  <w:r>
                    <w:br/>
                  </w:r>
                  <w:r>
                    <w:rPr>
                      <w:rFonts w:ascii="仿宋_GB2312" w:hAnsi="仿宋_GB2312" w:cs="仿宋_GB2312" w:eastAsia="仿宋_GB2312"/>
                      <w:sz w:val="22"/>
                    </w:rPr>
                    <w:t>8.整机内置语音助手，通过整机麦克风及智能笔以唤醒词调起语音助手。</w:t>
                  </w:r>
                  <w:r>
                    <w:br/>
                  </w:r>
                  <w:r>
                    <w:rPr>
                      <w:rFonts w:ascii="仿宋_GB2312" w:hAnsi="仿宋_GB2312" w:cs="仿宋_GB2312" w:eastAsia="仿宋_GB2312"/>
                      <w:sz w:val="22"/>
                    </w:rPr>
                    <w:t>9.整机配套教学应用APP可通过wifi直连技术，统一身份认证机制可实现教学软件免登录操作。</w:t>
                  </w:r>
                  <w:r>
                    <w:rPr>
                      <w:rFonts w:ascii="仿宋_GB2312" w:hAnsi="仿宋_GB2312" w:cs="仿宋_GB2312" w:eastAsia="仿宋_GB2312"/>
                      <w:sz w:val="21"/>
                    </w:rPr>
                    <w:t>提供生产厂家出具的、相应的功能证明材料（包括但不限于测试报告、官网和功能截图等）。</w:t>
                  </w:r>
                </w:p>
                <w:p>
                  <w:pPr>
                    <w:pStyle w:val="null3"/>
                    <w:jc w:val="left"/>
                  </w:pPr>
                  <w:r>
                    <w:rPr>
                      <w:rFonts w:ascii="仿宋_GB2312" w:hAnsi="仿宋_GB2312" w:cs="仿宋_GB2312" w:eastAsia="仿宋_GB2312"/>
                      <w:sz w:val="22"/>
                    </w:rPr>
                    <w:t>二、接口及按键</w:t>
                  </w:r>
                  <w:r>
                    <w:br/>
                  </w:r>
                  <w:r>
                    <w:rPr>
                      <w:rFonts w:ascii="仿宋_GB2312" w:hAnsi="仿宋_GB2312" w:cs="仿宋_GB2312" w:eastAsia="仿宋_GB2312"/>
                      <w:sz w:val="22"/>
                    </w:rPr>
                    <w:t>1.整机前置快捷工具可自定义设置，可通过自定义设置实现前置面板功能。</w:t>
                  </w:r>
                  <w:r>
                    <w:br/>
                  </w:r>
                  <w:r>
                    <w:rPr>
                      <w:rFonts w:ascii="仿宋_GB2312" w:hAnsi="仿宋_GB2312" w:cs="仿宋_GB2312" w:eastAsia="仿宋_GB2312"/>
                      <w:sz w:val="22"/>
                    </w:rPr>
                    <w:t>2.整机具备前置物理按键数量≥6，可实现开关机、音量＋－、护眼、录屏、设置功能等。</w:t>
                  </w:r>
                  <w:r>
                    <w:br/>
                  </w:r>
                  <w:r>
                    <w:rPr>
                      <w:rFonts w:ascii="仿宋_GB2312" w:hAnsi="仿宋_GB2312" w:cs="仿宋_GB2312" w:eastAsia="仿宋_GB2312"/>
                      <w:sz w:val="22"/>
                    </w:rPr>
                    <w:t>3.整机支持纸质护眼模式，支持多种纸质纹理；支持透明度调节；支持色温调节等。</w:t>
                  </w:r>
                  <w:r>
                    <w:br/>
                  </w:r>
                  <w:r>
                    <w:rPr>
                      <w:rFonts w:ascii="仿宋_GB2312" w:hAnsi="仿宋_GB2312" w:cs="仿宋_GB2312" w:eastAsia="仿宋_GB2312"/>
                      <w:sz w:val="22"/>
                    </w:rPr>
                    <w:t>4.输入接口具备不少于2路HDMI、不少于3路USB接口、不少于1路Type-C接口、不少于1路RS232（RJ45形态）。输出接口具备1路音频输出、1路触控USB输出。</w:t>
                  </w:r>
                </w:p>
                <w:p>
                  <w:pPr>
                    <w:pStyle w:val="null3"/>
                    <w:jc w:val="left"/>
                  </w:pPr>
                  <w:r>
                    <w:rPr>
                      <w:rFonts w:ascii="仿宋_GB2312" w:hAnsi="仿宋_GB2312" w:cs="仿宋_GB2312" w:eastAsia="仿宋_GB2312"/>
                      <w:sz w:val="22"/>
                    </w:rPr>
                    <w:t>三、整机功能</w:t>
                  </w:r>
                  <w:r>
                    <w:br/>
                  </w:r>
                  <w:r>
                    <w:rPr>
                      <w:rFonts w:ascii="仿宋_GB2312" w:hAnsi="仿宋_GB2312" w:cs="仿宋_GB2312" w:eastAsia="仿宋_GB2312"/>
                      <w:sz w:val="22"/>
                    </w:rPr>
                    <w:t>1.智能设备可通过接收超声波信号实现投屏功能。</w:t>
                  </w:r>
                  <w:r>
                    <w:rPr>
                      <w:rFonts w:ascii="仿宋_GB2312" w:hAnsi="仿宋_GB2312" w:cs="仿宋_GB2312" w:eastAsia="仿宋_GB2312"/>
                      <w:sz w:val="21"/>
                    </w:rPr>
                    <w:t>提供生产厂家出具的、相应的功能证明材料（包括但不限于测试报告、官网和功能截图等）。</w:t>
                  </w:r>
                  <w:r>
                    <w:br/>
                  </w:r>
                  <w:r>
                    <w:rPr>
                      <w:rFonts w:ascii="仿宋_GB2312" w:hAnsi="仿宋_GB2312" w:cs="仿宋_GB2312" w:eastAsia="仿宋_GB2312"/>
                      <w:sz w:val="22"/>
                    </w:rPr>
                    <w:t>2.整机支持WiFi6无线功能。</w:t>
                  </w:r>
                  <w:r>
                    <w:rPr>
                      <w:rFonts w:ascii="仿宋_GB2312" w:hAnsi="仿宋_GB2312" w:cs="仿宋_GB2312" w:eastAsia="仿宋_GB2312"/>
                      <w:sz w:val="21"/>
                    </w:rPr>
                    <w:t>提供生产厂家出具的、相应的功能证明材料（包括但不限于测试报告、官网和功能截图等）。</w:t>
                  </w:r>
                  <w:r>
                    <w:br/>
                  </w:r>
                  <w:r>
                    <w:rPr>
                      <w:rFonts w:ascii="仿宋_GB2312" w:hAnsi="仿宋_GB2312" w:cs="仿宋_GB2312" w:eastAsia="仿宋_GB2312"/>
                      <w:sz w:val="22"/>
                    </w:rPr>
                    <w:t>3</w:t>
                  </w:r>
                  <w:r>
                    <w:rPr>
                      <w:rFonts w:ascii="仿宋_GB2312" w:hAnsi="仿宋_GB2312" w:cs="仿宋_GB2312" w:eastAsia="仿宋_GB2312"/>
                      <w:sz w:val="21"/>
                    </w:rPr>
                    <w:t>.整机具备视力检测功能。支持</w:t>
                  </w:r>
                  <w:r>
                    <w:rPr>
                      <w:rFonts w:ascii="仿宋_GB2312" w:hAnsi="仿宋_GB2312" w:cs="仿宋_GB2312" w:eastAsia="仿宋_GB2312"/>
                      <w:sz w:val="21"/>
                    </w:rPr>
                    <w:t>学⽣站在屏幕前约</w:t>
                  </w:r>
                  <w:r>
                    <w:rPr>
                      <w:rFonts w:ascii="仿宋_GB2312" w:hAnsi="仿宋_GB2312" w:cs="仿宋_GB2312" w:eastAsia="仿宋_GB2312"/>
                      <w:sz w:val="21"/>
                    </w:rPr>
                    <w:t>5米左右，通过⼿势识别方式来标识方向进行视力测试，测试完成后可直接⽣成视⼒检测结果，自动建⽴学⽣视⼒档案，对学⽣视⼒情况进⾏管理。提供生产厂家出具的、相应的功能证明材料（包括但不限于测试报告、官网和功能截图等）。</w:t>
                  </w:r>
                </w:p>
                <w:p>
                  <w:pPr>
                    <w:pStyle w:val="null3"/>
                    <w:jc w:val="left"/>
                  </w:pPr>
                  <w:r>
                    <w:rPr>
                      <w:rFonts w:ascii="仿宋_GB2312" w:hAnsi="仿宋_GB2312" w:cs="仿宋_GB2312" w:eastAsia="仿宋_GB2312"/>
                      <w:sz w:val="22"/>
                    </w:rPr>
                    <w:t>4.整机上边框内置非独立摄像头支持输出多种分辨率的图片及视频。</w:t>
                  </w:r>
                  <w:r>
                    <w:br/>
                  </w:r>
                  <w:r>
                    <w:rPr>
                      <w:rFonts w:ascii="仿宋_GB2312" w:hAnsi="仿宋_GB2312" w:cs="仿宋_GB2312" w:eastAsia="仿宋_GB2312"/>
                      <w:sz w:val="22"/>
                    </w:rPr>
                    <w:t>5.</w:t>
                  </w:r>
                  <w:r>
                    <w:rPr>
                      <w:rFonts w:ascii="仿宋_GB2312" w:hAnsi="仿宋_GB2312" w:cs="仿宋_GB2312" w:eastAsia="仿宋_GB2312"/>
                      <w:sz w:val="21"/>
                    </w:rPr>
                    <w:t>整机设备支持多种身份识别方式。</w:t>
                  </w:r>
                  <w:r>
                    <w:rPr>
                      <w:rFonts w:ascii="仿宋_GB2312" w:hAnsi="仿宋_GB2312" w:cs="仿宋_GB2312" w:eastAsia="仿宋_GB2312"/>
                      <w:sz w:val="21"/>
                    </w:rPr>
                    <w:t>包括但不限于账号登录、手机扫码登录、人脸识别登录、声纹识别登录、近场发现登录等。</w:t>
                  </w:r>
                  <w:r>
                    <w:rPr>
                      <w:rFonts w:ascii="仿宋_GB2312" w:hAnsi="仿宋_GB2312" w:cs="仿宋_GB2312" w:eastAsia="仿宋_GB2312"/>
                      <w:sz w:val="21"/>
                    </w:rPr>
                    <w:t>提供生产厂家出具的、相应的功能证明材料（包括但不限于测试报告、官网和功能截图等）。</w:t>
                  </w:r>
                  <w:r>
                    <w:br/>
                  </w:r>
                  <w:r>
                    <w:rPr>
                      <w:rFonts w:ascii="仿宋_GB2312" w:hAnsi="仿宋_GB2312" w:cs="仿宋_GB2312" w:eastAsia="仿宋_GB2312"/>
                      <w:sz w:val="22"/>
                    </w:rPr>
                    <w:t>6.整机嵌入式系统版本不低于Android15。</w:t>
                  </w:r>
                  <w:r>
                    <w:rPr>
                      <w:rFonts w:ascii="仿宋_GB2312" w:hAnsi="仿宋_GB2312" w:cs="仿宋_GB2312" w:eastAsia="仿宋_GB2312"/>
                      <w:sz w:val="21"/>
                    </w:rPr>
                    <w:t>提供生产厂家出具的、相应的功能证明材料（包括但不限于测试报告、官网和功能截图等）。</w:t>
                  </w:r>
                </w:p>
                <w:p>
                  <w:pPr>
                    <w:pStyle w:val="null3"/>
                    <w:jc w:val="left"/>
                  </w:pPr>
                  <w:r>
                    <w:rPr>
                      <w:rFonts w:ascii="仿宋_GB2312" w:hAnsi="仿宋_GB2312" w:cs="仿宋_GB2312" w:eastAsia="仿宋_GB2312"/>
                      <w:sz w:val="22"/>
                    </w:rPr>
                    <w:t>7.整机全通道⽀持4K显示。</w:t>
                  </w:r>
                </w:p>
                <w:p>
                  <w:pPr>
                    <w:pStyle w:val="null3"/>
                    <w:jc w:val="left"/>
                  </w:pPr>
                  <w:r>
                    <w:rPr>
                      <w:rFonts w:ascii="仿宋_GB2312" w:hAnsi="仿宋_GB2312" w:cs="仿宋_GB2312" w:eastAsia="仿宋_GB2312"/>
                      <w:sz w:val="22"/>
                    </w:rPr>
                    <w:t>8.整机支持快速打开桌面文件夹目录。</w:t>
                  </w:r>
                  <w:r>
                    <w:br/>
                  </w:r>
                  <w:r>
                    <w:rPr>
                      <w:rFonts w:ascii="仿宋_GB2312" w:hAnsi="仿宋_GB2312" w:cs="仿宋_GB2312" w:eastAsia="仿宋_GB2312"/>
                      <w:sz w:val="22"/>
                    </w:rPr>
                    <w:t>四、内置</w:t>
                  </w:r>
                  <w:r>
                    <w:rPr>
                      <w:rFonts w:ascii="仿宋_GB2312" w:hAnsi="仿宋_GB2312" w:cs="仿宋_GB2312" w:eastAsia="仿宋_GB2312"/>
                      <w:sz w:val="22"/>
                    </w:rPr>
                    <w:t>OPS：</w:t>
                  </w:r>
                  <w:r>
                    <w:br/>
                  </w:r>
                  <w:r>
                    <w:rPr>
                      <w:rFonts w:ascii="仿宋_GB2312" w:hAnsi="仿宋_GB2312" w:cs="仿宋_GB2312" w:eastAsia="仿宋_GB2312"/>
                      <w:sz w:val="22"/>
                    </w:rPr>
                    <w:t>1.</w:t>
                  </w:r>
                  <w:r>
                    <w:rPr>
                      <w:rFonts w:ascii="仿宋_GB2312" w:hAnsi="仿宋_GB2312" w:cs="仿宋_GB2312" w:eastAsia="仿宋_GB2312"/>
                      <w:sz w:val="21"/>
                    </w:rPr>
                    <w:t>采用抽拉内置式模块化电脑，可实现快速拆卸电脑模块。</w:t>
                  </w:r>
                  <w:r>
                    <w:rPr>
                      <w:rFonts w:ascii="仿宋_GB2312" w:hAnsi="仿宋_GB2312" w:cs="仿宋_GB2312" w:eastAsia="仿宋_GB2312"/>
                      <w:sz w:val="21"/>
                    </w:rPr>
                    <w:t>支持</w:t>
                  </w:r>
                  <w:r>
                    <w:rPr>
                      <w:rFonts w:ascii="仿宋_GB2312" w:hAnsi="仿宋_GB2312" w:cs="仿宋_GB2312" w:eastAsia="仿宋_GB2312"/>
                      <w:sz w:val="21"/>
                    </w:rPr>
                    <w:t>按压式卡扣方式，无需工具即可快速拆卸电脑模块</w:t>
                  </w:r>
                  <w:r>
                    <w:rPr>
                      <w:rFonts w:ascii="仿宋_GB2312" w:hAnsi="仿宋_GB2312" w:cs="仿宋_GB2312" w:eastAsia="仿宋_GB2312"/>
                      <w:sz w:val="21"/>
                    </w:rPr>
                    <w:t>。</w:t>
                  </w:r>
                  <w:r>
                    <w:rPr>
                      <w:rFonts w:ascii="仿宋_GB2312" w:hAnsi="仿宋_GB2312" w:cs="仿宋_GB2312" w:eastAsia="仿宋_GB2312"/>
                      <w:sz w:val="21"/>
                    </w:rPr>
                    <w:t>提供生产厂家出具的、相应的功能证明材料（包括但不限于测试报告、官网和功能截图等）。</w:t>
                  </w:r>
                </w:p>
                <w:p>
                  <w:pPr>
                    <w:pStyle w:val="null3"/>
                    <w:jc w:val="left"/>
                  </w:pPr>
                  <w:r>
                    <w:rPr>
                      <w:rFonts w:ascii="仿宋_GB2312" w:hAnsi="仿宋_GB2312" w:cs="仿宋_GB2312" w:eastAsia="仿宋_GB2312"/>
                      <w:sz w:val="22"/>
                    </w:rPr>
                    <w:t>2.CPU：酷睿i5或以上。内存：8GB DDR4笔记本内存或以上。硬盘：256GB SSD固态硬盘或以上。</w:t>
                  </w:r>
                  <w:r>
                    <w:br/>
                  </w:r>
                  <w:r>
                    <w:rPr>
                      <w:rFonts w:ascii="仿宋_GB2312" w:hAnsi="仿宋_GB2312" w:cs="仿宋_GB2312" w:eastAsia="仿宋_GB2312"/>
                      <w:sz w:val="22"/>
                    </w:rPr>
                    <w:t>3.具备不少于4路USB接口。</w:t>
                  </w:r>
                  <w:r>
                    <w:br/>
                  </w:r>
                  <w:r>
                    <w:rPr>
                      <w:rFonts w:ascii="仿宋_GB2312" w:hAnsi="仿宋_GB2312" w:cs="仿宋_GB2312" w:eastAsia="仿宋_GB2312"/>
                      <w:sz w:val="22"/>
                    </w:rPr>
                    <w:t>4.具有标准PC防盗锁孔，安全防盗。</w:t>
                  </w:r>
                </w:p>
              </w:tc>
              <w:tc>
                <w:tcPr>
                  <w:tcW w:type="dxa" w:w="1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教学白板软件</w:t>
                  </w:r>
                </w:p>
              </w:tc>
              <w:tc>
                <w:tcPr>
                  <w:tcW w:type="dxa" w:w="1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1.提供不少于30T云空间。</w:t>
                  </w:r>
                  <w:r>
                    <w:br/>
                  </w:r>
                  <w:r>
                    <w:rPr>
                      <w:rFonts w:ascii="仿宋_GB2312" w:hAnsi="仿宋_GB2312" w:cs="仿宋_GB2312" w:eastAsia="仿宋_GB2312"/>
                      <w:sz w:val="22"/>
                    </w:rPr>
                    <w:t>2.提供备授课一体化框架设计。</w:t>
                  </w:r>
                </w:p>
                <w:p>
                  <w:pPr>
                    <w:pStyle w:val="null3"/>
                    <w:jc w:val="left"/>
                  </w:pPr>
                  <w:r>
                    <w:rPr>
                      <w:rFonts w:ascii="仿宋_GB2312" w:hAnsi="仿宋_GB2312" w:cs="仿宋_GB2312" w:eastAsia="仿宋_GB2312"/>
                      <w:sz w:val="22"/>
                    </w:rPr>
                    <w:t>3.互动课件支持云空间自动同步。</w:t>
                  </w:r>
                  <w:r>
                    <w:br/>
                  </w:r>
                  <w:r>
                    <w:rPr>
                      <w:rFonts w:ascii="仿宋_GB2312" w:hAnsi="仿宋_GB2312" w:cs="仿宋_GB2312" w:eastAsia="仿宋_GB2312"/>
                      <w:sz w:val="22"/>
                    </w:rPr>
                    <w:t>4.软件支持电子化听评课功能。</w:t>
                  </w:r>
                  <w:r>
                    <w:br/>
                  </w:r>
                  <w:r>
                    <w:rPr>
                      <w:rFonts w:ascii="仿宋_GB2312" w:hAnsi="仿宋_GB2312" w:cs="仿宋_GB2312" w:eastAsia="仿宋_GB2312"/>
                      <w:sz w:val="22"/>
                    </w:rPr>
                    <w:t>5.支持特殊图形的插入及编辑；图形总数量≥40种。</w:t>
                  </w:r>
                  <w:r>
                    <w:br/>
                  </w:r>
                  <w:r>
                    <w:rPr>
                      <w:rFonts w:ascii="仿宋_GB2312" w:hAnsi="仿宋_GB2312" w:cs="仿宋_GB2312" w:eastAsia="仿宋_GB2312"/>
                      <w:sz w:val="22"/>
                    </w:rPr>
                    <w:t>6.提供互动式教学课件资源。</w:t>
                  </w:r>
                </w:p>
                <w:p>
                  <w:pPr>
                    <w:pStyle w:val="null3"/>
                    <w:jc w:val="left"/>
                  </w:pPr>
                  <w:r>
                    <w:rPr>
                      <w:rFonts w:ascii="仿宋_GB2312" w:hAnsi="仿宋_GB2312" w:cs="仿宋_GB2312" w:eastAsia="仿宋_GB2312"/>
                      <w:sz w:val="22"/>
                    </w:rPr>
                    <w:t>7.支持对音频、视频文件进行关键帧标记。</w:t>
                  </w:r>
                  <w:r>
                    <w:br/>
                  </w:r>
                  <w:r>
                    <w:rPr>
                      <w:rFonts w:ascii="仿宋_GB2312" w:hAnsi="仿宋_GB2312" w:cs="仿宋_GB2312" w:eastAsia="仿宋_GB2312"/>
                      <w:sz w:val="22"/>
                    </w:rPr>
                    <w:t>8.支持学校校本资源建设，支持共享功能。</w:t>
                  </w:r>
                  <w:r>
                    <w:br/>
                  </w:r>
                  <w:r>
                    <w:rPr>
                      <w:rFonts w:ascii="仿宋_GB2312" w:hAnsi="仿宋_GB2312" w:cs="仿宋_GB2312" w:eastAsia="仿宋_GB2312"/>
                      <w:sz w:val="22"/>
                    </w:rPr>
                    <w:t>▲9</w:t>
                  </w:r>
                  <w:r>
                    <w:rPr>
                      <w:rFonts w:ascii="仿宋_GB2312" w:hAnsi="仿宋_GB2312" w:cs="仿宋_GB2312" w:eastAsia="仿宋_GB2312"/>
                      <w:sz w:val="21"/>
                    </w:rPr>
                    <w:t>.软件提供不少于</w:t>
                  </w:r>
                  <w:r>
                    <w:rPr>
                      <w:rFonts w:ascii="仿宋_GB2312" w:hAnsi="仿宋_GB2312" w:cs="仿宋_GB2312" w:eastAsia="仿宋_GB2312"/>
                      <w:sz w:val="21"/>
                    </w:rPr>
                    <w:t>90节</w:t>
                  </w:r>
                  <w:r>
                    <w:rPr>
                      <w:rFonts w:ascii="仿宋_GB2312" w:hAnsi="仿宋_GB2312" w:cs="仿宋_GB2312" w:eastAsia="仿宋_GB2312"/>
                      <w:sz w:val="21"/>
                    </w:rPr>
                    <w:t>党建微课视频。</w:t>
                  </w:r>
                  <w:r>
                    <w:rPr>
                      <w:rFonts w:ascii="仿宋_GB2312" w:hAnsi="仿宋_GB2312" w:cs="仿宋_GB2312" w:eastAsia="仿宋_GB2312"/>
                      <w:sz w:val="21"/>
                    </w:rPr>
                    <w:t>包括国家要求学习的革命、建设、改革、复兴等内容，支持在线点播及下载，支持视频关键帧打点标记，播放过程中可一键跳转，同时支持对视频随时截图方便老师插入课件。提供生产厂家出具的、相应的功能证明材料（包括但不限于测试报告、官网和功能截图等）。</w:t>
                  </w:r>
                  <w:r>
                    <w:br/>
                  </w:r>
                  <w:r>
                    <w:rPr>
                      <w:rFonts w:ascii="仿宋_GB2312" w:hAnsi="仿宋_GB2312" w:cs="仿宋_GB2312" w:eastAsia="仿宋_GB2312"/>
                      <w:sz w:val="22"/>
                    </w:rPr>
                    <w:t>10.提供多种翻页按键布局。</w:t>
                  </w:r>
                  <w:r>
                    <w:br/>
                  </w:r>
                  <w:r>
                    <w:rPr>
                      <w:rFonts w:ascii="仿宋_GB2312" w:hAnsi="仿宋_GB2312" w:cs="仿宋_GB2312" w:eastAsia="仿宋_GB2312"/>
                      <w:sz w:val="22"/>
                    </w:rPr>
                    <w:t>11.支持创建超链接。</w:t>
                  </w:r>
                  <w:r>
                    <w:br/>
                  </w:r>
                  <w:r>
                    <w:rPr>
                      <w:rFonts w:ascii="仿宋_GB2312" w:hAnsi="仿宋_GB2312" w:cs="仿宋_GB2312" w:eastAsia="仿宋_GB2312"/>
                      <w:sz w:val="22"/>
                    </w:rPr>
                    <w:t>12.软件与智慧黑板完全兼容。</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教研管理软件</w:t>
                  </w:r>
                </w:p>
              </w:tc>
              <w:tc>
                <w:tcPr>
                  <w:tcW w:type="dxa" w:w="1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1.后台采用B/S架构设计，支持学校管理者在多种不同的操作系统上登陆进行操作，可统计多种师生数据。</w:t>
                  </w:r>
                  <w:r>
                    <w:br/>
                  </w:r>
                  <w:r>
                    <w:rPr>
                      <w:rFonts w:ascii="仿宋_GB2312" w:hAnsi="仿宋_GB2312" w:cs="仿宋_GB2312" w:eastAsia="仿宋_GB2312"/>
                      <w:sz w:val="22"/>
                    </w:rPr>
                    <w:t>2.支持管理员及教师使用网页端、移动端登录，移动端支持查看网页端数据信息，并定期推送数据分析报表等内容。</w:t>
                  </w:r>
                  <w:r>
                    <w:br/>
                  </w:r>
                  <w:r>
                    <w:rPr>
                      <w:rFonts w:ascii="仿宋_GB2312" w:hAnsi="仿宋_GB2312" w:cs="仿宋_GB2312" w:eastAsia="仿宋_GB2312"/>
                      <w:sz w:val="22"/>
                    </w:rPr>
                    <w:t>3.</w:t>
                  </w:r>
                  <w:r>
                    <w:rPr>
                      <w:rFonts w:ascii="仿宋_GB2312" w:hAnsi="仿宋_GB2312" w:cs="仿宋_GB2312" w:eastAsia="仿宋_GB2312"/>
                      <w:sz w:val="21"/>
                    </w:rPr>
                    <w:t>支持建立信息化数据雷达图。可以把</w:t>
                  </w:r>
                  <w:r>
                    <w:rPr>
                      <w:rFonts w:ascii="仿宋_GB2312" w:hAnsi="仿宋_GB2312" w:cs="仿宋_GB2312" w:eastAsia="仿宋_GB2312"/>
                      <w:sz w:val="21"/>
                    </w:rPr>
                    <w:t>信息化教学数据分</w:t>
                  </w:r>
                  <w:r>
                    <w:rPr>
                      <w:rFonts w:ascii="仿宋_GB2312" w:hAnsi="仿宋_GB2312" w:cs="仿宋_GB2312" w:eastAsia="仿宋_GB2312"/>
                      <w:sz w:val="21"/>
                    </w:rPr>
                    <w:t>多</w:t>
                  </w:r>
                  <w:r>
                    <w:rPr>
                      <w:rFonts w:ascii="仿宋_GB2312" w:hAnsi="仿宋_GB2312" w:cs="仿宋_GB2312" w:eastAsia="仿宋_GB2312"/>
                      <w:sz w:val="21"/>
                    </w:rPr>
                    <w:t>个维度进行评估，</w:t>
                  </w:r>
                  <w:r>
                    <w:rPr>
                      <w:rFonts w:ascii="仿宋_GB2312" w:hAnsi="仿宋_GB2312" w:cs="仿宋_GB2312" w:eastAsia="仿宋_GB2312"/>
                      <w:sz w:val="21"/>
                    </w:rPr>
                    <w:t>包括但不限于</w:t>
                  </w:r>
                  <w:r>
                    <w:rPr>
                      <w:rFonts w:ascii="仿宋_GB2312" w:hAnsi="仿宋_GB2312" w:cs="仿宋_GB2312" w:eastAsia="仿宋_GB2312"/>
                      <w:sz w:val="21"/>
                    </w:rPr>
                    <w:t>资源建设、校影响力、班级氛围、学情分析、校本研修，并与全省均值对比，学校信息化教学情况一目了然。</w:t>
                  </w:r>
                  <w:r>
                    <w:rPr>
                      <w:rFonts w:ascii="仿宋_GB2312" w:hAnsi="仿宋_GB2312" w:cs="仿宋_GB2312" w:eastAsia="仿宋_GB2312"/>
                      <w:sz w:val="21"/>
                    </w:rPr>
                    <w:t>提供生产厂家出具的、相应的功能证明材料（包括但不限于测试报告、官网和功能截图等）。</w:t>
                  </w:r>
                  <w:r>
                    <w:br/>
                  </w:r>
                  <w:r>
                    <w:rPr>
                      <w:rFonts w:ascii="仿宋_GB2312" w:hAnsi="仿宋_GB2312" w:cs="仿宋_GB2312" w:eastAsia="仿宋_GB2312"/>
                      <w:sz w:val="22"/>
                    </w:rPr>
                    <w:t>4.学校通知：管理员可通过微信小程序自由选定教师发送学校通知。管理员可实时查阅教师已读、未读情况。</w:t>
                  </w:r>
                  <w:r>
                    <w:br/>
                  </w:r>
                  <w:r>
                    <w:rPr>
                      <w:rFonts w:ascii="仿宋_GB2312" w:hAnsi="仿宋_GB2312" w:cs="仿宋_GB2312" w:eastAsia="仿宋_GB2312"/>
                      <w:sz w:val="22"/>
                    </w:rPr>
                    <w:t>5.教师考勤：具备教师GPS定位打卡考勤功能。学校管理员可设置考勤时间、考勤范围，还可以查看和导出考勤数据报表。教师可在移动端进行GPS考勤，到达学校范围后即激活打卡，支持入校、离校、迟到、早退等多种打卡类型。</w:t>
                  </w:r>
                  <w:r>
                    <w:br/>
                  </w:r>
                  <w:r>
                    <w:rPr>
                      <w:rFonts w:ascii="仿宋_GB2312" w:hAnsi="仿宋_GB2312" w:cs="仿宋_GB2312" w:eastAsia="仿宋_GB2312"/>
                      <w:sz w:val="22"/>
                    </w:rPr>
                    <w:t>6.组织架构：管理员可自定义构建部门并将教师导入相应的部门，方便进行分组管理。</w:t>
                  </w:r>
                  <w:r>
                    <w:rPr>
                      <w:rFonts w:ascii="仿宋_GB2312" w:hAnsi="仿宋_GB2312" w:cs="仿宋_GB2312" w:eastAsia="仿宋_GB2312"/>
                      <w:sz w:val="21"/>
                    </w:rPr>
                    <w:t>提供生产厂家出具的、相应的功能证明材料（包括但不限于测试报告、官网和功能截图等）。</w:t>
                  </w:r>
                  <w:r>
                    <w:br/>
                  </w:r>
                  <w:r>
                    <w:rPr>
                      <w:rFonts w:ascii="仿宋_GB2312" w:hAnsi="仿宋_GB2312" w:cs="仿宋_GB2312" w:eastAsia="仿宋_GB2312"/>
                      <w:sz w:val="22"/>
                    </w:rPr>
                    <w:t>7.为学校提供教研全流程管理服务。</w:t>
                  </w:r>
                  <w:r>
                    <w:br/>
                  </w:r>
                  <w:r>
                    <w:rPr>
                      <w:rFonts w:ascii="仿宋_GB2312" w:hAnsi="仿宋_GB2312" w:cs="仿宋_GB2312" w:eastAsia="仿宋_GB2312"/>
                      <w:sz w:val="22"/>
                    </w:rPr>
                    <w:t>8.</w:t>
                  </w:r>
                  <w:r>
                    <w:rPr>
                      <w:rFonts w:ascii="仿宋_GB2312" w:hAnsi="仿宋_GB2312" w:cs="仿宋_GB2312" w:eastAsia="仿宋_GB2312"/>
                      <w:sz w:val="21"/>
                    </w:rPr>
                    <w:t>听评课数据：可随时查看并导出听评课数据。</w:t>
                  </w:r>
                </w:p>
                <w:p>
                  <w:pPr>
                    <w:pStyle w:val="null3"/>
                    <w:jc w:val="left"/>
                  </w:pPr>
                  <w:r>
                    <w:rPr>
                      <w:rFonts w:ascii="仿宋_GB2312" w:hAnsi="仿宋_GB2312" w:cs="仿宋_GB2312" w:eastAsia="仿宋_GB2312"/>
                      <w:sz w:val="22"/>
                    </w:rPr>
                    <w:t>9.支持校本课件管理。</w:t>
                  </w:r>
                  <w:r>
                    <w:rPr>
                      <w:rFonts w:ascii="仿宋_GB2312" w:hAnsi="仿宋_GB2312" w:cs="仿宋_GB2312" w:eastAsia="仿宋_GB2312"/>
                      <w:sz w:val="21"/>
                    </w:rPr>
                    <w:t>教师可以查看个人听评课数据，包括平均分，累计听课节数，累计评课节数，同时可以分析评价维度的得分情况以及个人薄弱项，帮助老师提升信息化能力。</w:t>
                  </w:r>
                  <w:r>
                    <w:rPr>
                      <w:rFonts w:ascii="仿宋_GB2312" w:hAnsi="仿宋_GB2312" w:cs="仿宋_GB2312" w:eastAsia="仿宋_GB2312"/>
                      <w:sz w:val="21"/>
                    </w:rPr>
                    <w:t>提供生产厂家出具的、相应的功能证明材料（包括但不限于测试报告、官网和功能截图等）。</w:t>
                  </w:r>
                  <w:r>
                    <w:br/>
                  </w:r>
                  <w:r>
                    <w:rPr>
                      <w:rFonts w:ascii="仿宋_GB2312" w:hAnsi="仿宋_GB2312" w:cs="仿宋_GB2312" w:eastAsia="仿宋_GB2312"/>
                      <w:sz w:val="22"/>
                    </w:rPr>
                    <w:t>10、支持多种目标和计划的编制及管理。</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设备管理平台</w:t>
                  </w:r>
                </w:p>
              </w:tc>
              <w:tc>
                <w:tcPr>
                  <w:tcW w:type="dxa" w:w="1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2"/>
                    </w:rPr>
                    <w:t>1.系统采用模块化的架构设计B/S架构，支持多平台的登录模式。</w:t>
                  </w:r>
                  <w:r>
                    <w:br/>
                  </w:r>
                  <w:r>
                    <w:rPr>
                      <w:rFonts w:ascii="仿宋_GB2312" w:hAnsi="仿宋_GB2312" w:cs="仿宋_GB2312" w:eastAsia="仿宋_GB2312"/>
                      <w:sz w:val="22"/>
                    </w:rPr>
                    <w:t>2.支持定制专属工作台。</w:t>
                  </w:r>
                  <w:r>
                    <w:br/>
                  </w:r>
                  <w:r>
                    <w:rPr>
                      <w:rFonts w:ascii="仿宋_GB2312" w:hAnsi="仿宋_GB2312" w:cs="仿宋_GB2312" w:eastAsia="仿宋_GB2312"/>
                      <w:sz w:val="22"/>
                    </w:rPr>
                    <w:t>3.支持批量关联和改绑功能。</w:t>
                  </w:r>
                  <w:r>
                    <w:br/>
                  </w:r>
                  <w:r>
                    <w:rPr>
                      <w:rFonts w:ascii="仿宋_GB2312" w:hAnsi="仿宋_GB2312" w:cs="仿宋_GB2312" w:eastAsia="仿宋_GB2312"/>
                      <w:sz w:val="22"/>
                    </w:rPr>
                    <w:t>4.支持设备巡视功能。</w:t>
                  </w:r>
                  <w:r>
                    <w:br/>
                  </w:r>
                  <w:r>
                    <w:rPr>
                      <w:rFonts w:ascii="仿宋_GB2312" w:hAnsi="仿宋_GB2312" w:cs="仿宋_GB2312" w:eastAsia="仿宋_GB2312"/>
                      <w:sz w:val="22"/>
                    </w:rPr>
                    <w:t>5.支持远程批量清理设备磁盘。</w:t>
                  </w:r>
                  <w:r>
                    <w:br/>
                  </w:r>
                  <w:r>
                    <w:rPr>
                      <w:rFonts w:ascii="仿宋_GB2312" w:hAnsi="仿宋_GB2312" w:cs="仿宋_GB2312" w:eastAsia="仿宋_GB2312"/>
                      <w:sz w:val="22"/>
                    </w:rPr>
                    <w:t>6.支持查看和导出学校设备整体使用数据并进行分析。</w:t>
                  </w:r>
                  <w:r>
                    <w:rPr>
                      <w:rFonts w:ascii="仿宋_GB2312" w:hAnsi="仿宋_GB2312" w:cs="仿宋_GB2312" w:eastAsia="仿宋_GB2312"/>
                      <w:sz w:val="21"/>
                    </w:rPr>
                    <w:t>支持查看和导出学校设备整体使用数据并进行分析。可以</w:t>
                  </w:r>
                  <w:r>
                    <w:rPr>
                      <w:rFonts w:ascii="仿宋_GB2312" w:hAnsi="仿宋_GB2312" w:cs="仿宋_GB2312" w:eastAsia="仿宋_GB2312"/>
                      <w:sz w:val="21"/>
                    </w:rPr>
                    <w:t>根据网络带宽利用率，分析网络稳定性并提供优化方案；根据硬件参数及流畅度达标情况分析设备运行稳定性并提供优化方案；根据安全服务开启情况分析设备运行风险并提供优化方案。</w:t>
                  </w:r>
                  <w:r>
                    <w:rPr>
                      <w:rFonts w:ascii="仿宋_GB2312" w:hAnsi="仿宋_GB2312" w:cs="仿宋_GB2312" w:eastAsia="仿宋_GB2312"/>
                      <w:sz w:val="21"/>
                    </w:rPr>
                    <w:t>提供生产厂家出具的、相应的功能证明材料（包括但不限于测试报告、官网和功能截图等）。</w:t>
                  </w:r>
                  <w:r>
                    <w:br/>
                  </w:r>
                  <w:r>
                    <w:rPr>
                      <w:rFonts w:ascii="仿宋_GB2312" w:hAnsi="仿宋_GB2312" w:cs="仿宋_GB2312" w:eastAsia="仿宋_GB2312"/>
                      <w:sz w:val="22"/>
                    </w:rPr>
                    <w:t>7.支持持解读设备运行数据，提出多种设备优化方案。</w:t>
                  </w:r>
                  <w:r>
                    <w:br/>
                  </w:r>
                  <w:r>
                    <w:rPr>
                      <w:rFonts w:ascii="仿宋_GB2312" w:hAnsi="仿宋_GB2312" w:cs="仿宋_GB2312" w:eastAsia="仿宋_GB2312"/>
                      <w:sz w:val="22"/>
                    </w:rPr>
                    <w:t>8.支持设置网址访问黑名单、白名单，限制所有设备的网址访问。</w:t>
                  </w:r>
                  <w:r>
                    <w:br/>
                  </w:r>
                  <w:r>
                    <w:rPr>
                      <w:rFonts w:ascii="仿宋_GB2312" w:hAnsi="仿宋_GB2312" w:cs="仿宋_GB2312" w:eastAsia="仿宋_GB2312"/>
                      <w:sz w:val="22"/>
                    </w:rPr>
                    <w:t>9.支持智慧管控，设备长时间无人使用时，自动进入屏保、锁屏、息屏、关机状态。</w:t>
                  </w:r>
                  <w:r>
                    <w:br/>
                  </w:r>
                  <w:r>
                    <w:rPr>
                      <w:rFonts w:ascii="仿宋_GB2312" w:hAnsi="仿宋_GB2312" w:cs="仿宋_GB2312" w:eastAsia="仿宋_GB2312"/>
                      <w:sz w:val="22"/>
                    </w:rPr>
                    <w:t>10.支持软件静默安装。</w:t>
                  </w:r>
                  <w:r>
                    <w:rPr>
                      <w:rFonts w:ascii="仿宋_GB2312" w:hAnsi="仿宋_GB2312" w:cs="仿宋_GB2312" w:eastAsia="仿宋_GB2312"/>
                      <w:sz w:val="21"/>
                    </w:rPr>
                    <w:t>提供生产厂家出具的、相应的功能证明材料（包括但不限于测试报告、官网和功能截图等）。</w:t>
                  </w:r>
                  <w:r>
                    <w:br/>
                  </w:r>
                  <w:r>
                    <w:rPr>
                      <w:rFonts w:ascii="仿宋_GB2312" w:hAnsi="仿宋_GB2312" w:cs="仿宋_GB2312" w:eastAsia="仿宋_GB2312"/>
                      <w:sz w:val="22"/>
                    </w:rPr>
                    <w:t>11.支持分析解读教师使用数据，提供信息化素养提升建议。</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360°等声压音箱</w:t>
                  </w:r>
                </w:p>
              </w:tc>
              <w:tc>
                <w:tcPr>
                  <w:tcW w:type="dxa" w:w="1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1.扬声器单元：单只≥15W，数量≥4只，阻抗：单路≥8Ω；灵敏度：≥91DB±3DB。</w:t>
                  </w:r>
                  <w:r>
                    <w:br/>
                  </w:r>
                  <w:r>
                    <w:rPr>
                      <w:rFonts w:ascii="仿宋_GB2312" w:hAnsi="仿宋_GB2312" w:cs="仿宋_GB2312" w:eastAsia="仿宋_GB2312"/>
                      <w:sz w:val="22"/>
                    </w:rPr>
                    <w:t>2.整机额定功率：≥60W，节目功率≥120W，峰值功率≥240W。</w:t>
                  </w:r>
                  <w:r>
                    <w:br/>
                  </w:r>
                  <w:r>
                    <w:rPr>
                      <w:rFonts w:ascii="仿宋_GB2312" w:hAnsi="仿宋_GB2312" w:cs="仿宋_GB2312" w:eastAsia="仿宋_GB2312"/>
                      <w:sz w:val="22"/>
                    </w:rPr>
                    <w:t>3.输入接口≥2个3.5mm立体声接口，≥2个平衡式凤凰端子接口；输出接口≥1个3.5mm立体声接口，≥1个USB数据接口。</w:t>
                  </w:r>
                  <w:r>
                    <w:br/>
                  </w:r>
                  <w:r>
                    <w:rPr>
                      <w:rFonts w:ascii="仿宋_GB2312" w:hAnsi="仿宋_GB2312" w:cs="仿宋_GB2312" w:eastAsia="仿宋_GB2312"/>
                      <w:sz w:val="22"/>
                    </w:rPr>
                    <w:t>4.整机尺寸≥400mm*400mm*160mm。</w:t>
                  </w:r>
                  <w:r>
                    <w:br/>
                  </w:r>
                  <w:r>
                    <w:rPr>
                      <w:rFonts w:ascii="仿宋_GB2312" w:hAnsi="仿宋_GB2312" w:cs="仿宋_GB2312" w:eastAsia="仿宋_GB2312"/>
                      <w:sz w:val="22"/>
                    </w:rPr>
                    <w:t>5.四只发声单元，实现360度全指向覆盖。</w:t>
                  </w:r>
                  <w:r>
                    <w:br/>
                  </w:r>
                  <w:r>
                    <w:rPr>
                      <w:rFonts w:ascii="仿宋_GB2312" w:hAnsi="仿宋_GB2312" w:cs="仿宋_GB2312" w:eastAsia="仿宋_GB2312"/>
                      <w:sz w:val="22"/>
                    </w:rPr>
                    <w:t>6.二进四出数字DSP处理通道，具有自动噪声抑制；自适应反馈补偿技术；自动振幅补偿。</w:t>
                  </w:r>
                  <w:r>
                    <w:br/>
                  </w:r>
                  <w:r>
                    <w:rPr>
                      <w:rFonts w:ascii="仿宋_GB2312" w:hAnsi="仿宋_GB2312" w:cs="仿宋_GB2312" w:eastAsia="仿宋_GB2312"/>
                      <w:sz w:val="22"/>
                    </w:rPr>
                    <w:t>▲7.传输技术：</w:t>
                  </w:r>
                  <w:r>
                    <w:rPr>
                      <w:rFonts w:ascii="仿宋_GB2312" w:hAnsi="仿宋_GB2312" w:cs="仿宋_GB2312" w:eastAsia="仿宋_GB2312"/>
                      <w:sz w:val="21"/>
                    </w:rPr>
                    <w:t>全无线连接</w:t>
                  </w:r>
                  <w:r>
                    <w:rPr>
                      <w:rFonts w:ascii="仿宋_GB2312" w:hAnsi="仿宋_GB2312" w:cs="仿宋_GB2312" w:eastAsia="仿宋_GB2312"/>
                      <w:sz w:val="21"/>
                    </w:rPr>
                    <w:t>传输</w:t>
                  </w:r>
                  <w:r>
                    <w:rPr>
                      <w:rFonts w:ascii="仿宋_GB2312" w:hAnsi="仿宋_GB2312" w:cs="仿宋_GB2312" w:eastAsia="仿宋_GB2312"/>
                      <w:sz w:val="21"/>
                    </w:rPr>
                    <w:t>，</w:t>
                  </w:r>
                  <w:r>
                    <w:rPr>
                      <w:rFonts w:ascii="仿宋_GB2312" w:hAnsi="仿宋_GB2312" w:cs="仿宋_GB2312" w:eastAsia="仿宋_GB2312"/>
                      <w:sz w:val="21"/>
                    </w:rPr>
                    <w:t>音箱仅</w:t>
                  </w:r>
                  <w:r>
                    <w:rPr>
                      <w:rFonts w:ascii="仿宋_GB2312" w:hAnsi="仿宋_GB2312" w:cs="仿宋_GB2312" w:eastAsia="仿宋_GB2312"/>
                      <w:sz w:val="21"/>
                    </w:rPr>
                    <w:t>需供电；采用包括</w:t>
                  </w:r>
                  <w:r>
                    <w:rPr>
                      <w:rFonts w:ascii="仿宋_GB2312" w:hAnsi="仿宋_GB2312" w:cs="仿宋_GB2312" w:eastAsia="仿宋_GB2312"/>
                      <w:sz w:val="21"/>
                    </w:rPr>
                    <w:t>UHF、蓝牙、红外、2.4G、1.2G、NFC</w:t>
                  </w:r>
                  <w:r>
                    <w:rPr>
                      <w:rFonts w:ascii="仿宋_GB2312" w:hAnsi="仿宋_GB2312" w:cs="仿宋_GB2312" w:eastAsia="仿宋_GB2312"/>
                      <w:sz w:val="21"/>
                    </w:rPr>
                    <w:t>等</w:t>
                  </w:r>
                  <w:r>
                    <w:rPr>
                      <w:rFonts w:ascii="仿宋_GB2312" w:hAnsi="仿宋_GB2312" w:cs="仿宋_GB2312" w:eastAsia="仿宋_GB2312"/>
                      <w:sz w:val="21"/>
                    </w:rPr>
                    <w:t>技术通讯，支持无线头戴话筒、</w:t>
                  </w:r>
                  <w:r>
                    <w:rPr>
                      <w:rFonts w:ascii="仿宋_GB2312" w:hAnsi="仿宋_GB2312" w:cs="仿宋_GB2312" w:eastAsia="仿宋_GB2312"/>
                      <w:sz w:val="21"/>
                    </w:rPr>
                    <w:t>笔形</w:t>
                  </w:r>
                  <w:r>
                    <w:rPr>
                      <w:rFonts w:ascii="仿宋_GB2312" w:hAnsi="仿宋_GB2312" w:cs="仿宋_GB2312" w:eastAsia="仿宋_GB2312"/>
                      <w:sz w:val="21"/>
                    </w:rPr>
                    <w:t>手持三合一话筒、领夹话筒、</w:t>
                  </w:r>
                  <w:r>
                    <w:rPr>
                      <w:rFonts w:ascii="仿宋_GB2312" w:hAnsi="仿宋_GB2312" w:cs="仿宋_GB2312" w:eastAsia="仿宋_GB2312"/>
                      <w:sz w:val="21"/>
                    </w:rPr>
                    <w:t>会议手持话筒、台式</w:t>
                  </w:r>
                  <w:r>
                    <w:rPr>
                      <w:rFonts w:ascii="仿宋_GB2312" w:hAnsi="仿宋_GB2312" w:cs="仿宋_GB2312" w:eastAsia="仿宋_GB2312"/>
                      <w:sz w:val="21"/>
                    </w:rPr>
                    <w:t>鹅颈会议话筒</w:t>
                  </w:r>
                  <w:r>
                    <w:rPr>
                      <w:rFonts w:ascii="仿宋_GB2312" w:hAnsi="仿宋_GB2312" w:cs="仿宋_GB2312" w:eastAsia="仿宋_GB2312"/>
                      <w:sz w:val="21"/>
                    </w:rPr>
                    <w:t>等</w:t>
                  </w:r>
                  <w:r>
                    <w:rPr>
                      <w:rFonts w:ascii="仿宋_GB2312" w:hAnsi="仿宋_GB2312" w:cs="仿宋_GB2312" w:eastAsia="仿宋_GB2312"/>
                      <w:sz w:val="21"/>
                    </w:rPr>
                    <w:t>；</w:t>
                  </w:r>
                  <w:r>
                    <w:rPr>
                      <w:rFonts w:ascii="仿宋_GB2312" w:hAnsi="仿宋_GB2312" w:cs="仿宋_GB2312" w:eastAsia="仿宋_GB2312"/>
                      <w:sz w:val="21"/>
                    </w:rPr>
                    <w:t>话筒</w:t>
                  </w:r>
                  <w:r>
                    <w:rPr>
                      <w:rFonts w:ascii="仿宋_GB2312" w:hAnsi="仿宋_GB2312" w:cs="仿宋_GB2312" w:eastAsia="仿宋_GB2312"/>
                      <w:sz w:val="21"/>
                    </w:rPr>
                    <w:t>同时发言数量不少于</w:t>
                  </w:r>
                  <w:r>
                    <w:rPr>
                      <w:rFonts w:ascii="仿宋_GB2312" w:hAnsi="仿宋_GB2312" w:cs="仿宋_GB2312" w:eastAsia="仿宋_GB2312"/>
                      <w:sz w:val="21"/>
                    </w:rPr>
                    <w:t>7只。</w:t>
                  </w:r>
                  <w:r>
                    <w:rPr>
                      <w:rFonts w:ascii="仿宋_GB2312" w:hAnsi="仿宋_GB2312" w:cs="仿宋_GB2312" w:eastAsia="仿宋_GB2312"/>
                      <w:sz w:val="21"/>
                    </w:rPr>
                    <w:t>提供生产厂家出具的、相应的功能证明材料（包括但不限于测试报告、官网和功能截图等）。</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人声语言解析度：</w:t>
                  </w:r>
                  <w:r>
                    <w:rPr>
                      <w:rFonts w:ascii="仿宋_GB2312" w:hAnsi="仿宋_GB2312" w:cs="仿宋_GB2312" w:eastAsia="仿宋_GB2312"/>
                      <w:sz w:val="22"/>
                    </w:rPr>
                    <w:t>≥90%。</w:t>
                  </w:r>
                  <w:r>
                    <w:br/>
                  </w:r>
                  <w:r>
                    <w:rPr>
                      <w:rFonts w:ascii="仿宋_GB2312" w:hAnsi="仿宋_GB2312" w:cs="仿宋_GB2312" w:eastAsia="仿宋_GB2312"/>
                      <w:sz w:val="22"/>
                    </w:rPr>
                    <w:t>▲9.可通过APP实现4只喇叭单只音量、无线话筒音量、回声电平、混响电平、噪音门限等进行调节。</w:t>
                  </w:r>
                  <w:r>
                    <w:rPr>
                      <w:rFonts w:ascii="仿宋_GB2312" w:hAnsi="仿宋_GB2312" w:cs="仿宋_GB2312" w:eastAsia="仿宋_GB2312"/>
                      <w:sz w:val="21"/>
                    </w:rPr>
                    <w:t>提供生产厂家出具的、相应的功能证明材料（包括但不限于测试报告、官网和功能截图等）。</w:t>
                  </w:r>
                  <w:r>
                    <w:br/>
                  </w:r>
                  <w:r>
                    <w:rPr>
                      <w:rFonts w:ascii="仿宋_GB2312" w:hAnsi="仿宋_GB2312" w:cs="仿宋_GB2312" w:eastAsia="仿宋_GB2312"/>
                      <w:sz w:val="22"/>
                    </w:rPr>
                    <w:t>10.稳态声压级最大值与最小值差值范围为4dB之内。</w:t>
                  </w:r>
                  <w:r>
                    <w:rPr>
                      <w:rFonts w:ascii="仿宋_GB2312" w:hAnsi="仿宋_GB2312" w:cs="仿宋_GB2312" w:eastAsia="仿宋_GB2312"/>
                      <w:sz w:val="21"/>
                    </w:rPr>
                    <w:t>提供生产厂家出具的、相应的功能证明材料（包括但不限于测试报告、官网和功能截图等）。</w:t>
                  </w:r>
                </w:p>
                <w:p>
                  <w:pPr>
                    <w:pStyle w:val="null3"/>
                    <w:jc w:val="left"/>
                  </w:pPr>
                  <w:r>
                    <w:rPr>
                      <w:rFonts w:ascii="仿宋_GB2312" w:hAnsi="仿宋_GB2312" w:cs="仿宋_GB2312" w:eastAsia="仿宋_GB2312"/>
                      <w:sz w:val="22"/>
                    </w:rPr>
                    <w:t>11.学生座位的听音面(1.2 米等高线位置)最大声压级应小于82dB(A)。</w:t>
                  </w:r>
                  <w:r>
                    <w:rPr>
                      <w:rFonts w:ascii="仿宋_GB2312" w:hAnsi="仿宋_GB2312" w:cs="仿宋_GB2312" w:eastAsia="仿宋_GB2312"/>
                      <w:sz w:val="21"/>
                    </w:rPr>
                    <w:t>提供生产厂家出具的、相应的功能证明材料（包括但不限于测试报告、官网和功能截图等）。</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麦克风</w:t>
                  </w:r>
                </w:p>
              </w:tc>
              <w:tc>
                <w:tcPr>
                  <w:tcW w:type="dxa" w:w="1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1.头戴麦与耳挂架内置磁石，可轻触磁吸固定；产品整体重量需≤25g；低功耗设计，单次充电使用时间≥5小时。</w:t>
                  </w:r>
                  <w:r>
                    <w:br/>
                  </w:r>
                  <w:r>
                    <w:rPr>
                      <w:rFonts w:ascii="仿宋_GB2312" w:hAnsi="仿宋_GB2312" w:cs="仿宋_GB2312" w:eastAsia="仿宋_GB2312"/>
                      <w:sz w:val="22"/>
                    </w:rPr>
                    <w:t>2.麦克风与主机之间自动红外对频，U段1.2GHz无线传输技术，杜绝串频。</w:t>
                  </w:r>
                  <w:r>
                    <w:br/>
                  </w:r>
                  <w:r>
                    <w:rPr>
                      <w:rFonts w:ascii="仿宋_GB2312" w:hAnsi="仿宋_GB2312" w:cs="仿宋_GB2312" w:eastAsia="仿宋_GB2312"/>
                      <w:sz w:val="22"/>
                    </w:rPr>
                    <w:t>3.麦克风具有显示屏，可实现多状态显示；音量调节键支持1-6档调节。</w:t>
                  </w:r>
                  <w:r>
                    <w:rPr>
                      <w:rFonts w:ascii="仿宋_GB2312" w:hAnsi="仿宋_GB2312" w:cs="仿宋_GB2312" w:eastAsia="仿宋_GB2312"/>
                      <w:sz w:val="21"/>
                    </w:rPr>
                    <w:t>提供生产厂家出具的、相应的功能证明材料（包括但不限于测试报告、官网和功能截图等）。</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壁挂视频展台</w:t>
                  </w:r>
                </w:p>
              </w:tc>
              <w:tc>
                <w:tcPr>
                  <w:tcW w:type="dxa" w:w="1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1、采用≥800万像素摄像头；采用USB电源直接供电。</w:t>
                  </w:r>
                  <w:r>
                    <w:br/>
                  </w:r>
                  <w:r>
                    <w:rPr>
                      <w:rFonts w:ascii="仿宋_GB2312" w:hAnsi="仿宋_GB2312" w:cs="仿宋_GB2312" w:eastAsia="仿宋_GB2312"/>
                      <w:sz w:val="22"/>
                    </w:rPr>
                    <w:t>2、≥A4大小拍摄幅面，1080P动态视频预览≥30帧/秒；托板及挂墙部分采用金属加强，托板可承重≥3kg，整机壁挂式安装。</w:t>
                  </w:r>
                  <w:r>
                    <w:br/>
                  </w:r>
                  <w:r>
                    <w:rPr>
                      <w:rFonts w:ascii="仿宋_GB2312" w:hAnsi="仿宋_GB2312" w:cs="仿宋_GB2312" w:eastAsia="仿宋_GB2312"/>
                      <w:sz w:val="22"/>
                    </w:rPr>
                    <w:t>3、支持展台成像画面实时批注。</w:t>
                  </w:r>
                  <w:r>
                    <w:br/>
                  </w:r>
                  <w:r>
                    <w:rPr>
                      <w:rFonts w:ascii="仿宋_GB2312" w:hAnsi="仿宋_GB2312" w:cs="仿宋_GB2312" w:eastAsia="仿宋_GB2312"/>
                      <w:sz w:val="22"/>
                    </w:rPr>
                    <w:t>4、具备LED补光灯。</w:t>
                  </w:r>
                  <w:r>
                    <w:br/>
                  </w:r>
                  <w:r>
                    <w:rPr>
                      <w:rFonts w:ascii="仿宋_GB2312" w:hAnsi="仿宋_GB2312" w:cs="仿宋_GB2312" w:eastAsia="仿宋_GB2312"/>
                      <w:sz w:val="22"/>
                    </w:rPr>
                    <w:t>5、带自动对焦摄像头，防护等级≥IP4X级别。</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2"/>
                    </w:rPr>
                    <w:t>光能黑板</w:t>
                  </w:r>
                </w:p>
              </w:tc>
              <w:tc>
                <w:tcPr>
                  <w:tcW w:type="dxa" w:w="1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1、触控一体机两侧各放置一块光能黑板。单块光能黑板≥1290mm（长）*1150（高）mm。下边框具有可调节托板。</w:t>
                  </w:r>
                  <w:r>
                    <w:br/>
                  </w:r>
                  <w:r>
                    <w:rPr>
                      <w:rFonts w:ascii="仿宋_GB2312" w:hAnsi="仿宋_GB2312" w:cs="仿宋_GB2312" w:eastAsia="仿宋_GB2312"/>
                      <w:sz w:val="22"/>
                    </w:rPr>
                    <w:t>2、黑板四角为圆角，径向半径≥4mm，法向半径≥0.3mm。</w:t>
                  </w:r>
                  <w:r>
                    <w:br/>
                  </w:r>
                  <w:r>
                    <w:rPr>
                      <w:rFonts w:ascii="仿宋_GB2312" w:hAnsi="仿宋_GB2312" w:cs="仿宋_GB2312" w:eastAsia="仿宋_GB2312"/>
                      <w:sz w:val="22"/>
                    </w:rPr>
                    <w:t>3、边框材质：铝合金。</w:t>
                  </w:r>
                  <w:r>
                    <w:br/>
                  </w:r>
                  <w:r>
                    <w:rPr>
                      <w:rFonts w:ascii="仿宋_GB2312" w:hAnsi="仿宋_GB2312" w:cs="仿宋_GB2312" w:eastAsia="仿宋_GB2312"/>
                      <w:sz w:val="22"/>
                    </w:rPr>
                    <w:t>4、支持多种笔杆书写，可擦写次数不低于10万次。</w:t>
                  </w:r>
                  <w:r>
                    <w:br/>
                  </w:r>
                  <w:r>
                    <w:rPr>
                      <w:rFonts w:ascii="仿宋_GB2312" w:hAnsi="仿宋_GB2312" w:cs="仿宋_GB2312" w:eastAsia="仿宋_GB2312"/>
                      <w:sz w:val="22"/>
                    </w:rPr>
                    <w:t>5、板面无频闪、无背光。</w:t>
                  </w:r>
                  <w:r>
                    <w:br/>
                  </w:r>
                  <w:r>
                    <w:rPr>
                      <w:rFonts w:ascii="仿宋_GB2312" w:hAnsi="仿宋_GB2312" w:cs="仿宋_GB2312" w:eastAsia="仿宋_GB2312"/>
                      <w:sz w:val="22"/>
                    </w:rPr>
                    <w:t>6、光能黑板的光泽度不高于30光泽单位。</w:t>
                  </w:r>
                  <w:r>
                    <w:br/>
                  </w:r>
                  <w:r>
                    <w:rPr>
                      <w:rFonts w:ascii="仿宋_GB2312" w:hAnsi="仿宋_GB2312" w:cs="仿宋_GB2312" w:eastAsia="仿宋_GB2312"/>
                      <w:sz w:val="22"/>
                    </w:rPr>
                    <w:t>7、板面粗糙度≤0.3um。</w:t>
                  </w:r>
                  <w:r>
                    <w:br/>
                  </w:r>
                  <w:r>
                    <w:rPr>
                      <w:rFonts w:ascii="仿宋_GB2312" w:hAnsi="仿宋_GB2312" w:cs="仿宋_GB2312" w:eastAsia="仿宋_GB2312"/>
                      <w:sz w:val="22"/>
                    </w:rPr>
                    <w:t>8、书写板上膜经抗紫外线工艺处理。</w:t>
                  </w:r>
                  <w:r>
                    <w:br/>
                  </w:r>
                  <w:r>
                    <w:rPr>
                      <w:rFonts w:ascii="仿宋_GB2312" w:hAnsi="仿宋_GB2312" w:cs="仿宋_GB2312" w:eastAsia="仿宋_GB2312"/>
                      <w:sz w:val="22"/>
                    </w:rPr>
                    <w:t>9、支持一键擦除及板擦和手势的局部擦除，擦除无断点、无死角等，擦除后应无明显残留痕迹，且非擦除区域不受影响。</w:t>
                  </w:r>
                  <w:r>
                    <w:rPr>
                      <w:rFonts w:ascii="仿宋_GB2312" w:hAnsi="仿宋_GB2312" w:cs="仿宋_GB2312" w:eastAsia="仿宋_GB2312"/>
                      <w:sz w:val="21"/>
                    </w:rPr>
                    <w:t>提供生产厂家出具的、相应的功能证明材料（包括但不限于测试报告、官网和功能截图等）。</w:t>
                  </w:r>
                  <w:r>
                    <w:br/>
                  </w:r>
                  <w:r>
                    <w:rPr>
                      <w:rFonts w:ascii="仿宋_GB2312" w:hAnsi="仿宋_GB2312" w:cs="仿宋_GB2312" w:eastAsia="仿宋_GB2312"/>
                      <w:sz w:val="22"/>
                    </w:rPr>
                    <w:t>10、黑板支持自动感应调整，支持通过手势按压书写板板面的特定位置，调节局部擦除的灵敏度。</w:t>
                  </w:r>
                  <w:r>
                    <w:br/>
                  </w:r>
                  <w:r>
                    <w:rPr>
                      <w:rFonts w:ascii="仿宋_GB2312" w:hAnsi="仿宋_GB2312" w:cs="仿宋_GB2312" w:eastAsia="仿宋_GB2312"/>
                      <w:sz w:val="22"/>
                    </w:rPr>
                    <w:t>11、最大工作电流（瞬间电流）不得超过1000mA。</w:t>
                  </w:r>
                  <w:r>
                    <w:rPr>
                      <w:rFonts w:ascii="仿宋_GB2312" w:hAnsi="仿宋_GB2312" w:cs="仿宋_GB2312" w:eastAsia="仿宋_GB2312"/>
                      <w:sz w:val="21"/>
                    </w:rPr>
                    <w:t>提供生产厂家出具的、相应的功能证明材料（包括但不限于测试报告、官网和功能截图等）。</w:t>
                  </w:r>
                  <w:r>
                    <w:br/>
                  </w:r>
                  <w:r>
                    <w:rPr>
                      <w:rFonts w:ascii="仿宋_GB2312" w:hAnsi="仿宋_GB2312" w:cs="仿宋_GB2312" w:eastAsia="仿宋_GB2312"/>
                      <w:sz w:val="22"/>
                    </w:rPr>
                    <w:t>12、黑板表面具有暗格、可吸附磁贴、磁扣等教学工具。</w:t>
                  </w:r>
                  <w:r>
                    <w:rPr>
                      <w:rFonts w:ascii="仿宋_GB2312" w:hAnsi="仿宋_GB2312" w:cs="仿宋_GB2312" w:eastAsia="仿宋_GB2312"/>
                      <w:sz w:val="21"/>
                    </w:rPr>
                    <w:t>提供生产厂家出具的、相应的功能证明材料（包括但不限于测试报告、官网和功能截图等）。</w:t>
                  </w:r>
                </w:p>
                <w:p>
                  <w:pPr>
                    <w:pStyle w:val="null3"/>
                    <w:jc w:val="left"/>
                  </w:pPr>
                  <w:r>
                    <w:rPr>
                      <w:rFonts w:ascii="仿宋_GB2312" w:hAnsi="仿宋_GB2312" w:cs="仿宋_GB2312" w:eastAsia="仿宋_GB2312"/>
                      <w:sz w:val="22"/>
                    </w:rPr>
                    <w:t>13、</w:t>
                  </w:r>
                  <w:r>
                    <w:rPr>
                      <w:rFonts w:ascii="仿宋_GB2312" w:hAnsi="仿宋_GB2312" w:cs="仿宋_GB2312" w:eastAsia="仿宋_GB2312"/>
                      <w:sz w:val="22"/>
                    </w:rPr>
                    <w:t>光能黑板电磁场强度符合国家要求，对人体无害。</w:t>
                  </w:r>
                  <w:r>
                    <w:rPr>
                      <w:rFonts w:ascii="仿宋_GB2312" w:hAnsi="仿宋_GB2312" w:cs="仿宋_GB2312" w:eastAsia="仿宋_GB2312"/>
                      <w:sz w:val="24"/>
                    </w:rPr>
                    <w:t>光能黑板电磁场强度符合国家《工作场所有害因素职业接触限值物理因素》确认的：工频电场</w:t>
                  </w:r>
                  <w:r>
                    <w:rPr>
                      <w:rFonts w:ascii="仿宋_GB2312" w:hAnsi="仿宋_GB2312" w:cs="仿宋_GB2312" w:eastAsia="仿宋_GB2312"/>
                      <w:sz w:val="24"/>
                    </w:rPr>
                    <w:t>≤5000V/m，磁感应强度≤100uT的限量。</w:t>
                  </w:r>
                  <w:r>
                    <w:rPr>
                      <w:rFonts w:ascii="仿宋_GB2312" w:hAnsi="仿宋_GB2312" w:cs="仿宋_GB2312" w:eastAsia="仿宋_GB2312"/>
                      <w:sz w:val="21"/>
                    </w:rPr>
                    <w:t>提供生产厂家出具的、相应的功能证明材料（包括但不限于测试报告、官网和功能截图等）。</w:t>
                  </w:r>
                  <w:r>
                    <w:br/>
                  </w:r>
                  <w:r>
                    <w:rPr>
                      <w:rFonts w:ascii="仿宋_GB2312" w:hAnsi="仿宋_GB2312" w:cs="仿宋_GB2312" w:eastAsia="仿宋_GB2312"/>
                      <w:sz w:val="22"/>
                    </w:rPr>
                    <w:t>14、支持快速调取交互软件。</w:t>
                  </w:r>
                  <w:r>
                    <w:br/>
                  </w:r>
                  <w:r>
                    <w:rPr>
                      <w:rFonts w:ascii="仿宋_GB2312" w:hAnsi="仿宋_GB2312" w:cs="仿宋_GB2312" w:eastAsia="仿宋_GB2312"/>
                      <w:sz w:val="22"/>
                    </w:rPr>
                    <w:t>二、软件要求</w:t>
                  </w:r>
                  <w:r>
                    <w:br/>
                  </w:r>
                  <w:r>
                    <w:rPr>
                      <w:rFonts w:ascii="仿宋_GB2312" w:hAnsi="仿宋_GB2312" w:cs="仿宋_GB2312" w:eastAsia="仿宋_GB2312"/>
                      <w:sz w:val="22"/>
                    </w:rPr>
                    <w:t>1、左、右光能黑板可与触控一体机进行互动。</w:t>
                  </w:r>
                  <w:r>
                    <w:br/>
                  </w:r>
                  <w:r>
                    <w:rPr>
                      <w:rFonts w:ascii="仿宋_GB2312" w:hAnsi="仿宋_GB2312" w:cs="仿宋_GB2312" w:eastAsia="仿宋_GB2312"/>
                      <w:sz w:val="22"/>
                    </w:rPr>
                    <w:t>2、板书界面与电脑桌面/PPT课件之间可以来回切换。</w:t>
                  </w:r>
                  <w:r>
                    <w:br/>
                  </w:r>
                  <w:r>
                    <w:rPr>
                      <w:rFonts w:ascii="仿宋_GB2312" w:hAnsi="仿宋_GB2312" w:cs="仿宋_GB2312" w:eastAsia="仿宋_GB2312"/>
                      <w:sz w:val="22"/>
                    </w:rPr>
                    <w:t>3、可以通过触摸快捷键快速切换单页和多页显示。</w:t>
                  </w:r>
                  <w:r>
                    <w:br/>
                  </w:r>
                  <w:r>
                    <w:rPr>
                      <w:rFonts w:ascii="仿宋_GB2312" w:hAnsi="仿宋_GB2312" w:cs="仿宋_GB2312" w:eastAsia="仿宋_GB2312"/>
                      <w:sz w:val="22"/>
                    </w:rPr>
                    <w:t>4、具备分屏功能。</w:t>
                  </w:r>
                  <w:r>
                    <w:br/>
                  </w:r>
                  <w:r>
                    <w:rPr>
                      <w:rFonts w:ascii="仿宋_GB2312" w:hAnsi="仿宋_GB2312" w:cs="仿宋_GB2312" w:eastAsia="仿宋_GB2312"/>
                      <w:sz w:val="22"/>
                    </w:rPr>
                    <w:t>5、支持多种笔迹颜色，可实现老师对于教学重点的标识及批注；</w:t>
                  </w:r>
                  <w:r>
                    <w:br/>
                  </w:r>
                  <w:r>
                    <w:rPr>
                      <w:rFonts w:ascii="仿宋_GB2312" w:hAnsi="仿宋_GB2312" w:cs="仿宋_GB2312" w:eastAsia="仿宋_GB2312"/>
                      <w:sz w:val="22"/>
                    </w:rPr>
                    <w:t>6、保存后的板书支持上下翻页、快速预览等功能。</w:t>
                  </w:r>
                  <w:r>
                    <w:br/>
                  </w:r>
                  <w:r>
                    <w:rPr>
                      <w:rFonts w:ascii="仿宋_GB2312" w:hAnsi="仿宋_GB2312" w:cs="仿宋_GB2312" w:eastAsia="仿宋_GB2312"/>
                      <w:sz w:val="22"/>
                    </w:rPr>
                    <w:t>7、支持电子文档二维码分享。</w:t>
                  </w:r>
                  <w:r>
                    <w:br/>
                  </w:r>
                  <w:r>
                    <w:rPr>
                      <w:rFonts w:ascii="仿宋_GB2312" w:hAnsi="仿宋_GB2312" w:cs="仿宋_GB2312" w:eastAsia="仿宋_GB2312"/>
                      <w:sz w:val="22"/>
                    </w:rPr>
                    <w:t>8、支持录制课堂的板书和讲解视频。</w:t>
                  </w:r>
                  <w:r>
                    <w:br/>
                  </w:r>
                  <w:r>
                    <w:rPr>
                      <w:rFonts w:ascii="仿宋_GB2312" w:hAnsi="仿宋_GB2312" w:cs="仿宋_GB2312" w:eastAsia="仿宋_GB2312"/>
                      <w:sz w:val="22"/>
                    </w:rPr>
                    <w:t>9、支持导入PPT课件。</w:t>
                  </w:r>
                  <w:r>
                    <w:br/>
                  </w:r>
                  <w:r>
                    <w:rPr>
                      <w:rFonts w:ascii="仿宋_GB2312" w:hAnsi="仿宋_GB2312" w:cs="仿宋_GB2312" w:eastAsia="仿宋_GB2312"/>
                      <w:sz w:val="22"/>
                    </w:rPr>
                    <w:t>10、具备打印功能。</w:t>
                  </w:r>
                </w:p>
                <w:p>
                  <w:pPr>
                    <w:pStyle w:val="null3"/>
                    <w:jc w:val="left"/>
                  </w:pPr>
                  <w:r>
                    <w:rPr>
                      <w:rFonts w:ascii="仿宋_GB2312" w:hAnsi="仿宋_GB2312" w:cs="仿宋_GB2312" w:eastAsia="仿宋_GB2312"/>
                      <w:sz w:val="22"/>
                    </w:rPr>
                    <w:t>注：须</w:t>
                  </w:r>
                  <w:r>
                    <w:rPr>
                      <w:rFonts w:ascii="仿宋_GB2312" w:hAnsi="仿宋_GB2312" w:cs="仿宋_GB2312" w:eastAsia="仿宋_GB2312"/>
                      <w:sz w:val="21"/>
                    </w:rPr>
                    <w:t>提供生产厂家出具的、相应的功能证明材料（包括但不限于测试报告、官网和功能截图等）。</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教师演示台</w:t>
                  </w:r>
                </w:p>
              </w:tc>
              <w:tc>
                <w:tcPr>
                  <w:tcW w:type="dxa" w:w="1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1、规格：2400mm×700mm×850mm；</w:t>
                  </w:r>
                </w:p>
                <w:p>
                  <w:pPr>
                    <w:pStyle w:val="null3"/>
                    <w:jc w:val="left"/>
                  </w:pPr>
                  <w:r>
                    <w:rPr>
                      <w:rFonts w:ascii="仿宋_GB2312" w:hAnsi="仿宋_GB2312" w:cs="仿宋_GB2312" w:eastAsia="仿宋_GB2312"/>
                      <w:sz w:val="22"/>
                    </w:rPr>
                    <w:t>2、台面：采用≥25mm厚金属树脂高能理化板，符合环保要求；</w:t>
                  </w:r>
                  <w:r>
                    <w:br/>
                  </w:r>
                  <w:r>
                    <w:rPr>
                      <w:rFonts w:ascii="仿宋_GB2312" w:hAnsi="仿宋_GB2312" w:cs="仿宋_GB2312" w:eastAsia="仿宋_GB2312"/>
                      <w:sz w:val="22"/>
                    </w:rPr>
                    <w:t>3、结构：桌身采用两段式组装而成（桌身730mm，颜色为灰白色（定制），底脚70mm颜色为枪灰色（定制）、抽屉拉手或门拉手颜色为枪灰色（定制）），演示台设有1个储物柜、1个水柜、中间为演示台，前端设置电源主控系统、键盘，多媒体设备（主机、显示器、中控等）的位置预留；</w:t>
                  </w:r>
                  <w:r>
                    <w:br/>
                  </w:r>
                  <w:r>
                    <w:rPr>
                      <w:rFonts w:ascii="仿宋_GB2312" w:hAnsi="仿宋_GB2312" w:cs="仿宋_GB2312" w:eastAsia="仿宋_GB2312"/>
                      <w:sz w:val="22"/>
                    </w:rPr>
                    <w:t>4、桌身：整体采用≥1.0mm厚冷轧钢板，底脚采用≥2.0mm厚冷轧板固定，承重性能强、耐酸碱、耐腐蚀；</w:t>
                  </w:r>
                  <w:r>
                    <w:br/>
                  </w:r>
                  <w:r>
                    <w:rPr>
                      <w:rFonts w:ascii="仿宋_GB2312" w:hAnsi="仿宋_GB2312" w:cs="仿宋_GB2312" w:eastAsia="仿宋_GB2312"/>
                      <w:sz w:val="22"/>
                    </w:rPr>
                    <w:t>5、滑道：抽屉采用三节承重式滚珠滑道，开合十万次以上不变形；</w:t>
                  </w:r>
                  <w:r>
                    <w:br/>
                  </w:r>
                  <w:r>
                    <w:rPr>
                      <w:rFonts w:ascii="仿宋_GB2312" w:hAnsi="仿宋_GB2312" w:cs="仿宋_GB2312" w:eastAsia="仿宋_GB2312"/>
                      <w:sz w:val="22"/>
                    </w:rPr>
                    <w:t>6、铰链：采用铰链，开合十万次以上不变形；</w:t>
                  </w:r>
                  <w:r>
                    <w:br/>
                  </w:r>
                  <w:r>
                    <w:rPr>
                      <w:rFonts w:ascii="仿宋_GB2312" w:hAnsi="仿宋_GB2312" w:cs="仿宋_GB2312" w:eastAsia="仿宋_GB2312"/>
                      <w:sz w:val="22"/>
                    </w:rPr>
                    <w:t>7、脚垫：ABS脚垫。</w:t>
                  </w:r>
                </w:p>
                <w:p>
                  <w:pPr>
                    <w:pStyle w:val="null3"/>
                    <w:jc w:val="left"/>
                  </w:pPr>
                  <w:r>
                    <w:rPr>
                      <w:rFonts w:ascii="仿宋_GB2312" w:hAnsi="仿宋_GB2312" w:cs="仿宋_GB2312" w:eastAsia="仿宋_GB2312"/>
                      <w:sz w:val="22"/>
                    </w:rPr>
                    <w:t>8、所供产品须满足GB/T 24820-2024《实验室家具通用技术条件》，有害物质限量符合国家要求。须</w:t>
                  </w:r>
                  <w:r>
                    <w:rPr>
                      <w:rFonts w:ascii="仿宋_GB2312" w:hAnsi="仿宋_GB2312" w:cs="仿宋_GB2312" w:eastAsia="仿宋_GB2312"/>
                      <w:sz w:val="21"/>
                    </w:rPr>
                    <w:t>提供生产厂家出具的、相应的功能证明材料（包括但不限于测试报告、官网和功能截图等）。</w:t>
                  </w:r>
                </w:p>
                <w:p>
                  <w:pPr>
                    <w:pStyle w:val="null3"/>
                    <w:jc w:val="left"/>
                  </w:pPr>
                  <w:r>
                    <w:rPr>
                      <w:rFonts w:ascii="仿宋_GB2312" w:hAnsi="仿宋_GB2312" w:cs="仿宋_GB2312" w:eastAsia="仿宋_GB2312"/>
                      <w:sz w:val="22"/>
                      <w:b/>
                    </w:rPr>
                    <w:t>注：尺寸误差不超过</w:t>
                  </w:r>
                  <w:r>
                    <w:rPr>
                      <w:rFonts w:ascii="仿宋_GB2312" w:hAnsi="仿宋_GB2312" w:cs="仿宋_GB2312" w:eastAsia="仿宋_GB2312"/>
                      <w:sz w:val="22"/>
                      <w:b/>
                    </w:rPr>
                    <w:t>±10mm。</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2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实验室专用水槽</w:t>
                  </w:r>
                </w:p>
              </w:tc>
              <w:tc>
                <w:tcPr>
                  <w:tcW w:type="dxa" w:w="1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规格：</w:t>
                  </w:r>
                  <w:r>
                    <w:rPr>
                      <w:rFonts w:ascii="仿宋_GB2312" w:hAnsi="仿宋_GB2312" w:cs="仿宋_GB2312" w:eastAsia="仿宋_GB2312"/>
                      <w:sz w:val="22"/>
                    </w:rPr>
                    <w:t>550mm×450mm×300mm；采用PP一体化成型水槽，易清洁，耐腐蚀。</w:t>
                  </w:r>
                </w:p>
                <w:p>
                  <w:pPr>
                    <w:pStyle w:val="null3"/>
                    <w:jc w:val="left"/>
                  </w:pPr>
                  <w:r>
                    <w:rPr>
                      <w:rFonts w:ascii="仿宋_GB2312" w:hAnsi="仿宋_GB2312" w:cs="仿宋_GB2312" w:eastAsia="仿宋_GB2312"/>
                      <w:sz w:val="22"/>
                      <w:b/>
                    </w:rPr>
                    <w:t>注：尺寸误差不超过</w:t>
                  </w:r>
                  <w:r>
                    <w:rPr>
                      <w:rFonts w:ascii="仿宋_GB2312" w:hAnsi="仿宋_GB2312" w:cs="仿宋_GB2312" w:eastAsia="仿宋_GB2312"/>
                      <w:sz w:val="22"/>
                      <w:b/>
                    </w:rPr>
                    <w:t>±10mm。</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2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三联高低位龙头</w:t>
                  </w:r>
                </w:p>
              </w:tc>
              <w:tc>
                <w:tcPr>
                  <w:tcW w:type="dxa" w:w="1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1、鹅颈式实验室专用优质化验水嘴：主体采用不锈钢材质，配置一个高位水龙头，两个低位水龙头；</w:t>
                  </w:r>
                  <w:r>
                    <w:br/>
                  </w:r>
                  <w:r>
                    <w:rPr>
                      <w:rFonts w:ascii="仿宋_GB2312" w:hAnsi="仿宋_GB2312" w:cs="仿宋_GB2312" w:eastAsia="仿宋_GB2312"/>
                      <w:sz w:val="22"/>
                    </w:rPr>
                    <w:t>2、主体材料：</w:t>
                  </w:r>
                </w:p>
                <w:p>
                  <w:pPr>
                    <w:pStyle w:val="null3"/>
                    <w:jc w:val="left"/>
                  </w:pPr>
                  <w:r>
                    <w:rPr>
                      <w:rFonts w:ascii="仿宋_GB2312" w:hAnsi="仿宋_GB2312" w:cs="仿宋_GB2312" w:eastAsia="仿宋_GB2312"/>
                      <w:sz w:val="22"/>
                    </w:rPr>
                    <w:t>直管：采用管径</w:t>
                  </w:r>
                  <w:r>
                    <w:rPr>
                      <w:rFonts w:ascii="仿宋_GB2312" w:hAnsi="仿宋_GB2312" w:cs="仿宋_GB2312" w:eastAsia="仿宋_GB2312"/>
                      <w:sz w:val="22"/>
                    </w:rPr>
                    <w:t>φ≥24mm×1.0mm；</w:t>
                  </w:r>
                </w:p>
                <w:p>
                  <w:pPr>
                    <w:pStyle w:val="null3"/>
                    <w:jc w:val="left"/>
                  </w:pPr>
                  <w:r>
                    <w:rPr>
                      <w:rFonts w:ascii="仿宋_GB2312" w:hAnsi="仿宋_GB2312" w:cs="仿宋_GB2312" w:eastAsia="仿宋_GB2312"/>
                      <w:sz w:val="22"/>
                    </w:rPr>
                    <w:t>臂管：采用管径</w:t>
                  </w:r>
                  <w:r>
                    <w:rPr>
                      <w:rFonts w:ascii="仿宋_GB2312" w:hAnsi="仿宋_GB2312" w:cs="仿宋_GB2312" w:eastAsia="仿宋_GB2312"/>
                      <w:sz w:val="22"/>
                    </w:rPr>
                    <w:t>φ≥20mm×1.0mm；</w:t>
                  </w:r>
                </w:p>
                <w:p>
                  <w:pPr>
                    <w:pStyle w:val="null3"/>
                    <w:jc w:val="left"/>
                  </w:pPr>
                  <w:r>
                    <w:rPr>
                      <w:rFonts w:ascii="仿宋_GB2312" w:hAnsi="仿宋_GB2312" w:cs="仿宋_GB2312" w:eastAsia="仿宋_GB2312"/>
                      <w:sz w:val="22"/>
                    </w:rPr>
                    <w:t>鹅颈弯管：采用管径</w:t>
                  </w:r>
                  <w:r>
                    <w:rPr>
                      <w:rFonts w:ascii="仿宋_GB2312" w:hAnsi="仿宋_GB2312" w:cs="仿宋_GB2312" w:eastAsia="仿宋_GB2312"/>
                      <w:sz w:val="22"/>
                    </w:rPr>
                    <w:t>φ≥18mm×1.0mm管径，可360°旋转。</w:t>
                  </w:r>
                  <w:r>
                    <w:br/>
                  </w:r>
                  <w:r>
                    <w:rPr>
                      <w:rFonts w:ascii="仿宋_GB2312" w:hAnsi="仿宋_GB2312" w:cs="仿宋_GB2312" w:eastAsia="仿宋_GB2312"/>
                      <w:sz w:val="22"/>
                    </w:rPr>
                    <w:t>3、涂层：高亮度环氧树脂涂层,耐腐蚀、耐热,防紫外线辐射；</w:t>
                  </w:r>
                </w:p>
                <w:p>
                  <w:pPr>
                    <w:pStyle w:val="null3"/>
                    <w:jc w:val="left"/>
                  </w:pPr>
                  <w:r>
                    <w:rPr>
                      <w:rFonts w:ascii="仿宋_GB2312" w:hAnsi="仿宋_GB2312" w:cs="仿宋_GB2312" w:eastAsia="仿宋_GB2312"/>
                      <w:sz w:val="22"/>
                    </w:rPr>
                    <w:t>4、阀芯采用陶瓷阀芯可90°旋转；</w:t>
                  </w:r>
                </w:p>
                <w:p>
                  <w:pPr>
                    <w:pStyle w:val="null3"/>
                    <w:jc w:val="left"/>
                  </w:pPr>
                  <w:r>
                    <w:rPr>
                      <w:rFonts w:ascii="仿宋_GB2312" w:hAnsi="仿宋_GB2312" w:cs="仿宋_GB2312" w:eastAsia="仿宋_GB2312"/>
                      <w:sz w:val="22"/>
                    </w:rPr>
                    <w:t>5、三口水龙头：三个独立控制的阀门和三个出水口，出水嘴为尖嘴型，开关旋钮为高密度PP材质。</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台式洗眼器</w:t>
                  </w:r>
                </w:p>
              </w:tc>
              <w:tc>
                <w:tcPr>
                  <w:tcW w:type="dxa" w:w="1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1、台面安装，紧急使用时可抽起；</w:t>
                  </w:r>
                  <w:r>
                    <w:br/>
                  </w:r>
                  <w:r>
                    <w:rPr>
                      <w:rFonts w:ascii="仿宋_GB2312" w:hAnsi="仿宋_GB2312" w:cs="仿宋_GB2312" w:eastAsia="仿宋_GB2312"/>
                      <w:sz w:val="22"/>
                    </w:rPr>
                    <w:t>2、洗眼喷头：具有过滤泡棉及防尘功能；</w:t>
                  </w:r>
                  <w:r>
                    <w:br/>
                  </w:r>
                  <w:r>
                    <w:rPr>
                      <w:rFonts w:ascii="仿宋_GB2312" w:hAnsi="仿宋_GB2312" w:cs="仿宋_GB2312" w:eastAsia="仿宋_GB2312"/>
                      <w:sz w:val="22"/>
                    </w:rPr>
                    <w:t>3、控水阀材质为黄铜，镀铬处理；</w:t>
                  </w:r>
                  <w:r>
                    <w:br/>
                  </w:r>
                  <w:r>
                    <w:rPr>
                      <w:rFonts w:ascii="仿宋_GB2312" w:hAnsi="仿宋_GB2312" w:cs="仿宋_GB2312" w:eastAsia="仿宋_GB2312"/>
                      <w:sz w:val="22"/>
                    </w:rPr>
                    <w:t>4、操作方式：按压式握把水阀开关，支持水阀常开。</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嵌入式电源模块</w:t>
                  </w:r>
                </w:p>
              </w:tc>
              <w:tc>
                <w:tcPr>
                  <w:tcW w:type="dxa" w:w="1915"/>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1、外观尺寸：280mm×100mm×55mm，采用航空铝合金，拉丝面板工艺，抗刮痕，不褪色，耐用耐腐蚀；</w:t>
                  </w:r>
                  <w:r>
                    <w:br/>
                  </w:r>
                  <w:r>
                    <w:rPr>
                      <w:rFonts w:ascii="仿宋_GB2312" w:hAnsi="仿宋_GB2312" w:cs="仿宋_GB2312" w:eastAsia="仿宋_GB2312"/>
                      <w:sz w:val="22"/>
                    </w:rPr>
                    <w:t>2、钢制底座保护盒，耐火保护；</w:t>
                  </w:r>
                  <w:r>
                    <w:br/>
                  </w:r>
                  <w:r>
                    <w:rPr>
                      <w:rFonts w:ascii="仿宋_GB2312" w:hAnsi="仿宋_GB2312" w:cs="仿宋_GB2312" w:eastAsia="仿宋_GB2312"/>
                      <w:sz w:val="22"/>
                    </w:rPr>
                    <w:t>3、五孔电源10A 220-240V 50/60Hz；</w:t>
                  </w:r>
                  <w:r>
                    <w:br/>
                  </w:r>
                  <w:r>
                    <w:rPr>
                      <w:rFonts w:ascii="仿宋_GB2312" w:hAnsi="仿宋_GB2312" w:cs="仿宋_GB2312" w:eastAsia="仿宋_GB2312"/>
                      <w:sz w:val="22"/>
                    </w:rPr>
                    <w:t>4、带≥四个网络接口。</w:t>
                  </w:r>
                </w:p>
                <w:p>
                  <w:pPr>
                    <w:pStyle w:val="null3"/>
                    <w:jc w:val="left"/>
                  </w:pPr>
                  <w:r>
                    <w:rPr>
                      <w:rFonts w:ascii="仿宋_GB2312" w:hAnsi="仿宋_GB2312" w:cs="仿宋_GB2312" w:eastAsia="仿宋_GB2312"/>
                      <w:sz w:val="22"/>
                      <w:b/>
                    </w:rPr>
                    <w:t>注：尺寸误差不超过</w:t>
                  </w:r>
                  <w:r>
                    <w:rPr>
                      <w:rFonts w:ascii="仿宋_GB2312" w:hAnsi="仿宋_GB2312" w:cs="仿宋_GB2312" w:eastAsia="仿宋_GB2312"/>
                      <w:sz w:val="22"/>
                      <w:b/>
                    </w:rPr>
                    <w:t>±10mm。</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2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实验凳</w:t>
                  </w:r>
                </w:p>
              </w:tc>
              <w:tc>
                <w:tcPr>
                  <w:tcW w:type="dxa" w:w="1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1、凳面：尺寸φ320mm×30mm、采用环保型ABS改性塑料、表面树纹咬花、防滑；</w:t>
                  </w:r>
                  <w:r>
                    <w:br/>
                  </w:r>
                  <w:r>
                    <w:rPr>
                      <w:rFonts w:ascii="仿宋_GB2312" w:hAnsi="仿宋_GB2312" w:cs="仿宋_GB2312" w:eastAsia="仿宋_GB2312"/>
                      <w:sz w:val="22"/>
                    </w:rPr>
                    <w:t>2、凳架采用20mm×40mm×1.2mm椭圆形无缝钢管制作、经烤漆处理，螺旋升降高度450mm至500mm，托盘采用160mm×160mm×2mm钢板冲压而成，托盘与螺杆之间采用锥形盘加固；</w:t>
                  </w:r>
                  <w:r>
                    <w:br/>
                  </w:r>
                  <w:r>
                    <w:rPr>
                      <w:rFonts w:ascii="仿宋_GB2312" w:hAnsi="仿宋_GB2312" w:cs="仿宋_GB2312" w:eastAsia="仿宋_GB2312"/>
                      <w:sz w:val="22"/>
                    </w:rPr>
                    <w:t>3、脚垫：采用PP加耐磨纤维质塑料，实验凳可调高度≥8cm。</w:t>
                  </w:r>
                </w:p>
                <w:p>
                  <w:pPr>
                    <w:pStyle w:val="null3"/>
                    <w:jc w:val="left"/>
                  </w:pPr>
                  <w:r>
                    <w:rPr>
                      <w:rFonts w:ascii="仿宋_GB2312" w:hAnsi="仿宋_GB2312" w:cs="仿宋_GB2312" w:eastAsia="仿宋_GB2312"/>
                      <w:sz w:val="22"/>
                    </w:rPr>
                    <w:t>4、所供产品须满足GB/T 24820-2024《实验室家具通用技术条件》。</w:t>
                  </w:r>
                </w:p>
                <w:p>
                  <w:pPr>
                    <w:pStyle w:val="null3"/>
                    <w:jc w:val="left"/>
                  </w:pPr>
                  <w:r>
                    <w:rPr>
                      <w:rFonts w:ascii="仿宋_GB2312" w:hAnsi="仿宋_GB2312" w:cs="仿宋_GB2312" w:eastAsia="仿宋_GB2312"/>
                      <w:sz w:val="22"/>
                      <w:b/>
                    </w:rPr>
                    <w:t>注：尺寸误差不超过</w:t>
                  </w:r>
                  <w:r>
                    <w:rPr>
                      <w:rFonts w:ascii="仿宋_GB2312" w:hAnsi="仿宋_GB2312" w:cs="仿宋_GB2312" w:eastAsia="仿宋_GB2312"/>
                      <w:sz w:val="22"/>
                      <w:b/>
                    </w:rPr>
                    <w:t>±10mm。</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二、学生自主操作</w:t>
                  </w:r>
                </w:p>
              </w:tc>
            </w:tr>
            <w:tr>
              <w:tc>
                <w:tcPr>
                  <w:tcW w:type="dxa" w:w="1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学生实验桌</w:t>
                  </w:r>
                </w:p>
              </w:tc>
              <w:tc>
                <w:tcPr>
                  <w:tcW w:type="dxa" w:w="191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1、规格：1200mm×600mm×780mm；</w:t>
                  </w:r>
                  <w:r>
                    <w:br/>
                  </w:r>
                  <w:r>
                    <w:rPr>
                      <w:rFonts w:ascii="仿宋_GB2312" w:hAnsi="仿宋_GB2312" w:cs="仿宋_GB2312" w:eastAsia="仿宋_GB2312"/>
                      <w:sz w:val="22"/>
                    </w:rPr>
                    <w:t>2、材质：新型塑铝结构；</w:t>
                  </w:r>
                  <w:r>
                    <w:br/>
                  </w:r>
                  <w:r>
                    <w:rPr>
                      <w:rFonts w:ascii="仿宋_GB2312" w:hAnsi="仿宋_GB2312" w:cs="仿宋_GB2312" w:eastAsia="仿宋_GB2312"/>
                      <w:sz w:val="22"/>
                    </w:rPr>
                    <w:t>3、面框规格：桌面框架采用30mm×20mm×1.2mm厚方管，桌角为倒圆角；</w:t>
                  </w:r>
                  <w:r>
                    <w:br/>
                  </w:r>
                  <w:r>
                    <w:rPr>
                      <w:rFonts w:ascii="仿宋_GB2312" w:hAnsi="仿宋_GB2312" w:cs="仿宋_GB2312" w:eastAsia="仿宋_GB2312"/>
                      <w:sz w:val="22"/>
                    </w:rPr>
                    <w:t>4、下腿规格：560mm×67mm×103mm、壁厚≥3.5mm、采用硅胶脚垫防滑，预留专用孔位与地面固定；</w:t>
                  </w:r>
                  <w:r>
                    <w:br/>
                  </w:r>
                  <w:r>
                    <w:rPr>
                      <w:rFonts w:ascii="仿宋_GB2312" w:hAnsi="仿宋_GB2312" w:cs="仿宋_GB2312" w:eastAsia="仿宋_GB2312"/>
                      <w:sz w:val="22"/>
                    </w:rPr>
                    <w:t>5、中立柱：采用50mm×105mm椭圆铝合金型材，壁厚≥1.2mm，外配用铝合金装饰条；</w:t>
                  </w:r>
                  <w:r>
                    <w:br/>
                  </w:r>
                  <w:r>
                    <w:rPr>
                      <w:rFonts w:ascii="仿宋_GB2312" w:hAnsi="仿宋_GB2312" w:cs="仿宋_GB2312" w:eastAsia="仿宋_GB2312"/>
                      <w:sz w:val="22"/>
                    </w:rPr>
                    <w:t>6、大横梁：椭圆管加强横梁 60mm×30mm×1mm、管材两端采用不小于3mm厚钢板冲压成凹陷型在与管件激光焊接成型，并用高强度内六角不锈钢螺丝连接链接到左右脚，便于组装及拆卸，易碰撞处全部采用倒圆角，承重性能强、耐酸碱、耐腐蚀。</w:t>
                  </w:r>
                  <w:r>
                    <w:br/>
                  </w:r>
                  <w:r>
                    <w:rPr>
                      <w:rFonts w:ascii="仿宋_GB2312" w:hAnsi="仿宋_GB2312" w:cs="仿宋_GB2312" w:eastAsia="仿宋_GB2312"/>
                      <w:sz w:val="22"/>
                    </w:rPr>
                    <w:t>7、台面前挡水板：背板挡水板采用90mm×15mm厚度为1.0mm铝合金型材，左右挡水板为ABS工程塑料模具一次性注塑成型，与背挡水板形成卡扣式相连接，形成C型；</w:t>
                  </w:r>
                  <w:r>
                    <w:br/>
                  </w:r>
                  <w:r>
                    <w:rPr>
                      <w:rFonts w:ascii="仿宋_GB2312" w:hAnsi="仿宋_GB2312" w:cs="仿宋_GB2312" w:eastAsia="仿宋_GB2312"/>
                      <w:sz w:val="22"/>
                    </w:rPr>
                    <w:t>8、台面下部设有专用镂空书包斗470mm×365×180mm中间设有挂凳卡，两个书包斗中间电源盒355mm×202mm×165mm；</w:t>
                  </w:r>
                  <w:r>
                    <w:br/>
                  </w:r>
                  <w:r>
                    <w:rPr>
                      <w:rFonts w:ascii="仿宋_GB2312" w:hAnsi="仿宋_GB2312" w:cs="仿宋_GB2312" w:eastAsia="仿宋_GB2312"/>
                      <w:sz w:val="22"/>
                    </w:rPr>
                    <w:t>9、台面采用20mm厚陶瓷台面，台面表面为实验室专业耐腐蚀、耐刻刮、耐污染釉面。符合环保要求。放射性核素限量要求：参照GB6566-2010《建筑材料放射性核素限量》标准，检测结果：内照射指数≤0.4。</w:t>
                  </w:r>
                </w:p>
                <w:p>
                  <w:pPr>
                    <w:pStyle w:val="null3"/>
                    <w:jc w:val="left"/>
                  </w:pPr>
                  <w:r>
                    <w:rPr>
                      <w:rFonts w:ascii="仿宋_GB2312" w:hAnsi="仿宋_GB2312" w:cs="仿宋_GB2312" w:eastAsia="仿宋_GB2312"/>
                      <w:sz w:val="22"/>
                    </w:rPr>
                    <w:t>注：</w:t>
                  </w:r>
                  <w:r>
                    <w:rPr>
                      <w:rFonts w:ascii="仿宋_GB2312" w:hAnsi="仿宋_GB2312" w:cs="仿宋_GB2312" w:eastAsia="仿宋_GB2312"/>
                      <w:sz w:val="22"/>
                    </w:rPr>
                    <w:t>1、尺寸误差不超过±10mm。</w:t>
                  </w:r>
                </w:p>
                <w:p>
                  <w:pPr>
                    <w:pStyle w:val="null3"/>
                    <w:jc w:val="left"/>
                  </w:pPr>
                  <w:r>
                    <w:rPr>
                      <w:rFonts w:ascii="仿宋_GB2312" w:hAnsi="仿宋_GB2312" w:cs="仿宋_GB2312" w:eastAsia="仿宋_GB2312"/>
                      <w:sz w:val="22"/>
                    </w:rPr>
                    <w:t>2、须</w:t>
                  </w:r>
                  <w:r>
                    <w:rPr>
                      <w:rFonts w:ascii="仿宋_GB2312" w:hAnsi="仿宋_GB2312" w:cs="仿宋_GB2312" w:eastAsia="仿宋_GB2312"/>
                      <w:sz w:val="21"/>
                    </w:rPr>
                    <w:t>提供生产厂家出具的、相应的功能证明材料（包括但不限于测试报告、官网和功能截图等）。</w:t>
                  </w:r>
                </w:p>
              </w:tc>
              <w:tc>
                <w:tcPr>
                  <w:tcW w:type="dxa" w:w="11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11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w:t>
                  </w:r>
                </w:p>
              </w:tc>
            </w:tr>
            <w:tr>
              <w:tc>
                <w:tcPr>
                  <w:tcW w:type="dxa" w:w="1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实验凳</w:t>
                  </w:r>
                </w:p>
              </w:tc>
              <w:tc>
                <w:tcPr>
                  <w:tcW w:type="dxa" w:w="1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1、凳面：尺寸φ320mm×30mm、采用环保型ABS改性塑料、表面树纹咬花、防滑；</w:t>
                  </w:r>
                  <w:r>
                    <w:br/>
                  </w:r>
                  <w:r>
                    <w:rPr>
                      <w:rFonts w:ascii="仿宋_GB2312" w:hAnsi="仿宋_GB2312" w:cs="仿宋_GB2312" w:eastAsia="仿宋_GB2312"/>
                      <w:sz w:val="22"/>
                    </w:rPr>
                    <w:t>2、凳架采用20mm×40mm×1.2mm椭圆形无缝钢管制作、经烤漆处理，螺旋升降高度450mm至500mm，托盘采用160mm×160mm×2mm钢板冲压而成，托盘与螺杆之间采用锥形盘加固；</w:t>
                  </w:r>
                  <w:r>
                    <w:br/>
                  </w:r>
                  <w:r>
                    <w:rPr>
                      <w:rFonts w:ascii="仿宋_GB2312" w:hAnsi="仿宋_GB2312" w:cs="仿宋_GB2312" w:eastAsia="仿宋_GB2312"/>
                      <w:sz w:val="22"/>
                    </w:rPr>
                    <w:t>3、脚垫：采用PP加耐磨纤维质塑料，实验凳可调高度≥8cm。</w:t>
                  </w:r>
                </w:p>
                <w:p>
                  <w:pPr>
                    <w:pStyle w:val="null3"/>
                    <w:jc w:val="left"/>
                  </w:pPr>
                  <w:r>
                    <w:rPr>
                      <w:rFonts w:ascii="仿宋_GB2312" w:hAnsi="仿宋_GB2312" w:cs="仿宋_GB2312" w:eastAsia="仿宋_GB2312"/>
                      <w:sz w:val="22"/>
                      <w:b/>
                    </w:rPr>
                    <w:t>注：尺寸误差不超过</w:t>
                  </w:r>
                  <w:r>
                    <w:rPr>
                      <w:rFonts w:ascii="仿宋_GB2312" w:hAnsi="仿宋_GB2312" w:cs="仿宋_GB2312" w:eastAsia="仿宋_GB2312"/>
                      <w:sz w:val="22"/>
                      <w:b/>
                    </w:rPr>
                    <w:t>±10mm。</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56</w:t>
                  </w:r>
                </w:p>
              </w:tc>
            </w:tr>
            <w:tr>
              <w:tc>
                <w:tcPr>
                  <w:tcW w:type="dxa" w:w="2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三、集成主控制软件系统</w:t>
                  </w:r>
                </w:p>
              </w:tc>
            </w:tr>
            <w:tr>
              <w:tc>
                <w:tcPr>
                  <w:tcW w:type="dxa" w:w="1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智能系统控制柜</w:t>
                  </w:r>
                </w:p>
              </w:tc>
              <w:tc>
                <w:tcPr>
                  <w:tcW w:type="dxa" w:w="1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1、尺寸450×210×950mm。</w:t>
                  </w:r>
                  <w:r>
                    <w:br/>
                  </w:r>
                  <w:r>
                    <w:rPr>
                      <w:rFonts w:ascii="仿宋_GB2312" w:hAnsi="仿宋_GB2312" w:cs="仿宋_GB2312" w:eastAsia="仿宋_GB2312"/>
                      <w:sz w:val="22"/>
                    </w:rPr>
                    <w:t>2、内设有智能终端机位、总电源开关1个、漏电保护器1个、电源保护器1个、单片机控制器及功能扩展模块1套、单片机保护模块1个、急停控制系统1套及带有工作指示灯等。</w:t>
                  </w:r>
                  <w:r>
                    <w:br/>
                  </w:r>
                  <w:r>
                    <w:rPr>
                      <w:rFonts w:ascii="仿宋_GB2312" w:hAnsi="仿宋_GB2312" w:cs="仿宋_GB2312" w:eastAsia="仿宋_GB2312"/>
                      <w:sz w:val="22"/>
                    </w:rPr>
                    <w:t>3、所供产品须满足GB/T 24820-2024《实验室家具通用技术条件》，有害物质限量符合国家要求。须</w:t>
                  </w:r>
                  <w:r>
                    <w:rPr>
                      <w:rFonts w:ascii="仿宋_GB2312" w:hAnsi="仿宋_GB2312" w:cs="仿宋_GB2312" w:eastAsia="仿宋_GB2312"/>
                      <w:sz w:val="21"/>
                    </w:rPr>
                    <w:t>提供生产厂家出具的、相应的功能证明材料（包括但不限于测试报告、官网和功能截图等）。</w:t>
                  </w:r>
                </w:p>
                <w:p>
                  <w:pPr>
                    <w:pStyle w:val="null3"/>
                    <w:jc w:val="left"/>
                  </w:pPr>
                  <w:r>
                    <w:rPr>
                      <w:rFonts w:ascii="仿宋_GB2312" w:hAnsi="仿宋_GB2312" w:cs="仿宋_GB2312" w:eastAsia="仿宋_GB2312"/>
                      <w:sz w:val="22"/>
                      <w:b/>
                    </w:rPr>
                    <w:t>注：尺寸误差不超过</w:t>
                  </w:r>
                  <w:r>
                    <w:rPr>
                      <w:rFonts w:ascii="仿宋_GB2312" w:hAnsi="仿宋_GB2312" w:cs="仿宋_GB2312" w:eastAsia="仿宋_GB2312"/>
                      <w:sz w:val="22"/>
                      <w:b/>
                    </w:rPr>
                    <w:t>±10mm。</w:t>
                  </w:r>
                </w:p>
              </w:tc>
              <w:tc>
                <w:tcPr>
                  <w:tcW w:type="dxa" w:w="1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智能总控终端</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1、规格：≥10寸触摸屏。</w:t>
                  </w:r>
                  <w:r>
                    <w:br/>
                  </w:r>
                  <w:r>
                    <w:rPr>
                      <w:rFonts w:ascii="仿宋_GB2312" w:hAnsi="仿宋_GB2312" w:cs="仿宋_GB2312" w:eastAsia="仿宋_GB2312"/>
                      <w:sz w:val="22"/>
                    </w:rPr>
                    <w:t>2、可执行各分项分页控制：</w:t>
                  </w:r>
                  <w:r>
                    <w:br/>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）支持触摸数字无极变频控制，具有频率数字显示功能，可精确控制通风风量；</w:t>
                  </w:r>
                  <w:r>
                    <w:br/>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支持</w:t>
                  </w:r>
                  <w:r>
                    <w:rPr>
                      <w:rFonts w:ascii="仿宋_GB2312" w:hAnsi="仿宋_GB2312" w:cs="仿宋_GB2312" w:eastAsia="仿宋_GB2312"/>
                      <w:sz w:val="22"/>
                    </w:rPr>
                    <w:t>自动给排水控制系统；</w:t>
                  </w:r>
                  <w:r>
                    <w:br/>
                  </w: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）照明控制系统支持整个教室照明和学生端灯光进行分组控制可自由切换，支持单选、全选、反选，分组控制</w:t>
                  </w:r>
                  <w:r>
                    <w:rPr>
                      <w:rFonts w:ascii="仿宋_GB2312" w:hAnsi="仿宋_GB2312" w:cs="仿宋_GB2312" w:eastAsia="仿宋_GB2312"/>
                      <w:sz w:val="22"/>
                    </w:rPr>
                    <w:t>等</w:t>
                  </w:r>
                  <w:r>
                    <w:rPr>
                      <w:rFonts w:ascii="仿宋_GB2312" w:hAnsi="仿宋_GB2312" w:cs="仿宋_GB2312" w:eastAsia="仿宋_GB2312"/>
                      <w:sz w:val="22"/>
                    </w:rPr>
                    <w:t>.</w:t>
                  </w:r>
                  <w:r>
                    <w:br/>
                  </w:r>
                  <w:r>
                    <w:rPr>
                      <w:rFonts w:ascii="仿宋_GB2312" w:hAnsi="仿宋_GB2312" w:cs="仿宋_GB2312" w:eastAsia="仿宋_GB2312"/>
                      <w:sz w:val="22"/>
                    </w:rPr>
                    <w:t>3</w:t>
                  </w:r>
                  <w:r>
                    <w:rPr>
                      <w:rFonts w:ascii="仿宋_GB2312" w:hAnsi="仿宋_GB2312" w:cs="仿宋_GB2312" w:eastAsia="仿宋_GB2312"/>
                      <w:sz w:val="22"/>
                    </w:rPr>
                    <w:t>、电源控制系统支持整个教室电源和学生端</w:t>
                  </w:r>
                  <w:r>
                    <w:rPr>
                      <w:rFonts w:ascii="仿宋_GB2312" w:hAnsi="仿宋_GB2312" w:cs="仿宋_GB2312" w:eastAsia="仿宋_GB2312"/>
                      <w:sz w:val="22"/>
                    </w:rPr>
                    <w:t>220V电源分组控制可自由切换，支持单选、全选、反选，分组控制</w:t>
                  </w:r>
                  <w:r>
                    <w:rPr>
                      <w:rFonts w:ascii="仿宋_GB2312" w:hAnsi="仿宋_GB2312" w:cs="仿宋_GB2312" w:eastAsia="仿宋_GB2312"/>
                      <w:sz w:val="22"/>
                    </w:rPr>
                    <w:t>等</w:t>
                  </w:r>
                  <w:r>
                    <w:rPr>
                      <w:rFonts w:ascii="仿宋_GB2312" w:hAnsi="仿宋_GB2312" w:cs="仿宋_GB2312" w:eastAsia="仿宋_GB2312"/>
                      <w:sz w:val="22"/>
                    </w:rPr>
                    <w:t>。</w:t>
                  </w:r>
                  <w:r>
                    <w:br/>
                  </w:r>
                  <w:r>
                    <w:rPr>
                      <w:rFonts w:ascii="仿宋_GB2312" w:hAnsi="仿宋_GB2312" w:cs="仿宋_GB2312" w:eastAsia="仿宋_GB2312"/>
                      <w:sz w:val="22"/>
                    </w:rPr>
                    <w:t>4</w:t>
                  </w:r>
                  <w:r>
                    <w:rPr>
                      <w:rFonts w:ascii="仿宋_GB2312" w:hAnsi="仿宋_GB2312" w:cs="仿宋_GB2312" w:eastAsia="仿宋_GB2312"/>
                      <w:sz w:val="22"/>
                    </w:rPr>
                    <w:t>、支持摇臂单个控制，集中控制，任意组合控制，可以对摇臂进行分组控制，支持单选、全选、反选</w:t>
                  </w:r>
                  <w:r>
                    <w:rPr>
                      <w:rFonts w:ascii="仿宋_GB2312" w:hAnsi="仿宋_GB2312" w:cs="仿宋_GB2312" w:eastAsia="仿宋_GB2312"/>
                      <w:sz w:val="22"/>
                    </w:rPr>
                    <w:t>等</w:t>
                  </w:r>
                  <w:r>
                    <w:rPr>
                      <w:rFonts w:ascii="仿宋_GB2312" w:hAnsi="仿宋_GB2312" w:cs="仿宋_GB2312" w:eastAsia="仿宋_GB2312"/>
                      <w:sz w:val="22"/>
                    </w:rPr>
                    <w:t>。</w:t>
                  </w:r>
                  <w:r>
                    <w:br/>
                  </w:r>
                  <w:r>
                    <w:rPr>
                      <w:rFonts w:ascii="仿宋_GB2312" w:hAnsi="仿宋_GB2312" w:cs="仿宋_GB2312" w:eastAsia="仿宋_GB2312"/>
                      <w:sz w:val="22"/>
                    </w:rPr>
                    <w:t>5</w:t>
                  </w:r>
                  <w:r>
                    <w:rPr>
                      <w:rFonts w:ascii="仿宋_GB2312" w:hAnsi="仿宋_GB2312" w:cs="仿宋_GB2312" w:eastAsia="仿宋_GB2312"/>
                      <w:sz w:val="22"/>
                    </w:rPr>
                    <w:t>、内置精密度传感装置，</w:t>
                  </w:r>
                  <w:r>
                    <w:rPr>
                      <w:rFonts w:ascii="仿宋_GB2312" w:hAnsi="仿宋_GB2312" w:cs="仿宋_GB2312" w:eastAsia="仿宋_GB2312"/>
                      <w:sz w:val="22"/>
                    </w:rPr>
                    <w:t>能够</w:t>
                  </w:r>
                  <w:r>
                    <w:rPr>
                      <w:rFonts w:ascii="仿宋_GB2312" w:hAnsi="仿宋_GB2312" w:cs="仿宋_GB2312" w:eastAsia="仿宋_GB2312"/>
                      <w:sz w:val="22"/>
                    </w:rPr>
                    <w:t>实时监测环境空气中的</w:t>
                  </w:r>
                  <w:r>
                    <w:rPr>
                      <w:rFonts w:ascii="仿宋_GB2312" w:hAnsi="仿宋_GB2312" w:cs="仿宋_GB2312" w:eastAsia="仿宋_GB2312"/>
                      <w:sz w:val="22"/>
                    </w:rPr>
                    <w:t>CO</w:t>
                  </w:r>
                  <w:r>
                    <w:rPr>
                      <w:rFonts w:ascii="仿宋_GB2312" w:hAnsi="仿宋_GB2312" w:cs="仿宋_GB2312" w:eastAsia="仿宋_GB2312"/>
                      <w:sz w:val="22"/>
                      <w:vertAlign w:val="subscript"/>
                    </w:rPr>
                    <w:t>2</w:t>
                  </w:r>
                  <w:r>
                    <w:rPr>
                      <w:rFonts w:ascii="仿宋_GB2312" w:hAnsi="仿宋_GB2312" w:cs="仿宋_GB2312" w:eastAsia="仿宋_GB2312"/>
                      <w:sz w:val="22"/>
                    </w:rPr>
                    <w:t>、甲醛、</w:t>
                  </w:r>
                  <w:r>
                    <w:rPr>
                      <w:rFonts w:ascii="仿宋_GB2312" w:hAnsi="仿宋_GB2312" w:cs="仿宋_GB2312" w:eastAsia="仿宋_GB2312"/>
                      <w:sz w:val="22"/>
                    </w:rPr>
                    <w:t>TVOCPI2、PT10颗粒物、温度、湿度等主要指标。</w:t>
                  </w:r>
                  <w:r>
                    <w:br/>
                  </w:r>
                  <w:r>
                    <w:rPr>
                      <w:rFonts w:ascii="仿宋_GB2312" w:hAnsi="仿宋_GB2312" w:cs="仿宋_GB2312" w:eastAsia="仿宋_GB2312"/>
                      <w:sz w:val="22"/>
                    </w:rPr>
                    <w:t>6</w:t>
                  </w:r>
                  <w:r>
                    <w:rPr>
                      <w:rFonts w:ascii="仿宋_GB2312" w:hAnsi="仿宋_GB2312" w:cs="仿宋_GB2312" w:eastAsia="仿宋_GB2312"/>
                      <w:sz w:val="22"/>
                    </w:rPr>
                    <w:t>、微信小程序登入后可进行如下操作：</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1）、网络注册功能；</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语音控制功能；</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显示功能：</w:t>
                  </w:r>
                  <w:r>
                    <w:rPr>
                      <w:rFonts w:ascii="仿宋_GB2312" w:hAnsi="仿宋_GB2312" w:cs="仿宋_GB2312" w:eastAsia="仿宋_GB2312"/>
                      <w:sz w:val="22"/>
                    </w:rPr>
                    <w:t>能显示当前温度、相对湿度及当前时间，</w:t>
                  </w:r>
                  <w:r>
                    <w:rPr>
                      <w:rFonts w:ascii="仿宋_GB2312" w:hAnsi="仿宋_GB2312" w:cs="仿宋_GB2312" w:eastAsia="仿宋_GB2312"/>
                      <w:sz w:val="22"/>
                    </w:rPr>
                    <w:t>CO</w:t>
                  </w:r>
                  <w:r>
                    <w:rPr>
                      <w:rFonts w:ascii="仿宋_GB2312" w:hAnsi="仿宋_GB2312" w:cs="仿宋_GB2312" w:eastAsia="仿宋_GB2312"/>
                      <w:sz w:val="22"/>
                      <w:vertAlign w:val="subscript"/>
                    </w:rPr>
                    <w:t>2</w:t>
                  </w:r>
                  <w:r>
                    <w:rPr>
                      <w:rFonts w:ascii="仿宋_GB2312" w:hAnsi="仿宋_GB2312" w:cs="仿宋_GB2312" w:eastAsia="仿宋_GB2312"/>
                      <w:sz w:val="22"/>
                    </w:rPr>
                    <w:t>、甲醛、</w:t>
                  </w:r>
                  <w:r>
                    <w:rPr>
                      <w:rFonts w:ascii="仿宋_GB2312" w:hAnsi="仿宋_GB2312" w:cs="仿宋_GB2312" w:eastAsia="仿宋_GB2312"/>
                      <w:sz w:val="22"/>
                    </w:rPr>
                    <w:t>TVOCPI2，、PT10颗粒物</w:t>
                  </w:r>
                  <w:r>
                    <w:rPr>
                      <w:rFonts w:ascii="仿宋_GB2312" w:hAnsi="仿宋_GB2312" w:cs="仿宋_GB2312" w:eastAsia="仿宋_GB2312"/>
                      <w:sz w:val="22"/>
                    </w:rPr>
                    <w:t>等</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）平台报警</w:t>
                  </w:r>
                  <w:r>
                    <w:rPr>
                      <w:rFonts w:ascii="仿宋_GB2312" w:hAnsi="仿宋_GB2312" w:cs="仿宋_GB2312" w:eastAsia="仿宋_GB2312"/>
                      <w:sz w:val="22"/>
                    </w:rPr>
                    <w:t>功能；</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支持</w:t>
                  </w:r>
                  <w:r>
                    <w:rPr>
                      <w:rFonts w:ascii="仿宋_GB2312" w:hAnsi="仿宋_GB2312" w:cs="仿宋_GB2312" w:eastAsia="仿宋_GB2312"/>
                      <w:sz w:val="22"/>
                    </w:rPr>
                    <w:t>扩展功能（监控布防、空调控制等）、</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6）、云平台数据统计，显示保存、控制操作。</w:t>
                  </w:r>
                </w:p>
                <w:p>
                  <w:pPr>
                    <w:pStyle w:val="null3"/>
                    <w:jc w:val="left"/>
                  </w:pPr>
                  <w:r>
                    <w:rPr>
                      <w:rFonts w:ascii="仿宋_GB2312" w:hAnsi="仿宋_GB2312" w:cs="仿宋_GB2312" w:eastAsia="仿宋_GB2312"/>
                      <w:sz w:val="21"/>
                    </w:rPr>
                    <w:t>注：</w:t>
                  </w:r>
                  <w:r>
                    <w:rPr>
                      <w:rFonts w:ascii="仿宋_GB2312" w:hAnsi="仿宋_GB2312" w:cs="仿宋_GB2312" w:eastAsia="仿宋_GB2312"/>
                      <w:sz w:val="22"/>
                    </w:rPr>
                    <w:t>须</w:t>
                  </w:r>
                  <w:r>
                    <w:rPr>
                      <w:rFonts w:ascii="仿宋_GB2312" w:hAnsi="仿宋_GB2312" w:cs="仿宋_GB2312" w:eastAsia="仿宋_GB2312"/>
                      <w:sz w:val="21"/>
                    </w:rPr>
                    <w:t>提供生产厂家出具的、相应的功能证明材料（包括但不限于测试报告、官网和功能截图等）。</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四、顶部集成供给系统</w:t>
                  </w:r>
                </w:p>
              </w:tc>
            </w:tr>
            <w:tr>
              <w:tc>
                <w:tcPr>
                  <w:tcW w:type="dxa" w:w="1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3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吊装主体框架</w:t>
                  </w:r>
                </w:p>
              </w:tc>
              <w:tc>
                <w:tcPr>
                  <w:tcW w:type="dxa" w:w="1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1、舱体整体采用冷轧钢板，耐酸碱、耐腐蚀，涂层色泽均匀一致，无气泡、流挂、露底等缺陷；</w:t>
                  </w:r>
                  <w:r>
                    <w:br/>
                  </w:r>
                  <w:r>
                    <w:rPr>
                      <w:rFonts w:ascii="仿宋_GB2312" w:hAnsi="仿宋_GB2312" w:cs="仿宋_GB2312" w:eastAsia="仿宋_GB2312"/>
                      <w:sz w:val="22"/>
                    </w:rPr>
                    <w:t>2、规格：8400mm×410mm×200mm厚度≥1.2mm自攻螺钉装配。</w:t>
                  </w:r>
                </w:p>
                <w:p>
                  <w:pPr>
                    <w:pStyle w:val="null3"/>
                    <w:jc w:val="left"/>
                  </w:pPr>
                  <w:r>
                    <w:rPr>
                      <w:rFonts w:ascii="仿宋_GB2312" w:hAnsi="仿宋_GB2312" w:cs="仿宋_GB2312" w:eastAsia="仿宋_GB2312"/>
                      <w:sz w:val="22"/>
                      <w:b/>
                    </w:rPr>
                    <w:t>注：尺寸误差不超过</w:t>
                  </w:r>
                  <w:r>
                    <w:rPr>
                      <w:rFonts w:ascii="仿宋_GB2312" w:hAnsi="仿宋_GB2312" w:cs="仿宋_GB2312" w:eastAsia="仿宋_GB2312"/>
                      <w:sz w:val="22"/>
                      <w:b/>
                    </w:rPr>
                    <w:t>±5mm。</w:t>
                  </w:r>
                </w:p>
              </w:tc>
              <w:tc>
                <w:tcPr>
                  <w:tcW w:type="dxa" w:w="1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r>
            <w:tr>
              <w:tc>
                <w:tcPr>
                  <w:tcW w:type="dxa" w:w="1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主体保护罩</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1、保护罩整体采用铝合金和塑料结合，高温模压工艺一次成型，具有电气绝缘性、耐腐蚀性、耐紫外线、抗老化性能，阻燃性为FVO级，不易变色；</w:t>
                  </w:r>
                  <w:r>
                    <w:br/>
                  </w:r>
                  <w:r>
                    <w:rPr>
                      <w:rFonts w:ascii="仿宋_GB2312" w:hAnsi="仿宋_GB2312" w:cs="仿宋_GB2312" w:eastAsia="仿宋_GB2312"/>
                      <w:sz w:val="22"/>
                    </w:rPr>
                    <w:t>2、规格8400mm×680mm×200mm，厚度≥1.8mm，表面光滑，环保无毒、采用模块化安装。</w:t>
                  </w:r>
                </w:p>
                <w:p>
                  <w:pPr>
                    <w:pStyle w:val="null3"/>
                    <w:jc w:val="left"/>
                  </w:pPr>
                  <w:r>
                    <w:rPr>
                      <w:rFonts w:ascii="仿宋_GB2312" w:hAnsi="仿宋_GB2312" w:cs="仿宋_GB2312" w:eastAsia="仿宋_GB2312"/>
                      <w:sz w:val="22"/>
                      <w:b/>
                    </w:rPr>
                    <w:t>注：尺寸误差不超过</w:t>
                  </w:r>
                  <w:r>
                    <w:rPr>
                      <w:rFonts w:ascii="仿宋_GB2312" w:hAnsi="仿宋_GB2312" w:cs="仿宋_GB2312" w:eastAsia="仿宋_GB2312"/>
                      <w:sz w:val="22"/>
                      <w:b/>
                    </w:rPr>
                    <w:t>±5mm。</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r>
            <w:tr>
              <w:tc>
                <w:tcPr>
                  <w:tcW w:type="dxa" w:w="1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2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智能摇臂升降系统</w:t>
                  </w:r>
                </w:p>
              </w:tc>
              <w:tc>
                <w:tcPr>
                  <w:tcW w:type="dxa" w:w="1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1、操作方式：远程手动和远程无线操作功能</w:t>
                  </w:r>
                </w:p>
                <w:p>
                  <w:pPr>
                    <w:pStyle w:val="null3"/>
                    <w:jc w:val="left"/>
                  </w:pPr>
                  <w:r>
                    <w:rPr>
                      <w:rFonts w:ascii="仿宋_GB2312" w:hAnsi="仿宋_GB2312" w:cs="仿宋_GB2312" w:eastAsia="仿宋_GB2312"/>
                      <w:sz w:val="22"/>
                    </w:rPr>
                    <w:t>2、电压：低压直流24V；</w:t>
                  </w:r>
                  <w:r>
                    <w:br/>
                  </w:r>
                  <w:r>
                    <w:rPr>
                      <w:rFonts w:ascii="仿宋_GB2312" w:hAnsi="仿宋_GB2312" w:cs="仿宋_GB2312" w:eastAsia="仿宋_GB2312"/>
                      <w:sz w:val="22"/>
                    </w:rPr>
                    <w:t>3、摇臂连接座采用铝合金材质，动力装置和主体结构模块化组合，运行无噪音；</w:t>
                  </w:r>
                  <w:r>
                    <w:br/>
                  </w:r>
                  <w:r>
                    <w:rPr>
                      <w:rFonts w:ascii="仿宋_GB2312" w:hAnsi="仿宋_GB2312" w:cs="仿宋_GB2312" w:eastAsia="仿宋_GB2312"/>
                      <w:sz w:val="22"/>
                    </w:rPr>
                    <w:t xml:space="preserve">4、升降摇臂为六边形柱铝合金材质，摇臂采用规格为直径≥Ф70mm×70mm，厚度≥1.3mm，长度≥700mm，耐腐蚀。                  </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r>
            <w:tr>
              <w:tc>
                <w:tcPr>
                  <w:tcW w:type="dxa" w:w="1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2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功能集成盒</w:t>
                  </w:r>
                </w:p>
              </w:tc>
              <w:tc>
                <w:tcPr>
                  <w:tcW w:type="dxa" w:w="1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1、材质：ABS材质。</w:t>
                  </w:r>
                </w:p>
                <w:p>
                  <w:pPr>
                    <w:pStyle w:val="null3"/>
                    <w:jc w:val="left"/>
                  </w:pPr>
                  <w:r>
                    <w:rPr>
                      <w:rFonts w:ascii="仿宋_GB2312" w:hAnsi="仿宋_GB2312" w:cs="仿宋_GB2312" w:eastAsia="仿宋_GB2312"/>
                      <w:sz w:val="22"/>
                    </w:rPr>
                    <w:t>2、外壳尺寸：300mm×270mm×100mm。</w:t>
                  </w:r>
                </w:p>
                <w:p>
                  <w:pPr>
                    <w:pStyle w:val="null3"/>
                    <w:jc w:val="left"/>
                  </w:pPr>
                  <w:r>
                    <w:rPr>
                      <w:rFonts w:ascii="仿宋_GB2312" w:hAnsi="仿宋_GB2312" w:cs="仿宋_GB2312" w:eastAsia="仿宋_GB2312"/>
                      <w:sz w:val="22"/>
                    </w:rPr>
                    <w:t>3、模块内部采用双层设计，水电隔离。预留高压、低压、网络、上下水接口等位置；</w:t>
                  </w:r>
                  <w:r>
                    <w:br/>
                  </w:r>
                  <w:r>
                    <w:rPr>
                      <w:rFonts w:ascii="仿宋_GB2312" w:hAnsi="仿宋_GB2312" w:cs="仿宋_GB2312" w:eastAsia="仿宋_GB2312"/>
                      <w:sz w:val="22"/>
                    </w:rPr>
                    <w:t>4、急停装置：铝合金材质，可紧急制动。</w:t>
                  </w:r>
                </w:p>
                <w:p>
                  <w:pPr>
                    <w:pStyle w:val="null3"/>
                    <w:jc w:val="left"/>
                  </w:pPr>
                  <w:r>
                    <w:rPr>
                      <w:rFonts w:ascii="仿宋_GB2312" w:hAnsi="仿宋_GB2312" w:cs="仿宋_GB2312" w:eastAsia="仿宋_GB2312"/>
                      <w:sz w:val="22"/>
                      <w:b/>
                    </w:rPr>
                    <w:t>注：尺寸误差不超过</w:t>
                  </w:r>
                  <w:r>
                    <w:rPr>
                      <w:rFonts w:ascii="仿宋_GB2312" w:hAnsi="仿宋_GB2312" w:cs="仿宋_GB2312" w:eastAsia="仿宋_GB2312"/>
                      <w:sz w:val="22"/>
                      <w:b/>
                    </w:rPr>
                    <w:t>±10mm。</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r>
            <w:tr>
              <w:tc>
                <w:tcPr>
                  <w:tcW w:type="dxa" w:w="1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2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多功能吊塔电源</w:t>
                  </w:r>
                </w:p>
              </w:tc>
              <w:tc>
                <w:tcPr>
                  <w:tcW w:type="dxa" w:w="1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2"/>
                    </w:rPr>
                    <w:t>尺寸</w:t>
                  </w:r>
                  <w:r>
                    <w:rPr>
                      <w:rFonts w:ascii="仿宋_GB2312" w:hAnsi="仿宋_GB2312" w:cs="仿宋_GB2312" w:eastAsia="仿宋_GB2312"/>
                      <w:sz w:val="22"/>
                    </w:rPr>
                    <w:t>≥8寸LCD触屏显示。</w:t>
                  </w:r>
                  <w:r>
                    <w:br/>
                  </w:r>
                  <w:r>
                    <w:rPr>
                      <w:rFonts w:ascii="仿宋_GB2312" w:hAnsi="仿宋_GB2312" w:cs="仿宋_GB2312" w:eastAsia="仿宋_GB2312"/>
                      <w:sz w:val="22"/>
                    </w:rPr>
                    <w:t>2、交流电源：支持≥0～30V电压调节，最小调节单元为1V，显示分辨率为0.01A。</w:t>
                  </w:r>
                  <w:r>
                    <w:br/>
                  </w:r>
                  <w:r>
                    <w:rPr>
                      <w:rFonts w:ascii="仿宋_GB2312" w:hAnsi="仿宋_GB2312" w:cs="仿宋_GB2312" w:eastAsia="仿宋_GB2312"/>
                      <w:sz w:val="22"/>
                    </w:rPr>
                    <w:t>3、直流电源：≥0～30V电压调节，最小调节单元为0.1V，显示分辨率为0.01A；</w:t>
                  </w:r>
                  <w:r>
                    <w:br/>
                  </w:r>
                  <w:r>
                    <w:rPr>
                      <w:rFonts w:ascii="仿宋_GB2312" w:hAnsi="仿宋_GB2312" w:cs="仿宋_GB2312" w:eastAsia="仿宋_GB2312"/>
                      <w:sz w:val="22"/>
                    </w:rPr>
                    <w:t>4、过载保护：具有过载保护功能。</w:t>
                  </w:r>
                  <w:r>
                    <w:br/>
                  </w:r>
                  <w:r>
                    <w:rPr>
                      <w:rFonts w:ascii="仿宋_GB2312" w:hAnsi="仿宋_GB2312" w:cs="仿宋_GB2312" w:eastAsia="仿宋_GB2312"/>
                      <w:sz w:val="22"/>
                    </w:rPr>
                    <w:t>5、锁定功能：老师可锁定并控制学生电源，锁定时学生电源的所有功能不能使用。</w:t>
                  </w:r>
                  <w:r>
                    <w:br/>
                  </w:r>
                  <w:r>
                    <w:rPr>
                      <w:rFonts w:ascii="仿宋_GB2312" w:hAnsi="仿宋_GB2312" w:cs="仿宋_GB2312" w:eastAsia="仿宋_GB2312"/>
                      <w:sz w:val="22"/>
                    </w:rPr>
                    <w:t>6、电子举手：支持电子举手，老师可在主控端实时显示学生举手状态及位置；</w:t>
                  </w:r>
                </w:p>
                <w:p>
                  <w:pPr>
                    <w:pStyle w:val="null3"/>
                    <w:jc w:val="left"/>
                  </w:pPr>
                  <w:r>
                    <w:rPr>
                      <w:rFonts w:ascii="仿宋_GB2312" w:hAnsi="仿宋_GB2312" w:cs="仿宋_GB2312" w:eastAsia="仿宋_GB2312"/>
                      <w:sz w:val="22"/>
                    </w:rPr>
                    <w:t>7、数据显示：显示各种数据（电压、电流、温度、湿度、各种环境数据显示、水泵电流显示、水位传感器状态等），且支持语音提示。</w:t>
                  </w:r>
                  <w:r>
                    <w:br/>
                  </w:r>
                  <w:r>
                    <w:rPr>
                      <w:rFonts w:ascii="仿宋_GB2312" w:hAnsi="仿宋_GB2312" w:cs="仿宋_GB2312" w:eastAsia="仿宋_GB2312"/>
                      <w:sz w:val="22"/>
                    </w:rPr>
                    <w:t>8、自动断电功能：支持。</w:t>
                  </w:r>
                  <w:r>
                    <w:br/>
                  </w:r>
                  <w:r>
                    <w:rPr>
                      <w:rFonts w:ascii="仿宋_GB2312" w:hAnsi="仿宋_GB2312" w:cs="仿宋_GB2312" w:eastAsia="仿宋_GB2312"/>
                      <w:sz w:val="22"/>
                    </w:rPr>
                    <w:t>9、带≥两个网络接口。</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组</w:t>
                  </w:r>
                </w:p>
              </w:tc>
              <w:tc>
                <w:tcPr>
                  <w:tcW w:type="dxa" w:w="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r>
            <w:tr>
              <w:tc>
                <w:tcPr>
                  <w:tcW w:type="dxa" w:w="1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2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控制单元模板</w:t>
                  </w:r>
                </w:p>
              </w:tc>
              <w:tc>
                <w:tcPr>
                  <w:tcW w:type="dxa" w:w="1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1、通讯控制单元：由通讯总线接收总控单元的各种命令，来执行各种动作；</w:t>
                  </w:r>
                  <w:r>
                    <w:br/>
                  </w:r>
                  <w:r>
                    <w:rPr>
                      <w:rFonts w:ascii="仿宋_GB2312" w:hAnsi="仿宋_GB2312" w:cs="仿宋_GB2312" w:eastAsia="仿宋_GB2312"/>
                      <w:sz w:val="22"/>
                    </w:rPr>
                    <w:t>2、摇臂控制单元：采用闭环控制由上、下限检测开关控制；</w:t>
                  </w:r>
                  <w:r>
                    <w:br/>
                  </w:r>
                  <w:r>
                    <w:rPr>
                      <w:rFonts w:ascii="仿宋_GB2312" w:hAnsi="仿宋_GB2312" w:cs="仿宋_GB2312" w:eastAsia="仿宋_GB2312"/>
                      <w:sz w:val="22"/>
                    </w:rPr>
                    <w:t>3、低压供电单元：直流电源采用硬件，软件双重保护，交流电源采用隔离检测保护电路；</w:t>
                  </w:r>
                  <w:r>
                    <w:br/>
                  </w:r>
                  <w:r>
                    <w:rPr>
                      <w:rFonts w:ascii="仿宋_GB2312" w:hAnsi="仿宋_GB2312" w:cs="仿宋_GB2312" w:eastAsia="仿宋_GB2312"/>
                      <w:sz w:val="22"/>
                    </w:rPr>
                    <w:t>4、高压供电单元：漏电保护，急停停止电路；</w:t>
                  </w:r>
                  <w:r>
                    <w:br/>
                  </w:r>
                  <w:r>
                    <w:rPr>
                      <w:rFonts w:ascii="仿宋_GB2312" w:hAnsi="仿宋_GB2312" w:cs="仿宋_GB2312" w:eastAsia="仿宋_GB2312"/>
                      <w:sz w:val="22"/>
                    </w:rPr>
                    <w:t>5、供水控制单元：水位检测来控制电机启停，实时排水；</w:t>
                  </w:r>
                  <w:r>
                    <w:br/>
                  </w:r>
                  <w:r>
                    <w:rPr>
                      <w:rFonts w:ascii="仿宋_GB2312" w:hAnsi="仿宋_GB2312" w:cs="仿宋_GB2312" w:eastAsia="仿宋_GB2312"/>
                      <w:sz w:val="22"/>
                    </w:rPr>
                    <w:t>6、照明控制单元：远程开启关闭；</w:t>
                  </w:r>
                  <w:r>
                    <w:br/>
                  </w:r>
                  <w:r>
                    <w:rPr>
                      <w:rFonts w:ascii="仿宋_GB2312" w:hAnsi="仿宋_GB2312" w:cs="仿宋_GB2312" w:eastAsia="仿宋_GB2312"/>
                      <w:sz w:val="22"/>
                    </w:rPr>
                    <w:t>7、连接方式：2.5mm²电线活接式连接；</w:t>
                  </w:r>
                </w:p>
                <w:p>
                  <w:pPr>
                    <w:pStyle w:val="null3"/>
                    <w:jc w:val="left"/>
                  </w:pPr>
                  <w:r>
                    <w:rPr>
                      <w:rFonts w:ascii="仿宋_GB2312" w:hAnsi="仿宋_GB2312" w:cs="仿宋_GB2312" w:eastAsia="仿宋_GB2312"/>
                      <w:sz w:val="22"/>
                    </w:rPr>
                    <w:t>8、内置独立140VA隔离电源变压器，分组控制学生端低压输出，带分组接线口；</w:t>
                  </w:r>
                  <w:r>
                    <w:br/>
                  </w:r>
                  <w:r>
                    <w:rPr>
                      <w:rFonts w:ascii="仿宋_GB2312" w:hAnsi="仿宋_GB2312" w:cs="仿宋_GB2312" w:eastAsia="仿宋_GB2312"/>
                      <w:sz w:val="22"/>
                    </w:rPr>
                    <w:t>9、状态指示单元：各种状态指示。</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r>
            <w:tr>
              <w:tc>
                <w:tcPr>
                  <w:tcW w:type="dxa" w:w="1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2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智能灯光照明系统</w:t>
                  </w:r>
                </w:p>
              </w:tc>
              <w:tc>
                <w:tcPr>
                  <w:tcW w:type="dxa" w:w="1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1、功能：接收智能化控制系统控制。</w:t>
                  </w:r>
                </w:p>
                <w:p>
                  <w:pPr>
                    <w:pStyle w:val="null3"/>
                    <w:jc w:val="left"/>
                  </w:pPr>
                  <w:r>
                    <w:rPr>
                      <w:rFonts w:ascii="仿宋_GB2312" w:hAnsi="仿宋_GB2312" w:cs="仿宋_GB2312" w:eastAsia="仿宋_GB2312"/>
                      <w:sz w:val="22"/>
                    </w:rPr>
                    <w:t>2、面板尺寸：1180mm×70mm，配置LED灯线1根</w:t>
                  </w:r>
                </w:p>
                <w:p>
                  <w:pPr>
                    <w:pStyle w:val="null3"/>
                    <w:jc w:val="left"/>
                  </w:pPr>
                  <w:r>
                    <w:rPr>
                      <w:rFonts w:ascii="仿宋_GB2312" w:hAnsi="仿宋_GB2312" w:cs="仿宋_GB2312" w:eastAsia="仿宋_GB2312"/>
                      <w:sz w:val="22"/>
                    </w:rPr>
                    <w:t>3、灯罩采用ABS一次成型，安装磨砂透明均光板。</w:t>
                  </w:r>
                </w:p>
                <w:p>
                  <w:pPr>
                    <w:pStyle w:val="null3"/>
                    <w:jc w:val="left"/>
                  </w:pPr>
                  <w:r>
                    <w:rPr>
                      <w:rFonts w:ascii="仿宋_GB2312" w:hAnsi="仿宋_GB2312" w:cs="仿宋_GB2312" w:eastAsia="仿宋_GB2312"/>
                      <w:sz w:val="22"/>
                      <w:b/>
                    </w:rPr>
                    <w:t>注：尺寸误差不超过</w:t>
                  </w:r>
                  <w:r>
                    <w:rPr>
                      <w:rFonts w:ascii="仿宋_GB2312" w:hAnsi="仿宋_GB2312" w:cs="仿宋_GB2312" w:eastAsia="仿宋_GB2312"/>
                      <w:sz w:val="22"/>
                      <w:b/>
                    </w:rPr>
                    <w:t>±10mm。</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w:t>
                  </w:r>
                </w:p>
              </w:tc>
            </w:tr>
            <w:tr>
              <w:tc>
                <w:tcPr>
                  <w:tcW w:type="dxa" w:w="1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2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舱体末端封板</w:t>
                  </w:r>
                </w:p>
              </w:tc>
              <w:tc>
                <w:tcPr>
                  <w:tcW w:type="dxa" w:w="1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1、材质：ABS材料</w:t>
                  </w:r>
                </w:p>
                <w:p>
                  <w:pPr>
                    <w:pStyle w:val="null3"/>
                    <w:jc w:val="left"/>
                  </w:pPr>
                  <w:r>
                    <w:rPr>
                      <w:rFonts w:ascii="仿宋_GB2312" w:hAnsi="仿宋_GB2312" w:cs="仿宋_GB2312" w:eastAsia="仿宋_GB2312"/>
                      <w:sz w:val="22"/>
                    </w:rPr>
                    <w:t>2、规格：680×210×200mm</w:t>
                  </w:r>
                </w:p>
                <w:p>
                  <w:pPr>
                    <w:pStyle w:val="null3"/>
                    <w:jc w:val="left"/>
                  </w:pPr>
                  <w:r>
                    <w:rPr>
                      <w:rFonts w:ascii="仿宋_GB2312" w:hAnsi="仿宋_GB2312" w:cs="仿宋_GB2312" w:eastAsia="仿宋_GB2312"/>
                      <w:sz w:val="22"/>
                    </w:rPr>
                    <w:t>3、顶端配置装饰条。</w:t>
                  </w:r>
                </w:p>
                <w:p>
                  <w:pPr>
                    <w:pStyle w:val="null3"/>
                    <w:jc w:val="left"/>
                  </w:pPr>
                  <w:r>
                    <w:rPr>
                      <w:rFonts w:ascii="仿宋_GB2312" w:hAnsi="仿宋_GB2312" w:cs="仿宋_GB2312" w:eastAsia="仿宋_GB2312"/>
                      <w:sz w:val="22"/>
                      <w:b/>
                    </w:rPr>
                    <w:t>注：尺寸误差不超过</w:t>
                  </w:r>
                  <w:r>
                    <w:rPr>
                      <w:rFonts w:ascii="仿宋_GB2312" w:hAnsi="仿宋_GB2312" w:cs="仿宋_GB2312" w:eastAsia="仿宋_GB2312"/>
                      <w:sz w:val="22"/>
                      <w:b/>
                    </w:rPr>
                    <w:t>±10mm。</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2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智能给排水装置</w:t>
                  </w:r>
                </w:p>
              </w:tc>
              <w:tc>
                <w:tcPr>
                  <w:tcW w:type="dxa" w:w="1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1、功能：接收智能化控制系统控制</w:t>
                  </w:r>
                </w:p>
                <w:p>
                  <w:pPr>
                    <w:pStyle w:val="null3"/>
                    <w:jc w:val="left"/>
                  </w:pPr>
                  <w:r>
                    <w:rPr>
                      <w:rFonts w:ascii="仿宋_GB2312" w:hAnsi="仿宋_GB2312" w:cs="仿宋_GB2312" w:eastAsia="仿宋_GB2312"/>
                      <w:sz w:val="22"/>
                    </w:rPr>
                    <w:t>2、功能面板采用钢制面板，每组功能板上预留≥5mm不锈钢给排水接口≥1对，配套给排水软管≥2根，支持自动止水功能。</w:t>
                  </w:r>
                  <w:r>
                    <w:br/>
                  </w:r>
                  <w:r>
                    <w:rPr>
                      <w:rFonts w:ascii="仿宋_GB2312" w:hAnsi="仿宋_GB2312" w:cs="仿宋_GB2312" w:eastAsia="仿宋_GB2312"/>
                      <w:sz w:val="22"/>
                    </w:rPr>
                    <w:t>3、整套装置中含有自动排水模块1组、水模拟量控制器1组、电源控制器1套、自动保护系统1组；控制系统支持一键排空功能。</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r>
            <w:tr>
              <w:tc>
                <w:tcPr>
                  <w:tcW w:type="dxa" w:w="1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水槽台</w:t>
                  </w:r>
                </w:p>
              </w:tc>
              <w:tc>
                <w:tcPr>
                  <w:tcW w:type="dxa" w:w="1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1、水槽外部尺寸：450mm×620mm×1060mm。</w:t>
                  </w:r>
                </w:p>
                <w:p>
                  <w:pPr>
                    <w:pStyle w:val="null3"/>
                    <w:jc w:val="left"/>
                  </w:pPr>
                  <w:r>
                    <w:rPr>
                      <w:rFonts w:ascii="仿宋_GB2312" w:hAnsi="仿宋_GB2312" w:cs="仿宋_GB2312" w:eastAsia="仿宋_GB2312"/>
                      <w:sz w:val="22"/>
                    </w:rPr>
                    <w:t>2、水槽内部尺寸：360mm×290mm×260mm。</w:t>
                  </w:r>
                  <w:r>
                    <w:br/>
                  </w:r>
                  <w:r>
                    <w:rPr>
                      <w:rFonts w:ascii="仿宋_GB2312" w:hAnsi="仿宋_GB2312" w:cs="仿宋_GB2312" w:eastAsia="仿宋_GB2312"/>
                      <w:sz w:val="22"/>
                    </w:rPr>
                    <w:t>3、水槽材质：PP塑料材质，防锈、耐酸碱、防水、防潮。</w:t>
                  </w:r>
                </w:p>
                <w:p>
                  <w:pPr>
                    <w:pStyle w:val="null3"/>
                    <w:jc w:val="left"/>
                  </w:pPr>
                  <w:r>
                    <w:rPr>
                      <w:rFonts w:ascii="仿宋_GB2312" w:hAnsi="仿宋_GB2312" w:cs="仿宋_GB2312" w:eastAsia="仿宋_GB2312"/>
                      <w:sz w:val="22"/>
                    </w:rPr>
                    <w:t>4、水槽台面：设有洗眼器与洗手液瓶的安装孔。</w:t>
                  </w:r>
                  <w:r>
                    <w:br/>
                  </w:r>
                  <w:r>
                    <w:rPr>
                      <w:rFonts w:ascii="仿宋_GB2312" w:hAnsi="仿宋_GB2312" w:cs="仿宋_GB2312" w:eastAsia="仿宋_GB2312"/>
                      <w:sz w:val="22"/>
                    </w:rPr>
                    <w:t>5、废水防臭器：具有防臭防倒流装置。</w:t>
                  </w:r>
                  <w:r>
                    <w:br/>
                  </w:r>
                  <w:r>
                    <w:rPr>
                      <w:rFonts w:ascii="仿宋_GB2312" w:hAnsi="仿宋_GB2312" w:cs="仿宋_GB2312" w:eastAsia="仿宋_GB2312"/>
                      <w:sz w:val="22"/>
                    </w:rPr>
                    <w:t>6、滴水架检修门与下柜门：ABS材质，水槽台下面配有四个静音带刹车万向轮。</w:t>
                  </w:r>
                  <w:r>
                    <w:br/>
                  </w:r>
                  <w:r>
                    <w:rPr>
                      <w:rFonts w:ascii="仿宋_GB2312" w:hAnsi="仿宋_GB2312" w:cs="仿宋_GB2312" w:eastAsia="仿宋_GB2312"/>
                      <w:sz w:val="22"/>
                    </w:rPr>
                    <w:t>7、三联水嘴：三联(一高二低），采用实验室专用三联水嘴，陶瓷阀芯90°旋转，耐酸碱、防腐蚀、防锈，特制鹅颈管可360度旋转。</w:t>
                  </w:r>
                  <w:r>
                    <w:br/>
                  </w:r>
                  <w:r>
                    <w:rPr>
                      <w:rFonts w:ascii="仿宋_GB2312" w:hAnsi="仿宋_GB2312" w:cs="仿宋_GB2312" w:eastAsia="仿宋_GB2312"/>
                      <w:sz w:val="22"/>
                    </w:rPr>
                    <w:t>8、废水储存自动排水系统：</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1）材质：PE聚乙烯，无臭无毒、耐强酸碱、抗老化。</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2）内部配有防臭芯，水箱规格350×250×210mm。</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3）底部带有耐酸碱环保材料增压水泵。</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4）整套系统具有缺水保护、空转保护、堵转保护、卡死保护、防漏电、防腐蚀、防空转，自带止回阀等功能。</w:t>
                  </w:r>
                </w:p>
                <w:p>
                  <w:pPr>
                    <w:pStyle w:val="null3"/>
                    <w:jc w:val="left"/>
                  </w:pPr>
                  <w:r>
                    <w:rPr>
                      <w:rFonts w:ascii="仿宋_GB2312" w:hAnsi="仿宋_GB2312" w:cs="仿宋_GB2312" w:eastAsia="仿宋_GB2312"/>
                      <w:sz w:val="22"/>
                      <w:b/>
                    </w:rPr>
                    <w:t>注：尺寸误差不超过</w:t>
                  </w:r>
                  <w:r>
                    <w:rPr>
                      <w:rFonts w:ascii="仿宋_GB2312" w:hAnsi="仿宋_GB2312" w:cs="仿宋_GB2312" w:eastAsia="仿宋_GB2312"/>
                      <w:sz w:val="22"/>
                      <w:b/>
                    </w:rPr>
                    <w:t>±10mm。</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r>
            <w:tr>
              <w:tc>
                <w:tcPr>
                  <w:tcW w:type="dxa" w:w="2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五、安装施工</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3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全室供电线路</w:t>
                  </w:r>
                </w:p>
              </w:tc>
              <w:tc>
                <w:tcPr>
                  <w:tcW w:type="dxa" w:w="191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1、线管：DN25国标阻燃PVC线管。</w:t>
                  </w:r>
                </w:p>
                <w:p>
                  <w:pPr>
                    <w:pStyle w:val="null3"/>
                    <w:jc w:val="left"/>
                  </w:pPr>
                  <w:r>
                    <w:rPr>
                      <w:rFonts w:ascii="仿宋_GB2312" w:hAnsi="仿宋_GB2312" w:cs="仿宋_GB2312" w:eastAsia="仿宋_GB2312"/>
                      <w:sz w:val="22"/>
                    </w:rPr>
                    <w:t>2、电线：国标铜芯线4mm</w:t>
                  </w:r>
                  <w:r>
                    <w:rPr>
                      <w:rFonts w:ascii="仿宋_GB2312" w:hAnsi="仿宋_GB2312" w:cs="仿宋_GB2312" w:eastAsia="仿宋_GB2312"/>
                      <w:sz w:val="22"/>
                      <w:vertAlign w:val="superscript"/>
                    </w:rPr>
                    <w:t>2</w:t>
                  </w:r>
                  <w:r>
                    <w:rPr>
                      <w:rFonts w:ascii="仿宋_GB2312" w:hAnsi="仿宋_GB2312" w:cs="仿宋_GB2312" w:eastAsia="仿宋_GB2312"/>
                      <w:sz w:val="22"/>
                    </w:rPr>
                    <w:t>、</w:t>
                  </w:r>
                  <w:r>
                    <w:rPr>
                      <w:rFonts w:ascii="仿宋_GB2312" w:hAnsi="仿宋_GB2312" w:cs="仿宋_GB2312" w:eastAsia="仿宋_GB2312"/>
                      <w:sz w:val="22"/>
                    </w:rPr>
                    <w:t>2.5mm</w:t>
                  </w:r>
                  <w:r>
                    <w:rPr>
                      <w:rFonts w:ascii="仿宋_GB2312" w:hAnsi="仿宋_GB2312" w:cs="仿宋_GB2312" w:eastAsia="仿宋_GB2312"/>
                      <w:sz w:val="22"/>
                      <w:vertAlign w:val="superscript"/>
                    </w:rPr>
                    <w:t>2</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3、信号控制线：RVVP 聚氯乙烯护套纯无氧铜屏蔽2芯线。</w:t>
                  </w:r>
                </w:p>
                <w:p>
                  <w:pPr>
                    <w:pStyle w:val="null3"/>
                    <w:jc w:val="left"/>
                  </w:pPr>
                  <w:r>
                    <w:rPr>
                      <w:rFonts w:ascii="仿宋_GB2312" w:hAnsi="仿宋_GB2312" w:cs="仿宋_GB2312" w:eastAsia="仿宋_GB2312"/>
                      <w:sz w:val="22"/>
                    </w:rPr>
                    <w:t>4、模块化设计，每组模块间采用活接式连接。</w:t>
                  </w:r>
                </w:p>
                <w:p>
                  <w:pPr>
                    <w:pStyle w:val="null3"/>
                    <w:jc w:val="left"/>
                  </w:pPr>
                  <w:r>
                    <w:rPr>
                      <w:rFonts w:ascii="仿宋_GB2312" w:hAnsi="仿宋_GB2312" w:cs="仿宋_GB2312" w:eastAsia="仿宋_GB2312"/>
                      <w:sz w:val="22"/>
                      <w:b/>
                    </w:rPr>
                    <w:t>注：配套该实验室使用，具体使用量以实际使用情况为准。</w:t>
                  </w:r>
                </w:p>
              </w:tc>
              <w:tc>
                <w:tcPr>
                  <w:tcW w:type="dxa" w:w="11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全室给水管路</w:t>
                  </w:r>
                </w:p>
              </w:tc>
              <w:tc>
                <w:tcPr>
                  <w:tcW w:type="dxa" w:w="1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1、要求：具有防酸、防碱、耐腐蚀功能。</w:t>
                  </w:r>
                </w:p>
                <w:p>
                  <w:pPr>
                    <w:pStyle w:val="null3"/>
                    <w:jc w:val="left"/>
                  </w:pPr>
                  <w:r>
                    <w:rPr>
                      <w:rFonts w:ascii="仿宋_GB2312" w:hAnsi="仿宋_GB2312" w:cs="仿宋_GB2312" w:eastAsia="仿宋_GB2312"/>
                      <w:sz w:val="22"/>
                    </w:rPr>
                    <w:t>2、模块化设计，每组模块间采用活接式连接。</w:t>
                  </w:r>
                </w:p>
                <w:p>
                  <w:pPr>
                    <w:pStyle w:val="null3"/>
                    <w:jc w:val="left"/>
                  </w:pPr>
                  <w:r>
                    <w:rPr>
                      <w:rFonts w:ascii="仿宋_GB2312" w:hAnsi="仿宋_GB2312" w:cs="仿宋_GB2312" w:eastAsia="仿宋_GB2312"/>
                      <w:sz w:val="22"/>
                    </w:rPr>
                    <w:t>3、给水管：主管Ф25PPR水管，支管Ф20PPR水管。</w:t>
                  </w:r>
                </w:p>
                <w:p>
                  <w:pPr>
                    <w:pStyle w:val="null3"/>
                    <w:jc w:val="left"/>
                  </w:pPr>
                  <w:r>
                    <w:rPr>
                      <w:rFonts w:ascii="仿宋_GB2312" w:hAnsi="仿宋_GB2312" w:cs="仿宋_GB2312" w:eastAsia="仿宋_GB2312"/>
                      <w:sz w:val="22"/>
                    </w:rPr>
                    <w:t>4、安全控制：总开关阀门、电磁阀、外丝连接件等。</w:t>
                  </w:r>
                </w:p>
                <w:p>
                  <w:pPr>
                    <w:pStyle w:val="null3"/>
                    <w:jc w:val="left"/>
                  </w:pPr>
                  <w:r>
                    <w:rPr>
                      <w:rFonts w:ascii="仿宋_GB2312" w:hAnsi="仿宋_GB2312" w:cs="仿宋_GB2312" w:eastAsia="仿宋_GB2312"/>
                      <w:sz w:val="22"/>
                      <w:b/>
                    </w:rPr>
                    <w:t>注：配套该实验室使用，具体使用量以实际使用情况为准。</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2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全室排水管路</w:t>
                  </w:r>
                </w:p>
              </w:tc>
              <w:tc>
                <w:tcPr>
                  <w:tcW w:type="dxa" w:w="1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1、要求：具有防酸、防碱、耐腐蚀功能。</w:t>
                  </w:r>
                </w:p>
                <w:p>
                  <w:pPr>
                    <w:pStyle w:val="null3"/>
                    <w:jc w:val="left"/>
                  </w:pPr>
                  <w:r>
                    <w:rPr>
                      <w:rFonts w:ascii="仿宋_GB2312" w:hAnsi="仿宋_GB2312" w:cs="仿宋_GB2312" w:eastAsia="仿宋_GB2312"/>
                      <w:sz w:val="22"/>
                    </w:rPr>
                    <w:t>2、模块化设计，每组模块间采用活接式连接。</w:t>
                  </w:r>
                </w:p>
                <w:p>
                  <w:pPr>
                    <w:pStyle w:val="null3"/>
                    <w:jc w:val="left"/>
                  </w:pPr>
                  <w:r>
                    <w:rPr>
                      <w:rFonts w:ascii="仿宋_GB2312" w:hAnsi="仿宋_GB2312" w:cs="仿宋_GB2312" w:eastAsia="仿宋_GB2312"/>
                      <w:sz w:val="22"/>
                    </w:rPr>
                    <w:t>3、排水管：UPVC材质直径为Ф50mm，排水管接头要求螺纹口、PVC胶水等。</w:t>
                  </w:r>
                </w:p>
                <w:p>
                  <w:pPr>
                    <w:pStyle w:val="null3"/>
                    <w:jc w:val="left"/>
                  </w:pPr>
                  <w:r>
                    <w:rPr>
                      <w:rFonts w:ascii="仿宋_GB2312" w:hAnsi="仿宋_GB2312" w:cs="仿宋_GB2312" w:eastAsia="仿宋_GB2312"/>
                      <w:sz w:val="22"/>
                      <w:b/>
                    </w:rPr>
                    <w:t>注：配套该实验室使用，具体使用量以实际使用情况为准。</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2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系统安装辅件</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采用双槽钢横梁吊装方式，减少楼板承重，防止左右晃动，可进行上下、左右的平衡调节，实验功能板离地</w:t>
                  </w:r>
                  <w:r>
                    <w:rPr>
                      <w:rFonts w:ascii="仿宋_GB2312" w:hAnsi="仿宋_GB2312" w:cs="仿宋_GB2312" w:eastAsia="仿宋_GB2312"/>
                      <w:sz w:val="22"/>
                    </w:rPr>
                    <w:t>2m左右；主要辅件有：槽钢、三角构件、直角座、龙骨架连接件、吊装挂件、安装连接板等。</w:t>
                  </w:r>
                </w:p>
                <w:p>
                  <w:pPr>
                    <w:pStyle w:val="null3"/>
                    <w:jc w:val="left"/>
                  </w:pPr>
                  <w:r>
                    <w:rPr>
                      <w:rFonts w:ascii="仿宋_GB2312" w:hAnsi="仿宋_GB2312" w:cs="仿宋_GB2312" w:eastAsia="仿宋_GB2312"/>
                      <w:sz w:val="22"/>
                      <w:b/>
                    </w:rPr>
                    <w:t>注：配套该实验室使用，具体使用量以实际使用情况为准。</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2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全套设备安装调试</w:t>
                  </w:r>
                </w:p>
              </w:tc>
              <w:tc>
                <w:tcPr>
                  <w:tcW w:type="dxa" w:w="19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吊顶式安装系统采用模块化结构设计，采用吊装安装方式；2、系统结构调试；3、系统控制调试；4、给排水调试；5、供电系统调试；6、照明系统调试；7、室内网络布线：采用六类网线、千兆八口网络交换机1个、16口千兆交换机2个、直接头、水晶头若干。</w:t>
                  </w:r>
                </w:p>
              </w:tc>
              <w:tc>
                <w:tcPr>
                  <w:tcW w:type="dxa" w:w="1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firstLine="442"/>
              <w:jc w:val="both"/>
            </w:pPr>
            <w:r>
              <w:rPr>
                <w:rFonts w:ascii="仿宋_GB2312" w:hAnsi="仿宋_GB2312" w:cs="仿宋_GB2312" w:eastAsia="仿宋_GB2312"/>
                <w:sz w:val="44"/>
                <w:b/>
              </w:rPr>
              <w:t>商务要求</w:t>
            </w:r>
          </w:p>
          <w:p>
            <w:pPr>
              <w:pStyle w:val="null3"/>
              <w:ind w:firstLine="480"/>
              <w:jc w:val="both"/>
            </w:pPr>
            <w:r>
              <w:rPr>
                <w:rFonts w:ascii="仿宋_GB2312" w:hAnsi="仿宋_GB2312" w:cs="仿宋_GB2312" w:eastAsia="仿宋_GB2312"/>
                <w:sz w:val="24"/>
              </w:rPr>
              <w:t>交货期：自合同签订之日起</w:t>
            </w:r>
            <w:r>
              <w:rPr>
                <w:rFonts w:ascii="仿宋_GB2312" w:hAnsi="仿宋_GB2312" w:cs="仿宋_GB2312" w:eastAsia="仿宋_GB2312"/>
                <w:sz w:val="24"/>
              </w:rPr>
              <w:t>30天。</w:t>
            </w:r>
          </w:p>
          <w:p>
            <w:pPr>
              <w:pStyle w:val="null3"/>
              <w:ind w:firstLine="480"/>
              <w:jc w:val="both"/>
            </w:pPr>
            <w:r>
              <w:rPr>
                <w:rFonts w:ascii="仿宋_GB2312" w:hAnsi="仿宋_GB2312" w:cs="仿宋_GB2312" w:eastAsia="仿宋_GB2312"/>
                <w:sz w:val="24"/>
              </w:rPr>
              <w:t>交货地点：西安市新城区</w:t>
            </w:r>
          </w:p>
          <w:p>
            <w:pPr>
              <w:pStyle w:val="null3"/>
              <w:ind w:firstLine="480"/>
              <w:jc w:val="both"/>
            </w:pPr>
            <w:r>
              <w:rPr>
                <w:rFonts w:ascii="仿宋_GB2312" w:hAnsi="仿宋_GB2312" w:cs="仿宋_GB2312" w:eastAsia="仿宋_GB2312"/>
                <w:sz w:val="24"/>
              </w:rPr>
              <w:t>付款方式：合同签订后，达到付款条件起</w:t>
            </w:r>
            <w:r>
              <w:rPr>
                <w:rFonts w:ascii="仿宋_GB2312" w:hAnsi="仿宋_GB2312" w:cs="仿宋_GB2312" w:eastAsia="仿宋_GB2312"/>
                <w:sz w:val="24"/>
              </w:rPr>
              <w:t>30日内，支付合同总金额的40%；项目验收合格后，达到付款条件起30日内，支付合同总金额的60.00%。</w:t>
            </w:r>
          </w:p>
          <w:p>
            <w:pPr>
              <w:pStyle w:val="null3"/>
              <w:ind w:firstLine="480"/>
              <w:jc w:val="both"/>
            </w:pPr>
            <w:r>
              <w:rPr>
                <w:rFonts w:ascii="仿宋_GB2312" w:hAnsi="仿宋_GB2312" w:cs="仿宋_GB2312" w:eastAsia="仿宋_GB2312"/>
                <w:sz w:val="24"/>
              </w:rPr>
              <w:t>服务范围：完成本次采购项目所有服务内容。</w:t>
            </w:r>
          </w:p>
          <w:p>
            <w:pPr>
              <w:pStyle w:val="null3"/>
              <w:ind w:firstLine="480"/>
              <w:jc w:val="both"/>
            </w:pPr>
            <w:r>
              <w:rPr>
                <w:rFonts w:ascii="仿宋_GB2312" w:hAnsi="仿宋_GB2312" w:cs="仿宋_GB2312" w:eastAsia="仿宋_GB2312"/>
                <w:sz w:val="24"/>
              </w:rPr>
              <w:t>服务要求：满足本次采购项目所有服务内容。</w:t>
            </w:r>
          </w:p>
          <w:p>
            <w:pPr>
              <w:pStyle w:val="null3"/>
              <w:ind w:firstLine="442"/>
              <w:jc w:val="both"/>
            </w:pPr>
            <w:r>
              <w:rPr>
                <w:rFonts w:ascii="仿宋_GB2312" w:hAnsi="仿宋_GB2312" w:cs="仿宋_GB2312" w:eastAsia="仿宋_GB2312"/>
                <w:sz w:val="24"/>
              </w:rPr>
              <w:t>质保期：三年（提供生产厂家承诺函）。</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符合国家及行业现行验收标准要求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质保期：三年（提供生产厂家承诺函）。</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由于不可抗力（包括因战争、动乱、疫情或其它非甲、乙方责任造成的爆炸、火灾及其它不能预见、不能避免并不能克服的客观情况）因素，不能履行合同时，双方应通过友好协商解决；合同一方当事人遇到上述不可抗力事件时，应立即通知合同另一方，说明不可抗力详细情况，并提供必要的证明；遭遇不可抗力事件的一方应当采取合理措施尽量避免和减少损失，否则应对扩大的损失承担责任；因本合同书中任意一方迟延履行本合同义务，在迟延履行期间遭遇不可抗力的，不免除其违约责任。如协商不成时，双方同意提交甲方所在地的人民法院管辖</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各供应商所有分项报价（与最后磋商报价比例一致）同比例下浮。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提供递交响应文件截止之日前一年内任意一个月的纳税证明或完税证明，依法免税的单位应提供相关证明材料。供应商需在项目电子化交易系统中按要求上传相应证明文件并进行电子签章；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授权书及被授权人身份证</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本合同包为专门面向中小企业采购（提供中小企业声明函或监狱企业的证明文件或残疾人福利性单位声明函）。供应商需在项目电子化交易系统中按要求上传相应证明文件并进行电子签章；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供应商应提交的相关资格证明材料 供应商资格证明文件.docx 响应函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本项目不接受联合体投标（提供非联合体声明函），供应商需在项目电子化交易系统中按要求上传相应证明文件并进行电子签章。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报价表 响应文件封面 产品技术参数表 供应商认为有必要补充说明的事项.docx 残疾人福利性单位声明函 标的清单 实施方案.docx 供应商资格证明文件.docx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 （1）竞争性磋商响应文件封面 （2）响应函 （3）法定代表人（主要负责人）委托授权书\身份证明</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响应文件封面 产品技术参数表 供应商认为有必要补充说明的事项.docx 残疾人福利性单位声明函 标的清单 实施方案.docx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响应文件封面 产品技术参数表 供应商认为有必要补充说明的事项.docx 残疾人福利性单位声明函 标的清单 实施方案.docx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响应文件封面 产品技术参数表 供应商认为有必要补充说明的事项.docx 残疾人福利性单位声明函 标的清单 实施方案.docx 供应商资格证明文件.docx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响应文件封面 产品技术参数表 供应商认为有必要补充说明的事项.docx 残疾人福利性单位声明函 标的清单 实施方案.docx 供应商资格证明文件.docx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响应文件封面 产品技术参数表 供应商认为有必要补充说明的事项.docx 残疾人福利性单位声明函 标的清单 实施方案.docx 供应商资格证明文件.docx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（1）货币单位符合竞争性磋商文件要求 （2）报价符合唯一性要求 （3）未超出采购预算或最高限价</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响应文件封面 产品技术参数表 供应商认为有必要补充说明的事项.docx 残疾人福利性单位声明函 标的清单 实施方案.docx 供应商资格证明文件.docx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响应文件封面 产品技术参数表 供应商认为有必要补充说明的事项.docx 残疾人福利性单位声明函 标的清单 实施方案.docx 供应商资格证明文件.docx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响应文件封面 产品技术参数表 供应商认为有必要补充说明的事项.docx 残疾人福利性单位声明函 标的清单 实施方案.docx 供应商资格证明文件.docx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响应文件封面 产品技术参数表 供应商认为有必要补充说明的事项.docx 残疾人福利性单位声明函 标的清单 实施方案.docx 供应商资格证明文件.docx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投标产品中每有一项为节能产品的得0.5分，每有一项为环境标志产品的得0.5分，供应商所投产品中每有一项产品同时为节能产品和环境标志产品的得1分，不重复计分，最高得3分。 节能产品根据《国务院办公厅关于建立政府强制采购节能产品制度的通知》（国办发[2007]51号）的规定，环境标志产品根据《环境标志产品政府采购实施的意见》（财库[2006]90号）的规定，依据品目清单和认证证书实施政府采购优先采购和强制采购。</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提供2023年3月以来承担过类似项目业绩。（以合同签订日期或中标通知书签署日期为准)；每提供一项业绩得1分，最高得2分。须提供合同或中标通知书复印件并加盖公章，不提供不得分。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评审内容：①产品生产厂家服务机构承诺；②售后服务保障措施；③人员配置安排计划；④故障处理响应时间安排计划；⑤服务保证期限；⑥服务保证的范围承诺。 评审依据：每一项内容描述详细，切实可行符合项目实际内容得2.0分，①～⑥项合计得12分。内容①～⑥项任意一项缺项扣2.0分，扣完为止；内容①～⑥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评审内容：①培训计划；②培训对象；③培训内容；④培训方式；⑤培训目标。 评审依据：每一项内容描述详细，切实可行符合项目实际内容得2.0分，①～⑤项合计得10分。内容①～⑤项任意一项缺项扣2.0分，扣完为止；内容①～⑤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磋商响应产品选型符合使用需求，产品配置完整合理，其型号、技术参数清晰明确，根据投标产品的技术指标和性能对磋商文件的响应程度计分。产品整体功能或技术参数完全满足磋商文件要求计20分，部分项负偏离按以下说明扣分。其响应技术指标和性能出现主要技术参数负偏离的（▲号条款），每项扣除2分，扣完为止。注：技术参数偏离情况除偏离表响应外还须提供相应的证明材料，否则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评审内容：①整体规划；②实验室功能保障；③产品进度保障计划；④配送保障；⑤人员配置。评审依据：每一项内容描述详细，切实可行符合项目实际内容得2.0分，①～⑤项合计得10分。内容①～⑤项任意一项缺项扣2.0分，扣完为止；内容①～⑤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评审内容：包含但不限于①安装组织措施；②调试组织措施。评审依据：每一项内容描述详细，切实可行符合项目实际内容得2.0分，①～②项合计得4分。内容①～②项任意一项缺项扣2.0分，扣完为止；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质量保证及应急方案</w:t>
            </w:r>
          </w:p>
        </w:tc>
        <w:tc>
          <w:tcPr>
            <w:tcW w:type="dxa" w:w="2492"/>
          </w:tcPr>
          <w:p>
            <w:pPr>
              <w:pStyle w:val="null3"/>
            </w:pPr>
            <w:r>
              <w:rPr>
                <w:rFonts w:ascii="仿宋_GB2312" w:hAnsi="仿宋_GB2312" w:cs="仿宋_GB2312" w:eastAsia="仿宋_GB2312"/>
              </w:rPr>
              <w:t>评审内容：①质量保证措施；②质量保证承诺；③应急方案。 评审依据：每一项内容描述详细，切实可行符合项目实际内容得2.0分，①～③项合计得6分。内容①～③项任意一项缺项扣2.0分，扣完为止；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评审内容：合理化建议。 评审依据：内容描述详细，切实可行符合项目实际内容得3分。内容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采用低价优先法计算，即满足磋商文件要求且投标价格最低的投标报价为评标基准价，其价格分为满分。 投标报价得分＝（评标基准价/投标报价）×30% ×100备注：当磋商小组认为某个供应商的报价明显低于其他通过符合性审查供应商的报价，有可能影响产品质量和不能诚信履约的，应要求该供应商在评标现场合理的时间内提供书面说明，必要时提交相关证明材料；供应商不能证明其报价合理的，磋商小组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