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版本号：THXZB2026-100520260416001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学术报告厅及综合楼、教学楼设施设备项目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THXZB2026-1005</w:t>
      </w:r>
      <w:r>
        <w:br/>
      </w:r>
      <w:r>
        <w:br/>
      </w:r>
      <w:r>
        <w:br/>
      </w:r>
    </w:p>
    <w:p>
      <w:pPr>
        <w:pStyle w:val="null3"/>
        <w:jc w:val="center"/>
        <w:outlineLvl w:val="2"/>
      </w:pPr>
      <w:r>
        <w:rPr>
          <w:rFonts w:ascii="仿宋_GB2312" w:hAnsi="仿宋_GB2312" w:cs="仿宋_GB2312" w:eastAsia="仿宋_GB2312"/>
          <w:sz w:val="28"/>
          <w:b/>
        </w:rPr>
        <w:t>西安市黄河中学</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西安市黄河中学</w:t>
      </w:r>
      <w:r>
        <w:rPr>
          <w:rFonts w:ascii="仿宋_GB2312" w:hAnsi="仿宋_GB2312" w:cs="仿宋_GB2312" w:eastAsia="仿宋_GB2312"/>
        </w:rPr>
        <w:t>委托，拟对</w:t>
      </w:r>
      <w:r>
        <w:rPr>
          <w:rFonts w:ascii="仿宋_GB2312" w:hAnsi="仿宋_GB2312" w:cs="仿宋_GB2312" w:eastAsia="仿宋_GB2312"/>
        </w:rPr>
        <w:t>学术报告厅及综合楼、教学楼设施设备项目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THXZB2026-1005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学术报告厅及综合楼、教学楼设施设备项目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学术报告厅及综合楼、教学楼设施设备采购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采购包1（学术报告厅综合楼教学楼设施设备）：属于预留采购份额面向中小企业采购，预留比例为70%。</w:t>
      </w:r>
    </w:p>
    <w:p>
      <w:pPr>
        <w:pStyle w:val="null3"/>
      </w:pPr>
      <w:r>
        <w:rPr>
          <w:rFonts w:ascii="仿宋_GB2312" w:hAnsi="仿宋_GB2312" w:cs="仿宋_GB2312" w:eastAsia="仿宋_GB2312"/>
        </w:rPr>
        <w:t>供应商合同分包的，分包意向协议中中小企业预留比例为70%。（未进行合同分包的，供应商应当为中小企业）</w:t>
      </w:r>
    </w:p>
    <w:p>
      <w:pPr>
        <w:pStyle w:val="null3"/>
      </w:pPr>
      <w:r>
        <w:rPr>
          <w:rFonts w:ascii="仿宋_GB2312" w:hAnsi="仿宋_GB2312" w:cs="仿宋_GB2312" w:eastAsia="仿宋_GB2312"/>
        </w:rPr>
        <w:t>未组成联合体且未进行合同分包的，供应商应当为中小企业。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或注册地在中国境内的外资企业，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证明及授权书：法定代表人直接投标须提交其身份证，法定代表人授权代表参加投标的，须出具授权书及被授权人身份证、授权代表本单位的证明（提供有效的养老保险缴纳证明或劳动合同），供应商需在项目电子化交易系统中按要求上传相应证明文件并进行电子签章；</w:t>
      </w:r>
    </w:p>
    <w:p>
      <w:pPr>
        <w:pStyle w:val="null3"/>
      </w:pPr>
      <w:r>
        <w:rPr>
          <w:rFonts w:ascii="仿宋_GB2312" w:hAnsi="仿宋_GB2312" w:cs="仿宋_GB2312" w:eastAsia="仿宋_GB2312"/>
        </w:rPr>
        <w:t>3、审计报告：供应商须提供2024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证明：供应商须提供投标截止时间前十二个月内任意一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障资金缴纳证明：供应商须提供投标截止时间前十二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供应商提供查询截图，以开标当日网上查询结果为评审依据）；</w:t>
      </w:r>
    </w:p>
    <w:p>
      <w:pPr>
        <w:pStyle w:val="null3"/>
      </w:pPr>
      <w:r>
        <w:rPr>
          <w:rFonts w:ascii="仿宋_GB2312" w:hAnsi="仿宋_GB2312" w:cs="仿宋_GB2312" w:eastAsia="仿宋_GB2312"/>
        </w:rPr>
        <w:t>9、中小企业：本项目预留合同总额的70%专门面向中小企业采购。预留合同总额的30%为非专门面向中小 企业采购。专门面向中小企业采购的部分，应不低于总合同额的70%，提供供应商加盖公章的中小企 业声明函及分项报价表；若企业性质属于大型，必须将不低于合同总额的70%分包给中小企业，须在 投标文件中提供与拟分包企业签订的分包意向协议、中小企业声明函；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西安市黄河中学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金康路8号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西安市黄河中学经办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029-83210299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陕西省西安市雁塔区陕西省西安市雁塔区雁南二路西京科创园3号楼25层1-3室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王天鹏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以中标金额作为基数，差额累进法进行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西安市黄河中学</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西安市黄河中学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采购包1：分包比例70%，分包履行的内容：承诺百分之70货物又中小微企业提供并在分项报价表中列明，同时提供相关生产商中小微企业承诺；资质要求详见第4章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联系电话：029-88210791转811</w:t>
      </w:r>
    </w:p>
    <w:p>
      <w:pPr>
        <w:pStyle w:val="null3"/>
      </w:pPr>
      <w:r>
        <w:rPr>
          <w:rFonts w:ascii="仿宋_GB2312" w:hAnsi="仿宋_GB2312" w:cs="仿宋_GB2312" w:eastAsia="仿宋_GB2312"/>
        </w:rPr>
        <w:t>地址：西安市雁塔区雁南二路西京公司西京科创园3号楼25楼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学术报告厅及综合楼、教学楼设施设备采购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学术报告厅综合楼教学楼设施设备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标的名称：学术报告厅综合楼教学楼设施设备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4"/>
              <w:gridCol w:w="276"/>
              <w:gridCol w:w="1435"/>
              <w:gridCol w:w="231"/>
              <w:gridCol w:w="264"/>
            </w:tblGrid>
            <w:tr>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1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4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一、扩声系统</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主扩声扬声器</w:t>
                  </w:r>
                </w:p>
                <w:p>
                  <w:pPr>
                    <w:pStyle w:val="null3"/>
                    <w:jc w:val="both"/>
                  </w:pPr>
                  <w:r>
                    <w:rPr>
                      <w:rFonts w:ascii="仿宋_GB2312" w:hAnsi="仿宋_GB2312" w:cs="仿宋_GB2312" w:eastAsia="仿宋_GB2312"/>
                      <w:sz w:val="24"/>
                    </w:rPr>
                    <w:t xml:space="preserve">  </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1、额定功率：≥580W</w:t>
                  </w:r>
                  <w:r>
                    <w:br/>
                  </w:r>
                  <w:r>
                    <w:rPr>
                      <w:rFonts w:ascii="仿宋_GB2312" w:hAnsi="仿宋_GB2312" w:cs="仿宋_GB2312" w:eastAsia="仿宋_GB2312"/>
                      <w:sz w:val="20"/>
                    </w:rPr>
                    <w:t>2、标称阻抗：8Ω</w:t>
                  </w:r>
                  <w:r>
                    <w:br/>
                  </w:r>
                  <w:r>
                    <w:rPr>
                      <w:rFonts w:ascii="仿宋_GB2312" w:hAnsi="仿宋_GB2312" w:cs="仿宋_GB2312" w:eastAsia="仿宋_GB2312"/>
                      <w:sz w:val="20"/>
                    </w:rPr>
                    <w:t xml:space="preserve">3、频率响应：低频截止不高于45Hz，高频截止不低于20KHz </w:t>
                  </w:r>
                  <w:r>
                    <w:br/>
                  </w:r>
                  <w:r>
                    <w:rPr>
                      <w:rFonts w:ascii="仿宋_GB2312" w:hAnsi="仿宋_GB2312" w:cs="仿宋_GB2312" w:eastAsia="仿宋_GB2312"/>
                      <w:sz w:val="20"/>
                    </w:rPr>
                    <w:t>4、灵敏度(1W/1M)：≥97dB</w:t>
                  </w:r>
                  <w:r>
                    <w:br/>
                  </w:r>
                  <w:r>
                    <w:rPr>
                      <w:rFonts w:ascii="仿宋_GB2312" w:hAnsi="仿宋_GB2312" w:cs="仿宋_GB2312" w:eastAsia="仿宋_GB2312"/>
                      <w:sz w:val="20"/>
                    </w:rPr>
                    <w:t>5、输出声压级：≥128dB(连续)≥131dB(峰值)</w:t>
                  </w:r>
                  <w:r>
                    <w:br/>
                  </w:r>
                  <w:r>
                    <w:rPr>
                      <w:rFonts w:ascii="仿宋_GB2312" w:hAnsi="仿宋_GB2312" w:cs="仿宋_GB2312" w:eastAsia="仿宋_GB2312"/>
                      <w:sz w:val="20"/>
                    </w:rPr>
                    <w:t>6、低音单元：≥1×15〞(75mm音圈)</w:t>
                  </w:r>
                  <w:r>
                    <w:br/>
                  </w:r>
                  <w:r>
                    <w:rPr>
                      <w:rFonts w:ascii="仿宋_GB2312" w:hAnsi="仿宋_GB2312" w:cs="仿宋_GB2312" w:eastAsia="仿宋_GB2312"/>
                      <w:sz w:val="20"/>
                    </w:rPr>
                    <w:t>7、高音单元：≥1×1.75〞（44mm音圈）</w:t>
                  </w:r>
                  <w:r>
                    <w:br/>
                  </w:r>
                  <w:r>
                    <w:rPr>
                      <w:rFonts w:ascii="仿宋_GB2312" w:hAnsi="仿宋_GB2312" w:cs="仿宋_GB2312" w:eastAsia="仿宋_GB2312"/>
                      <w:sz w:val="20"/>
                    </w:rPr>
                    <w:t>8、覆盖角度（H×V）： 90°×60°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辅助扬声器</w:t>
                  </w:r>
                  <w:r>
                    <w:rPr>
                      <w:rFonts w:ascii="仿宋_GB2312" w:hAnsi="仿宋_GB2312" w:cs="仿宋_GB2312" w:eastAsia="仿宋_GB2312"/>
                      <w:sz w:val="20"/>
                    </w:rPr>
                    <w:t>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1、额定功率：≥380W；</w:t>
                  </w:r>
                  <w:r>
                    <w:br/>
                  </w:r>
                  <w:r>
                    <w:rPr>
                      <w:rFonts w:ascii="仿宋_GB2312" w:hAnsi="仿宋_GB2312" w:cs="仿宋_GB2312" w:eastAsia="仿宋_GB2312"/>
                      <w:sz w:val="20"/>
                    </w:rPr>
                    <w:t>2、标称阻抗：8Ω；</w:t>
                  </w:r>
                  <w:r>
                    <w:br/>
                  </w:r>
                  <w:r>
                    <w:rPr>
                      <w:rFonts w:ascii="仿宋_GB2312" w:hAnsi="仿宋_GB2312" w:cs="仿宋_GB2312" w:eastAsia="仿宋_GB2312"/>
                      <w:sz w:val="20"/>
                    </w:rPr>
                    <w:t xml:space="preserve">3、频率响应：低频截止不高于55Hz，高频截止不低于20KHz； </w:t>
                  </w:r>
                  <w:r>
                    <w:br/>
                  </w:r>
                  <w:r>
                    <w:rPr>
                      <w:rFonts w:ascii="仿宋_GB2312" w:hAnsi="仿宋_GB2312" w:cs="仿宋_GB2312" w:eastAsia="仿宋_GB2312"/>
                      <w:sz w:val="20"/>
                    </w:rPr>
                    <w:t>4、灵敏度(1W/1M)：≥96dB；</w:t>
                  </w:r>
                  <w:r>
                    <w:br/>
                  </w:r>
                  <w:r>
                    <w:rPr>
                      <w:rFonts w:ascii="仿宋_GB2312" w:hAnsi="仿宋_GB2312" w:cs="仿宋_GB2312" w:eastAsia="仿宋_GB2312"/>
                      <w:sz w:val="20"/>
                    </w:rPr>
                    <w:t xml:space="preserve">5、输出声压级：≥124dB(连续) </w:t>
                  </w:r>
                  <w:r>
                    <w:rPr>
                      <w:rFonts w:ascii="仿宋_GB2312" w:hAnsi="仿宋_GB2312" w:cs="仿宋_GB2312" w:eastAsia="仿宋_GB2312"/>
                      <w:sz w:val="20"/>
                    </w:rPr>
                    <w:t>≥127dB(峰值)；</w:t>
                  </w:r>
                  <w:r>
                    <w:br/>
                  </w:r>
                  <w:r>
                    <w:rPr>
                      <w:rFonts w:ascii="仿宋_GB2312" w:hAnsi="仿宋_GB2312" w:cs="仿宋_GB2312" w:eastAsia="仿宋_GB2312"/>
                      <w:sz w:val="20"/>
                    </w:rPr>
                    <w:t>6、低音单元：≥1×12〞(75mm音圈)；</w:t>
                  </w:r>
                  <w:r>
                    <w:br/>
                  </w:r>
                  <w:r>
                    <w:rPr>
                      <w:rFonts w:ascii="仿宋_GB2312" w:hAnsi="仿宋_GB2312" w:cs="仿宋_GB2312" w:eastAsia="仿宋_GB2312"/>
                      <w:sz w:val="20"/>
                    </w:rPr>
                    <w:t>7、高音单元：≥1×1.75〞（44mm音圈）；</w:t>
                  </w:r>
                  <w:r>
                    <w:br/>
                  </w:r>
                  <w:r>
                    <w:rPr>
                      <w:rFonts w:ascii="仿宋_GB2312" w:hAnsi="仿宋_GB2312" w:cs="仿宋_GB2312" w:eastAsia="仿宋_GB2312"/>
                      <w:sz w:val="20"/>
                    </w:rPr>
                    <w:t>8、覆盖角度（H×V）：90°×60°；                                                                箱体表面应内嵌有清晰可见的“生产厂家LOGO”；</w:t>
                  </w:r>
                </w:p>
                <w:p>
                  <w:pPr>
                    <w:pStyle w:val="null3"/>
                    <w:jc w:val="left"/>
                  </w:pPr>
                  <w:r>
                    <w:rPr>
                      <w:rFonts w:ascii="仿宋_GB2312" w:hAnsi="仿宋_GB2312" w:cs="仿宋_GB2312" w:eastAsia="仿宋_GB2312"/>
                      <w:sz w:val="20"/>
                    </w:rPr>
                    <w:t>为了保证音箱在依墙安装时节省空间以及有效保护箱体背面的接线部件，防止被意外撞击而造成不必要的损坏，接线部件应嵌入在音箱背面的</w:t>
                  </w:r>
                  <w:r>
                    <w:rPr>
                      <w:rFonts w:ascii="仿宋_GB2312" w:hAnsi="仿宋_GB2312" w:cs="仿宋_GB2312" w:eastAsia="仿宋_GB2312"/>
                      <w:sz w:val="20"/>
                    </w:rPr>
                    <w:t>“凹面”内。</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p>
                  <w:pPr>
                    <w:pStyle w:val="null3"/>
                    <w:jc w:val="both"/>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辅助扬声器</w:t>
                  </w:r>
                  <w:r>
                    <w:rPr>
                      <w:rFonts w:ascii="仿宋_GB2312" w:hAnsi="仿宋_GB2312" w:cs="仿宋_GB2312" w:eastAsia="仿宋_GB2312"/>
                      <w:sz w:val="20"/>
                    </w:rPr>
                    <w:t>2</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1、额定功率：≥280W；</w:t>
                  </w:r>
                  <w:r>
                    <w:br/>
                  </w:r>
                  <w:r>
                    <w:rPr>
                      <w:rFonts w:ascii="仿宋_GB2312" w:hAnsi="仿宋_GB2312" w:cs="仿宋_GB2312" w:eastAsia="仿宋_GB2312"/>
                      <w:sz w:val="20"/>
                    </w:rPr>
                    <w:t>2、标称阻抗： 8Ω；</w:t>
                  </w:r>
                  <w:r>
                    <w:br/>
                  </w:r>
                  <w:r>
                    <w:rPr>
                      <w:rFonts w:ascii="仿宋_GB2312" w:hAnsi="仿宋_GB2312" w:cs="仿宋_GB2312" w:eastAsia="仿宋_GB2312"/>
                      <w:sz w:val="20"/>
                    </w:rPr>
                    <w:t xml:space="preserve">3、频率响应：低频截止不高于55Hz，高频截止不低于20KHz； </w:t>
                  </w:r>
                  <w:r>
                    <w:br/>
                  </w:r>
                  <w:r>
                    <w:rPr>
                      <w:rFonts w:ascii="仿宋_GB2312" w:hAnsi="仿宋_GB2312" w:cs="仿宋_GB2312" w:eastAsia="仿宋_GB2312"/>
                      <w:sz w:val="20"/>
                    </w:rPr>
                    <w:t>4、灵敏度(1W/1M)：≥97dB；</w:t>
                  </w:r>
                  <w:r>
                    <w:br/>
                  </w:r>
                  <w:r>
                    <w:rPr>
                      <w:rFonts w:ascii="仿宋_GB2312" w:hAnsi="仿宋_GB2312" w:cs="仿宋_GB2312" w:eastAsia="仿宋_GB2312"/>
                      <w:sz w:val="20"/>
                    </w:rPr>
                    <w:t>5、输出声压级：≥122dB(连续) ≥128dB(峰值)；</w:t>
                  </w:r>
                  <w:r>
                    <w:br/>
                  </w:r>
                  <w:r>
                    <w:rPr>
                      <w:rFonts w:ascii="仿宋_GB2312" w:hAnsi="仿宋_GB2312" w:cs="仿宋_GB2312" w:eastAsia="仿宋_GB2312"/>
                      <w:sz w:val="20"/>
                    </w:rPr>
                    <w:t>6、▲低音单元：≥1×10〞(75mm音圈)；</w:t>
                  </w:r>
                  <w:r>
                    <w:br/>
                  </w:r>
                  <w:r>
                    <w:rPr>
                      <w:rFonts w:ascii="仿宋_GB2312" w:hAnsi="仿宋_GB2312" w:cs="仿宋_GB2312" w:eastAsia="仿宋_GB2312"/>
                      <w:sz w:val="20"/>
                    </w:rPr>
                    <w:t>7、▲高音单元：≥1×1.75〞（44mm音圈）；</w:t>
                  </w:r>
                  <w:r>
                    <w:br/>
                  </w:r>
                  <w:r>
                    <w:rPr>
                      <w:rFonts w:ascii="仿宋_GB2312" w:hAnsi="仿宋_GB2312" w:cs="仿宋_GB2312" w:eastAsia="仿宋_GB2312"/>
                      <w:sz w:val="20"/>
                    </w:rPr>
                    <w:t>8、覆盖角度（H×V）：90°×60°；                                                                  箱体表面应内嵌有清晰可见的“生产厂家LOGO”；</w:t>
                  </w:r>
                </w:p>
                <w:p>
                  <w:pPr>
                    <w:pStyle w:val="null3"/>
                    <w:jc w:val="left"/>
                  </w:pPr>
                  <w:r>
                    <w:rPr>
                      <w:rFonts w:ascii="仿宋_GB2312" w:hAnsi="仿宋_GB2312" w:cs="仿宋_GB2312" w:eastAsia="仿宋_GB2312"/>
                      <w:sz w:val="20"/>
                    </w:rPr>
                    <w:t>为了保证音箱在依墙安装时节省空间以及有效保护箱体背面的接线部件，防止被意外撞击而造成不必要的损坏，接线部件应嵌入在音箱背面的</w:t>
                  </w:r>
                  <w:r>
                    <w:rPr>
                      <w:rFonts w:ascii="仿宋_GB2312" w:hAnsi="仿宋_GB2312" w:cs="仿宋_GB2312" w:eastAsia="仿宋_GB2312"/>
                      <w:sz w:val="20"/>
                    </w:rPr>
                    <w:t>“凹面”内。</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返听扬声器</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1、额定功率：≥380W；</w:t>
                  </w:r>
                  <w:r>
                    <w:br/>
                  </w:r>
                  <w:r>
                    <w:rPr>
                      <w:rFonts w:ascii="仿宋_GB2312" w:hAnsi="仿宋_GB2312" w:cs="仿宋_GB2312" w:eastAsia="仿宋_GB2312"/>
                      <w:sz w:val="20"/>
                    </w:rPr>
                    <w:t>2、标称阻抗：8Ω；</w:t>
                  </w:r>
                  <w:r>
                    <w:br/>
                  </w:r>
                  <w:r>
                    <w:rPr>
                      <w:rFonts w:ascii="仿宋_GB2312" w:hAnsi="仿宋_GB2312" w:cs="仿宋_GB2312" w:eastAsia="仿宋_GB2312"/>
                      <w:sz w:val="20"/>
                    </w:rPr>
                    <w:t xml:space="preserve">3、频率响应：低频截止不高于50Hz，高频截止不低于20KHz； </w:t>
                  </w:r>
                  <w:r>
                    <w:br/>
                  </w:r>
                  <w:r>
                    <w:rPr>
                      <w:rFonts w:ascii="仿宋_GB2312" w:hAnsi="仿宋_GB2312" w:cs="仿宋_GB2312" w:eastAsia="仿宋_GB2312"/>
                      <w:sz w:val="20"/>
                    </w:rPr>
                    <w:t>4、灵敏度(1W/1M)：≥99dB；</w:t>
                  </w:r>
                  <w:r>
                    <w:br/>
                  </w:r>
                  <w:r>
                    <w:rPr>
                      <w:rFonts w:ascii="仿宋_GB2312" w:hAnsi="仿宋_GB2312" w:cs="仿宋_GB2312" w:eastAsia="仿宋_GB2312"/>
                      <w:sz w:val="20"/>
                    </w:rPr>
                    <w:t>5、输出声压级：≥126dB(连续) ≥130dB(峰值)；</w:t>
                  </w:r>
                  <w:r>
                    <w:br/>
                  </w:r>
                  <w:r>
                    <w:rPr>
                      <w:rFonts w:ascii="仿宋_GB2312" w:hAnsi="仿宋_GB2312" w:cs="仿宋_GB2312" w:eastAsia="仿宋_GB2312"/>
                      <w:sz w:val="20"/>
                    </w:rPr>
                    <w:t>6、低音单元：≥1×12〞(75mm音圈)；</w:t>
                  </w:r>
                  <w:r>
                    <w:br/>
                  </w:r>
                  <w:r>
                    <w:rPr>
                      <w:rFonts w:ascii="仿宋_GB2312" w:hAnsi="仿宋_GB2312" w:cs="仿宋_GB2312" w:eastAsia="仿宋_GB2312"/>
                      <w:sz w:val="20"/>
                    </w:rPr>
                    <w:t>7、高音单元：≥1×1.75〞（44mm音圈）；</w:t>
                  </w:r>
                  <w:r>
                    <w:br/>
                  </w:r>
                  <w:r>
                    <w:rPr>
                      <w:rFonts w:ascii="仿宋_GB2312" w:hAnsi="仿宋_GB2312" w:cs="仿宋_GB2312" w:eastAsia="仿宋_GB2312"/>
                      <w:sz w:val="20"/>
                    </w:rPr>
                    <w:t>8、覆盖角度（H×V）：90°×90°；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低音扬声器</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1、额定功率：≥680W；</w:t>
                  </w:r>
                  <w:r>
                    <w:br/>
                  </w:r>
                  <w:r>
                    <w:rPr>
                      <w:rFonts w:ascii="仿宋_GB2312" w:hAnsi="仿宋_GB2312" w:cs="仿宋_GB2312" w:eastAsia="仿宋_GB2312"/>
                      <w:sz w:val="20"/>
                    </w:rPr>
                    <w:t>2、标称阻抗：8Ω；</w:t>
                  </w:r>
                  <w:r>
                    <w:br/>
                  </w:r>
                  <w:r>
                    <w:rPr>
                      <w:rFonts w:ascii="仿宋_GB2312" w:hAnsi="仿宋_GB2312" w:cs="仿宋_GB2312" w:eastAsia="仿宋_GB2312"/>
                      <w:sz w:val="20"/>
                    </w:rPr>
                    <w:t>3、频率响应：低频截止不高于38Hz；</w:t>
                  </w:r>
                  <w:r>
                    <w:br/>
                  </w:r>
                  <w:r>
                    <w:rPr>
                      <w:rFonts w:ascii="仿宋_GB2312" w:hAnsi="仿宋_GB2312" w:cs="仿宋_GB2312" w:eastAsia="仿宋_GB2312"/>
                      <w:sz w:val="20"/>
                    </w:rPr>
                    <w:t>4、灵敏度(1W/1M)：≥97dB；</w:t>
                  </w:r>
                  <w:r>
                    <w:br/>
                  </w:r>
                  <w:r>
                    <w:rPr>
                      <w:rFonts w:ascii="仿宋_GB2312" w:hAnsi="仿宋_GB2312" w:cs="仿宋_GB2312" w:eastAsia="仿宋_GB2312"/>
                      <w:sz w:val="20"/>
                    </w:rPr>
                    <w:t>5、输出声压级： ≥126dB(连续) ≥132dB(峰值)；</w:t>
                  </w:r>
                  <w:r>
                    <w:br/>
                  </w:r>
                  <w:r>
                    <w:rPr>
                      <w:rFonts w:ascii="仿宋_GB2312" w:hAnsi="仿宋_GB2312" w:cs="仿宋_GB2312" w:eastAsia="仿宋_GB2312"/>
                      <w:sz w:val="20"/>
                    </w:rPr>
                    <w:t>6、低音单元：≥1×18〞；</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数字调音台</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基于</w:t>
                  </w:r>
                  <w:r>
                    <w:rPr>
                      <w:rFonts w:ascii="仿宋_GB2312" w:hAnsi="仿宋_GB2312" w:cs="仿宋_GB2312" w:eastAsia="仿宋_GB2312"/>
                      <w:sz w:val="20"/>
                    </w:rPr>
                    <w:t>Linux操作系统开发，无惧病毒，运行更安全稳定</w:t>
                  </w:r>
                  <w:r>
                    <w:br/>
                  </w:r>
                  <w:r>
                    <w:rPr>
                      <w:rFonts w:ascii="仿宋_GB2312" w:hAnsi="仿宋_GB2312" w:cs="仿宋_GB2312" w:eastAsia="仿宋_GB2312"/>
                      <w:sz w:val="20"/>
                    </w:rPr>
                    <w:t>5核CPU处理器，1.8G主频，急速开机，运行速度更快</w:t>
                  </w:r>
                  <w:r>
                    <w:br/>
                  </w:r>
                  <w:r>
                    <w:rPr>
                      <w:rFonts w:ascii="仿宋_GB2312" w:hAnsi="仿宋_GB2312" w:cs="仿宋_GB2312" w:eastAsia="仿宋_GB2312"/>
                      <w:sz w:val="20"/>
                    </w:rPr>
                    <w:t>10.1寸1280*800高清触控显示，中英文操作界面，自由切换，更易上手</w:t>
                  </w:r>
                  <w:r>
                    <w:br/>
                  </w:r>
                  <w:r>
                    <w:rPr>
                      <w:rFonts w:ascii="仿宋_GB2312" w:hAnsi="仿宋_GB2312" w:cs="仿宋_GB2312" w:eastAsia="仿宋_GB2312"/>
                      <w:sz w:val="20"/>
                    </w:rPr>
                    <w:t>关机参数自动保存，不用担心数据丢失</w:t>
                  </w:r>
                  <w:r>
                    <w:br/>
                  </w:r>
                  <w:r>
                    <w:rPr>
                      <w:rFonts w:ascii="仿宋_GB2312" w:hAnsi="仿宋_GB2312" w:cs="仿宋_GB2312" w:eastAsia="仿宋_GB2312"/>
                      <w:sz w:val="20"/>
                    </w:rPr>
                    <w:t>本地输入</w:t>
                  </w:r>
                  <w:r>
                    <w:rPr>
                      <w:rFonts w:ascii="仿宋_GB2312" w:hAnsi="仿宋_GB2312" w:cs="仿宋_GB2312" w:eastAsia="仿宋_GB2312"/>
                      <w:sz w:val="20"/>
                    </w:rPr>
                    <w:t>/输出：</w:t>
                  </w:r>
                  <w:r>
                    <w:br/>
                  </w:r>
                  <w:r>
                    <w:rPr>
                      <w:rFonts w:ascii="仿宋_GB2312" w:hAnsi="仿宋_GB2312" w:cs="仿宋_GB2312" w:eastAsia="仿宋_GB2312"/>
                      <w:sz w:val="20"/>
                    </w:rPr>
                    <w:t>42路信号输入（38模拟+4数字）</w:t>
                  </w:r>
                  <w:r>
                    <w:br/>
                  </w:r>
                  <w:r>
                    <w:rPr>
                      <w:rFonts w:ascii="仿宋_GB2312" w:hAnsi="仿宋_GB2312" w:cs="仿宋_GB2312" w:eastAsia="仿宋_GB2312"/>
                      <w:sz w:val="20"/>
                    </w:rPr>
                    <w:t>（</w:t>
                  </w:r>
                  <w:r>
                    <w:rPr>
                      <w:rFonts w:ascii="仿宋_GB2312" w:hAnsi="仿宋_GB2312" w:cs="仿宋_GB2312" w:eastAsia="仿宋_GB2312"/>
                      <w:sz w:val="20"/>
                    </w:rPr>
                    <w:t>32路MIC/Line输入,2组3.5莲花立体声输入, 3.5立体声耳机输入接口，2组数字输入：声卡，MP3，AES数字输入）</w:t>
                  </w:r>
                  <w:r>
                    <w:br/>
                  </w:r>
                  <w:r>
                    <w:rPr>
                      <w:rFonts w:ascii="仿宋_GB2312" w:hAnsi="仿宋_GB2312" w:cs="仿宋_GB2312" w:eastAsia="仿宋_GB2312"/>
                      <w:sz w:val="20"/>
                    </w:rPr>
                    <w:t>20路信号输出</w:t>
                  </w:r>
                  <w:r>
                    <w:br/>
                  </w:r>
                  <w:r>
                    <w:rPr>
                      <w:rFonts w:ascii="仿宋_GB2312" w:hAnsi="仿宋_GB2312" w:cs="仿宋_GB2312" w:eastAsia="仿宋_GB2312"/>
                      <w:sz w:val="20"/>
                    </w:rPr>
                    <w:t>（主输出</w:t>
                  </w:r>
                  <w:r>
                    <w:rPr>
                      <w:rFonts w:ascii="仿宋_GB2312" w:hAnsi="仿宋_GB2312" w:cs="仿宋_GB2312" w:eastAsia="仿宋_GB2312"/>
                      <w:sz w:val="20"/>
                    </w:rPr>
                    <w:t>L,R,  10路AUX1-10辅助输出，4路SUB编组输出，1路耳机监听输出，AES输出）；                                                                                    集成RTA频谱实时分析，集成自动混音功能；                                                                                                             32个通道独立反馈抑制器；                                                                                                                                            8个自定义按键；8个DCA编组，8个静音编组；自带信号发生器（白噪声，粉红噪声，正玄波；                                                                                         33个100mm行程电动推杆，100种场景模式存储调用；</w:t>
                  </w:r>
                  <w:r>
                    <w:br/>
                  </w:r>
                  <w:r>
                    <w:rPr>
                      <w:rFonts w:ascii="仿宋_GB2312" w:hAnsi="仿宋_GB2312" w:cs="仿宋_GB2312" w:eastAsia="仿宋_GB2312"/>
                      <w:sz w:val="20"/>
                    </w:rPr>
                    <w:t>四路独立效果器单元，内置声卡、</w:t>
                  </w:r>
                  <w:r>
                    <w:rPr>
                      <w:rFonts w:ascii="仿宋_GB2312" w:hAnsi="仿宋_GB2312" w:cs="仿宋_GB2312" w:eastAsia="仿宋_GB2312"/>
                      <w:sz w:val="20"/>
                    </w:rPr>
                    <w:t>MP3播放录音；                                                                                                                  支持连接1台舞台接口箱：</w:t>
                  </w:r>
                  <w:r>
                    <w:br/>
                  </w:r>
                  <w:r>
                    <w:rPr>
                      <w:rFonts w:ascii="仿宋_GB2312" w:hAnsi="仿宋_GB2312" w:cs="仿宋_GB2312" w:eastAsia="仿宋_GB2312"/>
                      <w:sz w:val="20"/>
                    </w:rPr>
                    <w:t>支持内置</w:t>
                  </w:r>
                  <w:r>
                    <w:rPr>
                      <w:rFonts w:ascii="仿宋_GB2312" w:hAnsi="仿宋_GB2312" w:cs="仿宋_GB2312" w:eastAsia="仿宋_GB2312"/>
                      <w:sz w:val="20"/>
                    </w:rPr>
                    <w:t>32*32Dante板卡（选配）</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模拟调音台</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1.20路输入（12路话筒/线路+2路话筒/立体声输入+2组立体声输入），1-14路话筒输入接口带 48V 幻像电源。</w:t>
                  </w:r>
                  <w:r>
                    <w:br/>
                  </w:r>
                  <w:r>
                    <w:rPr>
                      <w:rFonts w:ascii="仿宋_GB2312" w:hAnsi="仿宋_GB2312" w:cs="仿宋_GB2312" w:eastAsia="仿宋_GB2312"/>
                      <w:sz w:val="20"/>
                    </w:rPr>
                    <w:t>2.提供 2 组立体声输入，4 路 RCA 输入，可连接立体设备。</w:t>
                  </w:r>
                  <w:r>
                    <w:br/>
                  </w:r>
                  <w:r>
                    <w:rPr>
                      <w:rFonts w:ascii="仿宋_GB2312" w:hAnsi="仿宋_GB2312" w:cs="仿宋_GB2312" w:eastAsia="仿宋_GB2312"/>
                      <w:sz w:val="20"/>
                    </w:rPr>
                    <w:t>3.提供 2 组立体主输出、4路编组输出、4 路辅助输出、1组立体声监听输出、1 个耳机监听输出、2 个效果输出。</w:t>
                  </w:r>
                  <w:r>
                    <w:br/>
                  </w:r>
                  <w:r>
                    <w:rPr>
                      <w:rFonts w:ascii="仿宋_GB2312" w:hAnsi="仿宋_GB2312" w:cs="仿宋_GB2312" w:eastAsia="仿宋_GB2312"/>
                      <w:sz w:val="20"/>
                    </w:rPr>
                    <w:t>▲4.提供 1 组主混音断点插入、12个断点插入，可连接额外的处理器（压缩器、均衡器。限幅器等）。</w:t>
                  </w:r>
                  <w:r>
                    <w:br/>
                  </w:r>
                  <w:r>
                    <w:rPr>
                      <w:rFonts w:ascii="仿宋_GB2312" w:hAnsi="仿宋_GB2312" w:cs="仿宋_GB2312" w:eastAsia="仿宋_GB2312"/>
                      <w:sz w:val="20"/>
                    </w:rPr>
                    <w:t>5.具有 21个 100mm 行程的高精密碳膜推子。</w:t>
                  </w:r>
                  <w:r>
                    <w:br/>
                  </w:r>
                  <w:r>
                    <w:rPr>
                      <w:rFonts w:ascii="仿宋_GB2312" w:hAnsi="仿宋_GB2312" w:cs="仿宋_GB2312" w:eastAsia="仿宋_GB2312"/>
                      <w:sz w:val="20"/>
                    </w:rPr>
                    <w:t>6.3段EQ，中频可选频，内置MP3播放器，带USB播放功能；支持 1 路 USB 接口</w:t>
                  </w:r>
                  <w:r>
                    <w:br/>
                  </w:r>
                  <w:r>
                    <w:rPr>
                      <w:rFonts w:ascii="仿宋_GB2312" w:hAnsi="仿宋_GB2312" w:cs="仿宋_GB2312" w:eastAsia="仿宋_GB2312"/>
                      <w:sz w:val="20"/>
                    </w:rPr>
                    <w:t>7.USB接口：具有USB输入接口，可播放MP3音频文件等；</w:t>
                  </w:r>
                  <w:r>
                    <w:br/>
                  </w:r>
                  <w:r>
                    <w:rPr>
                      <w:rFonts w:ascii="仿宋_GB2312" w:hAnsi="仿宋_GB2312" w:cs="仿宋_GB2312" w:eastAsia="仿宋_GB2312"/>
                      <w:sz w:val="20"/>
                    </w:rPr>
                    <w:t>8.内置 24 位 DSP 效果器，提供 100 种预设效果。</w:t>
                  </w:r>
                  <w:r>
                    <w:br/>
                  </w:r>
                  <w:r>
                    <w:rPr>
                      <w:rFonts w:ascii="仿宋_GB2312" w:hAnsi="仿宋_GB2312" w:cs="仿宋_GB2312" w:eastAsia="仿宋_GB2312"/>
                      <w:sz w:val="20"/>
                    </w:rPr>
                    <w:t>9.提供 1 个 USB 供电接口，可连接 USB 照明灯。</w:t>
                  </w:r>
                  <w:r>
                    <w:br/>
                  </w:r>
                  <w:r>
                    <w:rPr>
                      <w:rFonts w:ascii="仿宋_GB2312" w:hAnsi="仿宋_GB2312" w:cs="仿宋_GB2312" w:eastAsia="仿宋_GB2312"/>
                      <w:sz w:val="20"/>
                    </w:rPr>
                    <w:t>▲10.支持 9段图示均衡推子调节。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功率放大器</w:t>
                  </w:r>
                  <w:r>
                    <w:rPr>
                      <w:rFonts w:ascii="仿宋_GB2312" w:hAnsi="仿宋_GB2312" w:cs="仿宋_GB2312" w:eastAsia="仿宋_GB2312"/>
                      <w:sz w:val="20"/>
                    </w:rPr>
                    <w:t>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1、额定功率 (RMS THD=1%,1kHz,典型值)： 8Ω ≥2×1480W ，4Ω ≥2×2500W ，2Ω ≥2×4200W；桥接：16Ω ≥1×2900W ，8Ω ≥1×5000W ，4Ω ≥1×8650W；</w:t>
                  </w:r>
                </w:p>
                <w:p>
                  <w:pPr>
                    <w:pStyle w:val="null3"/>
                    <w:jc w:val="left"/>
                  </w:pPr>
                  <w:r>
                    <w:rPr>
                      <w:rFonts w:ascii="仿宋_GB2312" w:hAnsi="仿宋_GB2312" w:cs="仿宋_GB2312" w:eastAsia="仿宋_GB2312"/>
                      <w:sz w:val="20"/>
                    </w:rPr>
                    <w:t>2、输入灵敏度：32dB 35dB 38dB 41dB可选择；</w:t>
                  </w:r>
                </w:p>
                <w:p>
                  <w:pPr>
                    <w:pStyle w:val="null3"/>
                    <w:jc w:val="left"/>
                  </w:pPr>
                  <w:r>
                    <w:rPr>
                      <w:rFonts w:ascii="仿宋_GB2312" w:hAnsi="仿宋_GB2312" w:cs="仿宋_GB2312" w:eastAsia="仿宋_GB2312"/>
                      <w:sz w:val="20"/>
                    </w:rPr>
                    <w:t>3、THD+N：0.01%；</w:t>
                  </w:r>
                </w:p>
                <w:p>
                  <w:pPr>
                    <w:pStyle w:val="null3"/>
                    <w:jc w:val="left"/>
                  </w:pPr>
                  <w:r>
                    <w:rPr>
                      <w:rFonts w:ascii="仿宋_GB2312" w:hAnsi="仿宋_GB2312" w:cs="仿宋_GB2312" w:eastAsia="仿宋_GB2312"/>
                      <w:sz w:val="20"/>
                    </w:rPr>
                    <w:t>4、频率响应：20Hz-20kHz；</w:t>
                  </w:r>
                </w:p>
                <w:p>
                  <w:pPr>
                    <w:pStyle w:val="null3"/>
                    <w:jc w:val="left"/>
                  </w:pPr>
                  <w:r>
                    <w:rPr>
                      <w:rFonts w:ascii="仿宋_GB2312" w:hAnsi="仿宋_GB2312" w:cs="仿宋_GB2312" w:eastAsia="仿宋_GB2312"/>
                      <w:sz w:val="20"/>
                    </w:rPr>
                    <w:t>5、输入阻抗：20kΩ(平衡)，10kΩ(非平衡) ；</w:t>
                  </w:r>
                </w:p>
                <w:p>
                  <w:pPr>
                    <w:pStyle w:val="null3"/>
                    <w:jc w:val="left"/>
                  </w:pPr>
                  <w:r>
                    <w:rPr>
                      <w:rFonts w:ascii="仿宋_GB2312" w:hAnsi="仿宋_GB2312" w:cs="仿宋_GB2312" w:eastAsia="仿宋_GB2312"/>
                      <w:sz w:val="20"/>
                    </w:rPr>
                    <w:t>6、阻尼系数：≥1000(20Hz-200Hz, 8Ω)；</w:t>
                  </w:r>
                </w:p>
                <w:p>
                  <w:pPr>
                    <w:pStyle w:val="null3"/>
                    <w:jc w:val="left"/>
                  </w:pPr>
                  <w:r>
                    <w:rPr>
                      <w:rFonts w:ascii="仿宋_GB2312" w:hAnsi="仿宋_GB2312" w:cs="仿宋_GB2312" w:eastAsia="仿宋_GB2312"/>
                      <w:sz w:val="20"/>
                    </w:rPr>
                    <w:t>7、信噪比：≥100dB:；</w:t>
                  </w:r>
                </w:p>
                <w:p>
                  <w:pPr>
                    <w:pStyle w:val="null3"/>
                    <w:jc w:val="left"/>
                  </w:pPr>
                  <w:r>
                    <w:rPr>
                      <w:rFonts w:ascii="仿宋_GB2312" w:hAnsi="仿宋_GB2312" w:cs="仿宋_GB2312" w:eastAsia="仿宋_GB2312"/>
                      <w:sz w:val="20"/>
                    </w:rPr>
                    <w:t>8、保护功能：过热压限、过载保护、输出直流保护、电源欠压保护。</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功率放大器</w:t>
                  </w:r>
                  <w:r>
                    <w:rPr>
                      <w:rFonts w:ascii="仿宋_GB2312" w:hAnsi="仿宋_GB2312" w:cs="仿宋_GB2312" w:eastAsia="仿宋_GB2312"/>
                      <w:sz w:val="20"/>
                    </w:rPr>
                    <w:t>2</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1、额定功率 (RMS THD=1%,1kHz,典型值)： 8Ω ≥4*580W ，4Ω ≥4*880W ，2Ω≥ 4*1330W ，桥接 8Ω ≥2*1780W ，4Ω ≥2*2680W； </w:t>
                  </w:r>
                  <w:r>
                    <w:br/>
                  </w:r>
                  <w:r>
                    <w:rPr>
                      <w:rFonts w:ascii="仿宋_GB2312" w:hAnsi="仿宋_GB2312" w:cs="仿宋_GB2312" w:eastAsia="仿宋_GB2312"/>
                      <w:sz w:val="20"/>
                    </w:rPr>
                    <w:t>2、输入灵敏度： 0.775V和32dB可选择；</w:t>
                  </w:r>
                  <w:r>
                    <w:br/>
                  </w:r>
                  <w:r>
                    <w:rPr>
                      <w:rFonts w:ascii="仿宋_GB2312" w:hAnsi="仿宋_GB2312" w:cs="仿宋_GB2312" w:eastAsia="仿宋_GB2312"/>
                      <w:sz w:val="20"/>
                    </w:rPr>
                    <w:t>3、THD+N：0.05%</w:t>
                  </w:r>
                  <w:r>
                    <w:br/>
                  </w:r>
                  <w:r>
                    <w:rPr>
                      <w:rFonts w:ascii="仿宋_GB2312" w:hAnsi="仿宋_GB2312" w:cs="仿宋_GB2312" w:eastAsia="仿宋_GB2312"/>
                      <w:sz w:val="20"/>
                    </w:rPr>
                    <w:t>4、频率响应：20Hz-20kHz</w:t>
                  </w:r>
                  <w:r>
                    <w:br/>
                  </w:r>
                  <w:r>
                    <w:rPr>
                      <w:rFonts w:ascii="仿宋_GB2312" w:hAnsi="仿宋_GB2312" w:cs="仿宋_GB2312" w:eastAsia="仿宋_GB2312"/>
                      <w:sz w:val="20"/>
                    </w:rPr>
                    <w:t xml:space="preserve">5、输入阻抗： 20kΩ(平衡)，10kΩ(非平衡)； </w:t>
                  </w:r>
                  <w:r>
                    <w:br/>
                  </w:r>
                  <w:r>
                    <w:rPr>
                      <w:rFonts w:ascii="仿宋_GB2312" w:hAnsi="仿宋_GB2312" w:cs="仿宋_GB2312" w:eastAsia="仿宋_GB2312"/>
                      <w:sz w:val="20"/>
                    </w:rPr>
                    <w:t xml:space="preserve">6、阻尼系数：1000 ； </w:t>
                  </w:r>
                  <w:r>
                    <w:br/>
                  </w:r>
                  <w:r>
                    <w:rPr>
                      <w:rFonts w:ascii="仿宋_GB2312" w:hAnsi="仿宋_GB2312" w:cs="仿宋_GB2312" w:eastAsia="仿宋_GB2312"/>
                      <w:sz w:val="20"/>
                    </w:rPr>
                    <w:t xml:space="preserve">7、信噪比： ≥100dB； </w:t>
                  </w:r>
                  <w:r>
                    <w:br/>
                  </w:r>
                  <w:r>
                    <w:rPr>
                      <w:rFonts w:ascii="仿宋_GB2312" w:hAnsi="仿宋_GB2312" w:cs="仿宋_GB2312" w:eastAsia="仿宋_GB2312"/>
                      <w:sz w:val="20"/>
                    </w:rPr>
                    <w:t>8、保护功能： 过热压限、过载保护、输出直流保护、电源欠压保护。</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音频处理器</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1、32位DSP芯片处理，采样率48KHz，24bit AD/DA转换；</w:t>
                  </w:r>
                  <w:r>
                    <w:br/>
                  </w:r>
                  <w:r>
                    <w:rPr>
                      <w:rFonts w:ascii="仿宋_GB2312" w:hAnsi="仿宋_GB2312" w:cs="仿宋_GB2312" w:eastAsia="仿宋_GB2312"/>
                      <w:sz w:val="20"/>
                    </w:rPr>
                    <w:t>2、输入处理部分包含：增益控制、静音、相位、2000ms可调延时和联动调节等功能；</w:t>
                  </w:r>
                  <w:r>
                    <w:br/>
                  </w:r>
                  <w:r>
                    <w:rPr>
                      <w:rFonts w:ascii="仿宋_GB2312" w:hAnsi="仿宋_GB2312" w:cs="仿宋_GB2312" w:eastAsia="仿宋_GB2312"/>
                      <w:sz w:val="20"/>
                    </w:rPr>
                    <w:t>3、输出处理部分包含：11段均衡、高低通滤波器、全通滤波器、增益控制、静音、相位、2000ms可调延时和联动调节等处理功能；</w:t>
                  </w:r>
                  <w:r>
                    <w:br/>
                  </w:r>
                  <w:r>
                    <w:rPr>
                      <w:rFonts w:ascii="仿宋_GB2312" w:hAnsi="仿宋_GB2312" w:cs="仿宋_GB2312" w:eastAsia="仿宋_GB2312"/>
                      <w:sz w:val="20"/>
                    </w:rPr>
                    <w:t>4、所有输入和输出之间都可以自由进行矩阵式分配，且每路输入和输出通道名称可以更改；</w:t>
                  </w:r>
                  <w:r>
                    <w:br/>
                  </w:r>
                  <w:r>
                    <w:rPr>
                      <w:rFonts w:ascii="仿宋_GB2312" w:hAnsi="仿宋_GB2312" w:cs="仿宋_GB2312" w:eastAsia="仿宋_GB2312"/>
                      <w:sz w:val="20"/>
                    </w:rPr>
                    <w:t>5、所有输入和输出通道带独立的相位曲线调整功能；</w:t>
                  </w:r>
                  <w:r>
                    <w:br/>
                  </w:r>
                  <w:r>
                    <w:rPr>
                      <w:rFonts w:ascii="仿宋_GB2312" w:hAnsi="仿宋_GB2312" w:cs="仿宋_GB2312" w:eastAsia="仿宋_GB2312"/>
                      <w:sz w:val="20"/>
                    </w:rPr>
                    <w:t>6、所有输入和输出通道都有高低通滤波器，分频器的类型可选择：巴特沃斯、贝塞尔、林克威治-瑞利，斜率在-6dB/Oct至-48dB/Oct可选；</w:t>
                  </w:r>
                  <w:r>
                    <w:br/>
                  </w:r>
                  <w:r>
                    <w:rPr>
                      <w:rFonts w:ascii="仿宋_GB2312" w:hAnsi="仿宋_GB2312" w:cs="仿宋_GB2312" w:eastAsia="仿宋_GB2312"/>
                      <w:sz w:val="20"/>
                    </w:rPr>
                    <w:t>7、所有输入通道压限有阈值、比率、启动时间、恢复时间和补偿增益可调；</w:t>
                  </w:r>
                  <w:r>
                    <w:br/>
                  </w:r>
                  <w:r>
                    <w:rPr>
                      <w:rFonts w:ascii="仿宋_GB2312" w:hAnsi="仿宋_GB2312" w:cs="仿宋_GB2312" w:eastAsia="仿宋_GB2312"/>
                      <w:sz w:val="20"/>
                    </w:rPr>
                    <w:t>8、所有输出通道限幅有阈值、恢复时间可调；</w:t>
                  </w:r>
                  <w:r>
                    <w:br/>
                  </w:r>
                  <w:r>
                    <w:rPr>
                      <w:rFonts w:ascii="仿宋_GB2312" w:hAnsi="仿宋_GB2312" w:cs="仿宋_GB2312" w:eastAsia="仿宋_GB2312"/>
                      <w:sz w:val="20"/>
                    </w:rPr>
                    <w:t>9、所有输入和输出通道的可调延时都具有高达2000ms的延时时间；</w:t>
                  </w:r>
                  <w:r>
                    <w:br/>
                  </w:r>
                  <w:r>
                    <w:rPr>
                      <w:rFonts w:ascii="仿宋_GB2312" w:hAnsi="仿宋_GB2312" w:cs="仿宋_GB2312" w:eastAsia="仿宋_GB2312"/>
                      <w:sz w:val="20"/>
                    </w:rPr>
                    <w:t>10、任意通道之间参数设置可以自由复制，以及任意通道可以进行联动调节；</w:t>
                  </w:r>
                  <w:r>
                    <w:br/>
                  </w:r>
                  <w:r>
                    <w:rPr>
                      <w:rFonts w:ascii="仿宋_GB2312" w:hAnsi="仿宋_GB2312" w:cs="仿宋_GB2312" w:eastAsia="仿宋_GB2312"/>
                      <w:sz w:val="20"/>
                    </w:rPr>
                    <w:t>12、内置测试信号发生器，输入方式可选粉红噪声，白噪声，扫频及20Hz-20KHz正弦波可调，信号幅度可调；</w:t>
                  </w:r>
                  <w:r>
                    <w:br/>
                  </w:r>
                  <w:r>
                    <w:rPr>
                      <w:rFonts w:ascii="仿宋_GB2312" w:hAnsi="仿宋_GB2312" w:cs="仿宋_GB2312" w:eastAsia="仿宋_GB2312"/>
                      <w:sz w:val="20"/>
                    </w:rPr>
                    <w:t>13、前面板带有输入和输出电平指示灯，后面板带有RS232控制端口，一键式连机使得用户的操作更简易、快捷；</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AI话筒处理器</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▲1、Ai自适应算法清除啸叫，一键检测啸叫点。</w:t>
                  </w:r>
                  <w:r>
                    <w:br/>
                  </w:r>
                  <w:r>
                    <w:rPr>
                      <w:rFonts w:ascii="仿宋_GB2312" w:hAnsi="仿宋_GB2312" w:cs="仿宋_GB2312" w:eastAsia="仿宋_GB2312"/>
                      <w:sz w:val="20"/>
                    </w:rPr>
                    <w:t>2、≥2寸TFT彩屏</w:t>
                  </w:r>
                  <w:r>
                    <w:br/>
                  </w:r>
                  <w:r>
                    <w:rPr>
                      <w:rFonts w:ascii="仿宋_GB2312" w:hAnsi="仿宋_GB2312" w:cs="仿宋_GB2312" w:eastAsia="仿宋_GB2312"/>
                      <w:sz w:val="20"/>
                    </w:rPr>
                    <w:t>3、主机可显示：高低音频频谱显示</w:t>
                  </w:r>
                  <w:r>
                    <w:br/>
                  </w:r>
                  <w:r>
                    <w:rPr>
                      <w:rFonts w:ascii="仿宋_GB2312" w:hAnsi="仿宋_GB2312" w:cs="仿宋_GB2312" w:eastAsia="仿宋_GB2312"/>
                      <w:sz w:val="20"/>
                    </w:rPr>
                    <w:t>4、信噪比&gt;105dB。</w:t>
                  </w:r>
                  <w:r>
                    <w:br/>
                  </w:r>
                  <w:r>
                    <w:rPr>
                      <w:rFonts w:ascii="仿宋_GB2312" w:hAnsi="仿宋_GB2312" w:cs="仿宋_GB2312" w:eastAsia="仿宋_GB2312"/>
                      <w:sz w:val="20"/>
                    </w:rPr>
                    <w:t>5、内置自动增益算法，平衡会议话筒增益。。</w:t>
                  </w:r>
                  <w:r>
                    <w:br/>
                  </w:r>
                  <w:r>
                    <w:rPr>
                      <w:rFonts w:ascii="仿宋_GB2312" w:hAnsi="仿宋_GB2312" w:cs="仿宋_GB2312" w:eastAsia="仿宋_GB2312"/>
                      <w:sz w:val="20"/>
                    </w:rPr>
                    <w:t>▲6、双算法：移频，陷波双算法。</w:t>
                  </w:r>
                  <w:r>
                    <w:br/>
                  </w:r>
                  <w:r>
                    <w:rPr>
                      <w:rFonts w:ascii="仿宋_GB2312" w:hAnsi="仿宋_GB2312" w:cs="仿宋_GB2312" w:eastAsia="仿宋_GB2312"/>
                      <w:sz w:val="20"/>
                    </w:rPr>
                    <w:t>7、麦克风输入：</w:t>
                  </w:r>
                  <w:r>
                    <w:rPr>
                      <w:rFonts w:ascii="仿宋_GB2312" w:hAnsi="仿宋_GB2312" w:cs="仿宋_GB2312" w:eastAsia="仿宋_GB2312"/>
                      <w:sz w:val="20"/>
                    </w:rPr>
                    <w:t>4路XLR</w:t>
                  </w:r>
                  <w:r>
                    <w:br/>
                  </w:r>
                  <w:r>
                    <w:rPr>
                      <w:rFonts w:ascii="仿宋_GB2312" w:hAnsi="仿宋_GB2312" w:cs="仿宋_GB2312" w:eastAsia="仿宋_GB2312"/>
                      <w:sz w:val="20"/>
                    </w:rPr>
                    <w:t>8、4通道48V幻象电源独立开关控制</w:t>
                  </w:r>
                  <w:r>
                    <w:br/>
                  </w:r>
                  <w:r>
                    <w:rPr>
                      <w:rFonts w:ascii="仿宋_GB2312" w:hAnsi="仿宋_GB2312" w:cs="仿宋_GB2312" w:eastAsia="仿宋_GB2312"/>
                      <w:sz w:val="20"/>
                    </w:rPr>
                    <w:t>9、音乐输入通道：1路RCA接口</w:t>
                  </w:r>
                  <w:r>
                    <w:br/>
                  </w:r>
                  <w:r>
                    <w:rPr>
                      <w:rFonts w:ascii="仿宋_GB2312" w:hAnsi="仿宋_GB2312" w:cs="仿宋_GB2312" w:eastAsia="仿宋_GB2312"/>
                      <w:sz w:val="20"/>
                    </w:rPr>
                    <w:t>10、输出通道：2路XLR，1路RCA</w:t>
                  </w:r>
                  <w:r>
                    <w:br/>
                  </w:r>
                  <w:r>
                    <w:rPr>
                      <w:rFonts w:ascii="仿宋_GB2312" w:hAnsi="仿宋_GB2312" w:cs="仿宋_GB2312" w:eastAsia="仿宋_GB2312"/>
                      <w:sz w:val="20"/>
                    </w:rPr>
                    <w:t>11、频率响应：20-20KHz（BYPASS）</w:t>
                  </w:r>
                  <w:r>
                    <w:br/>
                  </w:r>
                  <w:r>
                    <w:rPr>
                      <w:rFonts w:ascii="仿宋_GB2312" w:hAnsi="仿宋_GB2312" w:cs="仿宋_GB2312" w:eastAsia="仿宋_GB2312"/>
                      <w:sz w:val="20"/>
                    </w:rPr>
                    <w:t xml:space="preserve">             </w:t>
                  </w:r>
                  <w:r>
                    <w:rPr>
                      <w:rFonts w:ascii="仿宋_GB2312" w:hAnsi="仿宋_GB2312" w:cs="仿宋_GB2312" w:eastAsia="仿宋_GB2312"/>
                      <w:sz w:val="20"/>
                    </w:rPr>
                    <w:t>100-16KHz（ACTIVE）</w:t>
                  </w:r>
                  <w:r>
                    <w:br/>
                  </w:r>
                  <w:r>
                    <w:rPr>
                      <w:rFonts w:ascii="仿宋_GB2312" w:hAnsi="仿宋_GB2312" w:cs="仿宋_GB2312" w:eastAsia="仿宋_GB2312"/>
                      <w:sz w:val="20"/>
                    </w:rPr>
                    <w:t>12、24bit A/D及D/A国产转换芯片，48K高采样率。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AI会议话筒主机</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标准挂载单元数量：单路最大可连接</w:t>
                  </w:r>
                  <w:r>
                    <w:rPr>
                      <w:rFonts w:ascii="仿宋_GB2312" w:hAnsi="仿宋_GB2312" w:cs="仿宋_GB2312" w:eastAsia="仿宋_GB2312"/>
                      <w:sz w:val="20"/>
                    </w:rPr>
                    <w:t>20个(主机到话筒延长线20M内），系统多路同时可挂载最大60个会议单元，且最远线路长度可高达150米 ，支持多级扩展连接，可扩展最大5000席话筒，</w:t>
                  </w:r>
                  <w:r>
                    <w:br/>
                  </w:r>
                  <w:r>
                    <w:rPr>
                      <w:rFonts w:ascii="仿宋_GB2312" w:hAnsi="仿宋_GB2312" w:cs="仿宋_GB2312" w:eastAsia="仿宋_GB2312"/>
                      <w:sz w:val="20"/>
                    </w:rPr>
                    <w:t>2、支持先入先出模式，后入先出模式，数量限制模式，主席/电脑允许模式，自由讨论模式，计时发言模式，声控发言模式 ，限制发言模式7种工作模式</w:t>
                  </w:r>
                  <w:r>
                    <w:br/>
                  </w:r>
                  <w:r>
                    <w:rPr>
                      <w:rFonts w:ascii="仿宋_GB2312" w:hAnsi="仿宋_GB2312" w:cs="仿宋_GB2312" w:eastAsia="仿宋_GB2312"/>
                      <w:sz w:val="20"/>
                    </w:rPr>
                    <w:t>3、不同模式下，同时发言人数可以1到7只可选，主席和VIP不计入发言限制支数，支持自有讨论模式下，话筒全部开启发言</w:t>
                  </w:r>
                  <w:r>
                    <w:br/>
                  </w:r>
                  <w:r>
                    <w:rPr>
                      <w:rFonts w:ascii="仿宋_GB2312" w:hAnsi="仿宋_GB2312" w:cs="仿宋_GB2312" w:eastAsia="仿宋_GB2312"/>
                      <w:sz w:val="20"/>
                    </w:rPr>
                    <w:t>4、配有三进一出AV标清视频矩阵，可直接控制最多三个摄像球的标清信号，完成视频会议中图像自动切换 （可加选配四进一出HDMI无缝高清视频矩阵）</w:t>
                  </w:r>
                  <w:r>
                    <w:br/>
                  </w:r>
                  <w:r>
                    <w:rPr>
                      <w:rFonts w:ascii="仿宋_GB2312" w:hAnsi="仿宋_GB2312" w:cs="仿宋_GB2312" w:eastAsia="仿宋_GB2312"/>
                      <w:sz w:val="20"/>
                    </w:rPr>
                    <w:t>5、支持最大4个会议摄像机的跟踪控制</w:t>
                  </w:r>
                  <w:r>
                    <w:br/>
                  </w:r>
                  <w:r>
                    <w:rPr>
                      <w:rFonts w:ascii="仿宋_GB2312" w:hAnsi="仿宋_GB2312" w:cs="仿宋_GB2312" w:eastAsia="仿宋_GB2312"/>
                      <w:sz w:val="20"/>
                    </w:rPr>
                    <w:t>6、3.5寸触摸显示屏、同时具有触摸屏和机械按键双重控制</w:t>
                  </w:r>
                  <w:r>
                    <w:br/>
                  </w:r>
                  <w:r>
                    <w:rPr>
                      <w:rFonts w:ascii="仿宋_GB2312" w:hAnsi="仿宋_GB2312" w:cs="仿宋_GB2312" w:eastAsia="仿宋_GB2312"/>
                      <w:sz w:val="20"/>
                    </w:rPr>
                    <w:t>7、支持电子桌牌功能，配合软件可以下发姓名图片到带桌牌的话筒上，完成桌牌显示功能，</w:t>
                  </w:r>
                  <w:r>
                    <w:br/>
                  </w:r>
                  <w:r>
                    <w:rPr>
                      <w:rFonts w:ascii="仿宋_GB2312" w:hAnsi="仿宋_GB2312" w:cs="仿宋_GB2312" w:eastAsia="仿宋_GB2312"/>
                      <w:sz w:val="20"/>
                    </w:rPr>
                    <w:t>8、可以显示实时日期时钟，支持网络实时时间同步，</w:t>
                  </w:r>
                </w:p>
                <w:p>
                  <w:pPr>
                    <w:pStyle w:val="null3"/>
                    <w:jc w:val="left"/>
                  </w:pPr>
                  <w:r>
                    <w:rPr>
                      <w:rFonts w:ascii="仿宋_GB2312" w:hAnsi="仿宋_GB2312" w:cs="仿宋_GB2312" w:eastAsia="仿宋_GB2312"/>
                      <w:sz w:val="20"/>
                    </w:rPr>
                    <w:t>9、同时支持8芯话筒线和6类网线、支持话筒延长主线环接</w:t>
                  </w:r>
                  <w:r>
                    <w:br/>
                  </w:r>
                  <w:r>
                    <w:rPr>
                      <w:rFonts w:ascii="仿宋_GB2312" w:hAnsi="仿宋_GB2312" w:cs="仿宋_GB2312" w:eastAsia="仿宋_GB2312"/>
                      <w:sz w:val="20"/>
                    </w:rPr>
                    <w:t>▲10、同时具有4路8芯话筒接口和4路RJ45网络话筒接口，</w:t>
                  </w:r>
                  <w:r>
                    <w:br/>
                  </w:r>
                  <w:r>
                    <w:rPr>
                      <w:rFonts w:ascii="仿宋_GB2312" w:hAnsi="仿宋_GB2312" w:cs="仿宋_GB2312" w:eastAsia="仿宋_GB2312"/>
                      <w:sz w:val="20"/>
                    </w:rPr>
                    <w:t>11、支持短消息发送功能，需要电脑软件配合，可以单独或群发的形式发送最多150个文字信息到话筒上</w:t>
                  </w:r>
                </w:p>
                <w:p>
                  <w:pPr>
                    <w:pStyle w:val="null3"/>
                    <w:jc w:val="left"/>
                  </w:pPr>
                  <w:r>
                    <w:rPr>
                      <w:rFonts w:ascii="仿宋_GB2312" w:hAnsi="仿宋_GB2312" w:cs="仿宋_GB2312" w:eastAsia="仿宋_GB2312"/>
                      <w:sz w:val="20"/>
                    </w:rPr>
                    <w:t>12、带有1个RS232接口及1个RJ45网络接口，可以连接电脑或中央控制系统</w:t>
                  </w:r>
                  <w:r>
                    <w:br/>
                  </w:r>
                  <w:r>
                    <w:rPr>
                      <w:rFonts w:ascii="仿宋_GB2312" w:hAnsi="仿宋_GB2312" w:cs="仿宋_GB2312" w:eastAsia="仿宋_GB2312"/>
                      <w:sz w:val="20"/>
                    </w:rPr>
                    <w:t>13、带有1个RS232和1个RS485摄像机控制输出口，支持派尔高-P，派尔高-D，VISCA控制协议，控制最大4个摄像机，完成摄像自动跟踪，无需软件支持</w:t>
                  </w:r>
                  <w:r>
                    <w:br/>
                  </w:r>
                  <w:r>
                    <w:rPr>
                      <w:rFonts w:ascii="仿宋_GB2312" w:hAnsi="仿宋_GB2312" w:cs="仿宋_GB2312" w:eastAsia="仿宋_GB2312"/>
                      <w:sz w:val="20"/>
                    </w:rPr>
                    <w:t>14、带有一个DATE网络接口，可以把主机的音频用DATE协议传输上网络，便于异地使用该主机音频</w:t>
                  </w:r>
                  <w:r>
                    <w:br/>
                  </w:r>
                  <w:r>
                    <w:rPr>
                      <w:rFonts w:ascii="仿宋_GB2312" w:hAnsi="仿宋_GB2312" w:cs="仿宋_GB2312" w:eastAsia="仿宋_GB2312"/>
                      <w:sz w:val="20"/>
                    </w:rPr>
                    <w:t>15、可直接外部连接配套的高清视频切换矩阵，完成多摄像头自动跟踪时高清视频信号自动切换，</w:t>
                  </w:r>
                  <w:r>
                    <w:br/>
                  </w:r>
                  <w:r>
                    <w:rPr>
                      <w:rFonts w:ascii="仿宋_GB2312" w:hAnsi="仿宋_GB2312" w:cs="仿宋_GB2312" w:eastAsia="仿宋_GB2312"/>
                      <w:sz w:val="20"/>
                    </w:rPr>
                    <w:t>16、支持与会者服务请求功能，并能通过配有专用会议服务软件，可以同时响应最大8个会议室中会议话筒的会议中的服务请求，也支持主机自带3.5寸显示屏同时处理话筒的服务申请，</w:t>
                  </w:r>
                  <w:r>
                    <w:br/>
                  </w:r>
                  <w:r>
                    <w:rPr>
                      <w:rFonts w:ascii="仿宋_GB2312" w:hAnsi="仿宋_GB2312" w:cs="仿宋_GB2312" w:eastAsia="仿宋_GB2312"/>
                      <w:sz w:val="20"/>
                    </w:rPr>
                    <w:t>17、支持实时修改话筒身份，实现话筒身份在主席，VIP，代表中自由切换（如果要代表换成执行主席，要更换按键组件），</w:t>
                  </w:r>
                  <w:r>
                    <w:br/>
                  </w:r>
                  <w:r>
                    <w:rPr>
                      <w:rFonts w:ascii="仿宋_GB2312" w:hAnsi="仿宋_GB2312" w:cs="仿宋_GB2312" w:eastAsia="仿宋_GB2312"/>
                      <w:sz w:val="20"/>
                    </w:rPr>
                    <w:t xml:space="preserve">18、内置DSP自适应音频处理器,可以最大可能的抑制声回输 </w:t>
                  </w:r>
                  <w:r>
                    <w:br/>
                  </w:r>
                  <w:r>
                    <w:rPr>
                      <w:rFonts w:ascii="仿宋_GB2312" w:hAnsi="仿宋_GB2312" w:cs="仿宋_GB2312" w:eastAsia="仿宋_GB2312"/>
                      <w:sz w:val="20"/>
                    </w:rPr>
                    <w:t>19、支持128位视像跟踪，支持最多4个摄像头，可以手动分配4个摄像球机跟踪范围</w:t>
                  </w:r>
                  <w:r>
                    <w:br/>
                  </w:r>
                  <w:r>
                    <w:rPr>
                      <w:rFonts w:ascii="仿宋_GB2312" w:hAnsi="仿宋_GB2312" w:cs="仿宋_GB2312" w:eastAsia="仿宋_GB2312"/>
                      <w:sz w:val="20"/>
                    </w:rPr>
                    <w:t>20、支持会议签到及3--5键表决，可以配合电脑软件完成表决，也可以无需电脑脱机，由主席话筒完成签到表决</w:t>
                  </w:r>
                  <w:r>
                    <w:br/>
                  </w:r>
                  <w:r>
                    <w:rPr>
                      <w:rFonts w:ascii="仿宋_GB2312" w:hAnsi="仿宋_GB2312" w:cs="仿宋_GB2312" w:eastAsia="仿宋_GB2312"/>
                      <w:sz w:val="20"/>
                    </w:rPr>
                    <w:t>21、支持软件控制及支持中央控制系统控制</w:t>
                  </w:r>
                  <w:r>
                    <w:br/>
                  </w:r>
                  <w:r>
                    <w:rPr>
                      <w:rFonts w:ascii="仿宋_GB2312" w:hAnsi="仿宋_GB2312" w:cs="仿宋_GB2312" w:eastAsia="仿宋_GB2312"/>
                      <w:sz w:val="20"/>
                    </w:rPr>
                    <w:t>22、具有火警报警接口，可与消防系统联动，保证与会者安全，</w:t>
                  </w:r>
                  <w:r>
                    <w:br/>
                  </w:r>
                  <w:r>
                    <w:rPr>
                      <w:rFonts w:ascii="仿宋_GB2312" w:hAnsi="仿宋_GB2312" w:cs="仿宋_GB2312" w:eastAsia="仿宋_GB2312"/>
                      <w:sz w:val="20"/>
                    </w:rPr>
                    <w:t>23、多种音频输入输出接口，1组XLR平衡输入，1组XLR输出，1组6.3输出（带反馈）、1组RCA输入和1组RCA录音输出，1组RCA带反馈音频输出，</w:t>
                  </w:r>
                  <w:r>
                    <w:br/>
                  </w:r>
                  <w:r>
                    <w:rPr>
                      <w:rFonts w:ascii="仿宋_GB2312" w:hAnsi="仿宋_GB2312" w:cs="仿宋_GB2312" w:eastAsia="仿宋_GB2312"/>
                      <w:sz w:val="20"/>
                    </w:rPr>
                    <w:t>24、带一路主席话筒音频备份平衡XLR输入接口</w:t>
                  </w:r>
                  <w:r>
                    <w:br/>
                  </w:r>
                  <w:r>
                    <w:rPr>
                      <w:rFonts w:ascii="仿宋_GB2312" w:hAnsi="仿宋_GB2312" w:cs="仿宋_GB2312" w:eastAsia="仿宋_GB2312"/>
                      <w:sz w:val="20"/>
                    </w:rPr>
                    <w:t>25、支持硬件自检功能，可以检查出系统挂载的话筒数量及类别</w:t>
                  </w:r>
                </w:p>
                <w:p>
                  <w:pPr>
                    <w:pStyle w:val="null3"/>
                    <w:jc w:val="left"/>
                  </w:pPr>
                  <w:r>
                    <w:rPr>
                      <w:rFonts w:ascii="仿宋_GB2312" w:hAnsi="仿宋_GB2312" w:cs="仿宋_GB2312" w:eastAsia="仿宋_GB2312"/>
                      <w:sz w:val="20"/>
                    </w:rPr>
                    <w:t>26、支持主机双备份功能，可以通过专用链接盒联机，实现双主机备份，</w:t>
                  </w:r>
                  <w:r>
                    <w:br/>
                  </w:r>
                  <w:r>
                    <w:rPr>
                      <w:rFonts w:ascii="仿宋_GB2312" w:hAnsi="仿宋_GB2312" w:cs="仿宋_GB2312" w:eastAsia="仿宋_GB2312"/>
                      <w:sz w:val="20"/>
                    </w:rPr>
                    <w:t>27、输出电压为24伏直流电源、可满足本机使用之外，还可以供给讨论单元使用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AI会议话筒主/客席</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1、超大静音触摸开关设计；</w:t>
                  </w:r>
                  <w:r>
                    <w:br/>
                  </w:r>
                  <w:r>
                    <w:rPr>
                      <w:rFonts w:ascii="仿宋_GB2312" w:hAnsi="仿宋_GB2312" w:cs="仿宋_GB2312" w:eastAsia="仿宋_GB2312"/>
                      <w:sz w:val="20"/>
                    </w:rPr>
                    <w:t>2、220MM超短全金属短咪杆设计</w:t>
                  </w:r>
                  <w:r>
                    <w:br/>
                  </w:r>
                  <w:r>
                    <w:rPr>
                      <w:rFonts w:ascii="仿宋_GB2312" w:hAnsi="仿宋_GB2312" w:cs="仿宋_GB2312" w:eastAsia="仿宋_GB2312"/>
                      <w:sz w:val="20"/>
                    </w:rPr>
                    <w:t>3、可以自由选择不同性能的6种话筒杆，，可适应多种会议场合；话筒咪杆在休会期间可以拆卸，方便设备维护；</w:t>
                  </w:r>
                  <w:r>
                    <w:br/>
                  </w:r>
                  <w:r>
                    <w:rPr>
                      <w:rFonts w:ascii="仿宋_GB2312" w:hAnsi="仿宋_GB2312" w:cs="仿宋_GB2312" w:eastAsia="仿宋_GB2312"/>
                      <w:sz w:val="20"/>
                    </w:rPr>
                    <w:t>4、主席话筒设有双咪杆设计，增强拾音效果；</w:t>
                  </w:r>
                  <w:r>
                    <w:br/>
                  </w:r>
                  <w:r>
                    <w:rPr>
                      <w:rFonts w:ascii="仿宋_GB2312" w:hAnsi="仿宋_GB2312" w:cs="仿宋_GB2312" w:eastAsia="仿宋_GB2312"/>
                      <w:sz w:val="20"/>
                    </w:rPr>
                    <w:t>5、最大可内置2枚14MM纯金膜咪芯，</w:t>
                  </w:r>
                  <w:r>
                    <w:br/>
                  </w:r>
                  <w:r>
                    <w:rPr>
                      <w:rFonts w:ascii="仿宋_GB2312" w:hAnsi="仿宋_GB2312" w:cs="仿宋_GB2312" w:eastAsia="仿宋_GB2312"/>
                      <w:sz w:val="20"/>
                    </w:rPr>
                    <w:t>6、高灵敏度咪芯设计,拾音距离可达80cm；</w:t>
                  </w:r>
                  <w:r>
                    <w:br/>
                  </w:r>
                  <w:r>
                    <w:rPr>
                      <w:rFonts w:ascii="仿宋_GB2312" w:hAnsi="仿宋_GB2312" w:cs="仿宋_GB2312" w:eastAsia="仿宋_GB2312"/>
                      <w:sz w:val="20"/>
                    </w:rPr>
                    <w:t>7、配合摄像头，使用会议控制主机或PC控制软件设置后可进行摄像自动跟踪；</w:t>
                  </w:r>
                  <w:r>
                    <w:br/>
                  </w:r>
                  <w:r>
                    <w:rPr>
                      <w:rFonts w:ascii="仿宋_GB2312" w:hAnsi="仿宋_GB2312" w:cs="仿宋_GB2312" w:eastAsia="仿宋_GB2312"/>
                      <w:sz w:val="20"/>
                    </w:rPr>
                    <w:t>8、配合主机，可以实现先入先出模式，后入后出模式，限制发言模式，主席允许模式，自由讨论模式；限时发言模式，声控发言模式7种发言模式，</w:t>
                  </w:r>
                  <w:r>
                    <w:br/>
                  </w:r>
                  <w:r>
                    <w:rPr>
                      <w:rFonts w:ascii="仿宋_GB2312" w:hAnsi="仿宋_GB2312" w:cs="仿宋_GB2312" w:eastAsia="仿宋_GB2312"/>
                      <w:sz w:val="20"/>
                    </w:rPr>
                    <w:t>9、可同时开启主席机以外的任意1至6个话筒，也可以选择自由讨论模式，可以打开全部在线话筒。</w:t>
                  </w:r>
                  <w:r>
                    <w:br/>
                  </w:r>
                  <w:r>
                    <w:rPr>
                      <w:rFonts w:ascii="仿宋_GB2312" w:hAnsi="仿宋_GB2312" w:cs="仿宋_GB2312" w:eastAsia="仿宋_GB2312"/>
                      <w:sz w:val="20"/>
                    </w:rPr>
                    <w:t>10、可以显示实时日期时钟，支持网络实时时间同步</w:t>
                  </w:r>
                  <w:r>
                    <w:br/>
                  </w:r>
                  <w:r>
                    <w:rPr>
                      <w:rFonts w:ascii="仿宋_GB2312" w:hAnsi="仿宋_GB2312" w:cs="仿宋_GB2312" w:eastAsia="仿宋_GB2312"/>
                      <w:sz w:val="20"/>
                    </w:rPr>
                    <w:t>11、单元带有耳机插孔,与会者可使用耳机收听他人发言；并有物理旋钮，可以控制耳机音量</w:t>
                  </w:r>
                  <w:r>
                    <w:br/>
                  </w:r>
                  <w:r>
                    <w:rPr>
                      <w:rFonts w:ascii="仿宋_GB2312" w:hAnsi="仿宋_GB2312" w:cs="仿宋_GB2312" w:eastAsia="仿宋_GB2312"/>
                      <w:sz w:val="20"/>
                    </w:rPr>
                    <w:t>12、自带TYPE-C升级接口，可以支持软件检测及升级</w:t>
                  </w:r>
                  <w:r>
                    <w:br/>
                  </w:r>
                  <w:r>
                    <w:rPr>
                      <w:rFonts w:ascii="仿宋_GB2312" w:hAnsi="仿宋_GB2312" w:cs="仿宋_GB2312" w:eastAsia="仿宋_GB2312"/>
                      <w:sz w:val="20"/>
                    </w:rPr>
                    <w:t>13、单元同时支持双备份发言按键，面板上物理发言按键及触摸彩屏按发言按键</w:t>
                  </w:r>
                  <w:r>
                    <w:br/>
                  </w:r>
                  <w:r>
                    <w:rPr>
                      <w:rFonts w:ascii="仿宋_GB2312" w:hAnsi="仿宋_GB2312" w:cs="仿宋_GB2312" w:eastAsia="仿宋_GB2312"/>
                      <w:sz w:val="20"/>
                    </w:rPr>
                    <w:t>14、主席单元和VIP单元可以自由开启，不受话筒开启数量的限制；</w:t>
                  </w:r>
                  <w:r>
                    <w:br/>
                  </w:r>
                  <w:r>
                    <w:rPr>
                      <w:rFonts w:ascii="仿宋_GB2312" w:hAnsi="仿宋_GB2312" w:cs="仿宋_GB2312" w:eastAsia="仿宋_GB2312"/>
                      <w:sz w:val="20"/>
                    </w:rPr>
                    <w:t>15、话筒的身份可以自行设定，可以通过主机设置改变话筒身份，在代表，主席，VIP自由切换，让使用更灵活多样，满足高端需求；（但是要实现主席优先功能要更换按键组件）</w:t>
                  </w:r>
                  <w:r>
                    <w:br/>
                  </w:r>
                  <w:r>
                    <w:rPr>
                      <w:rFonts w:ascii="仿宋_GB2312" w:hAnsi="仿宋_GB2312" w:cs="仿宋_GB2312" w:eastAsia="仿宋_GB2312"/>
                      <w:sz w:val="20"/>
                    </w:rPr>
                    <w:t>16、长距离传输对音质不会有任何影响；</w:t>
                  </w:r>
                  <w:r>
                    <w:br/>
                  </w:r>
                  <w:r>
                    <w:rPr>
                      <w:rFonts w:ascii="仿宋_GB2312" w:hAnsi="仿宋_GB2312" w:cs="仿宋_GB2312" w:eastAsia="仿宋_GB2312"/>
                      <w:sz w:val="20"/>
                    </w:rPr>
                    <w:t>17、主席话筒具有主席优先按键，可以关闭正在发言的代表单元；（主席话筒专有）</w:t>
                  </w:r>
                  <w:r>
                    <w:br/>
                  </w:r>
                  <w:r>
                    <w:rPr>
                      <w:rFonts w:ascii="仿宋_GB2312" w:hAnsi="仿宋_GB2312" w:cs="仿宋_GB2312" w:eastAsia="仿宋_GB2312"/>
                      <w:sz w:val="20"/>
                    </w:rPr>
                    <w:t>18、独有创新的自我检测功能，配合软件，可自动完成按键，表决</w:t>
                  </w:r>
                  <w:r>
                    <w:br/>
                  </w:r>
                  <w:r>
                    <w:rPr>
                      <w:rFonts w:ascii="仿宋_GB2312" w:hAnsi="仿宋_GB2312" w:cs="仿宋_GB2312" w:eastAsia="仿宋_GB2312"/>
                      <w:sz w:val="20"/>
                    </w:rPr>
                    <w:t>19话筒支持数字模拟音频双备份功能，</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一拖二头戴话筒</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1、采用UHF超高频段，采用最新数字技术，在60MHz频率带宽内，以300KHz信道间隔，提供≥200个信道选择,方便多套机器使用，轻松避开其它干扰；</w:t>
                  </w:r>
                  <w:r>
                    <w:br/>
                  </w:r>
                  <w:r>
                    <w:rPr>
                      <w:rFonts w:ascii="仿宋_GB2312" w:hAnsi="仿宋_GB2312" w:cs="仿宋_GB2312" w:eastAsia="仿宋_GB2312"/>
                      <w:sz w:val="20"/>
                    </w:rPr>
                    <w:t>2、先进的红外线自动对频技术，即使将发射器与接收机频率调乱了，只需要轻轻一按，发射机就会自动追锁接收机频率并调整一致；</w:t>
                  </w:r>
                  <w:r>
                    <w:br/>
                  </w:r>
                  <w:r>
                    <w:rPr>
                      <w:rFonts w:ascii="仿宋_GB2312" w:hAnsi="仿宋_GB2312" w:cs="仿宋_GB2312" w:eastAsia="仿宋_GB2312"/>
                      <w:sz w:val="20"/>
                    </w:rPr>
                    <w:t>3、发射频率范围：610-669MHz，调制方式：FM调频，可用带：每通道30宽MHz，频率稳定度：±0.005%；</w:t>
                  </w:r>
                  <w:r>
                    <w:br/>
                  </w:r>
                  <w:r>
                    <w:rPr>
                      <w:rFonts w:ascii="仿宋_GB2312" w:hAnsi="仿宋_GB2312" w:cs="仿宋_GB2312" w:eastAsia="仿宋_GB2312"/>
                      <w:sz w:val="20"/>
                    </w:rPr>
                    <w:t>4、动态范围：＞95dB，峰值频偏：±45KHz，音频响应：</w:t>
                  </w:r>
                  <w:r>
                    <w:rPr>
                      <w:rFonts w:ascii="仿宋_GB2312" w:hAnsi="仿宋_GB2312" w:cs="仿宋_GB2312" w:eastAsia="仿宋_GB2312"/>
                      <w:sz w:val="20"/>
                    </w:rPr>
                    <w:t>50Hz-18KHz(±3dB)；</w:t>
                  </w:r>
                  <w:r>
                    <w:br/>
                  </w:r>
                  <w:r>
                    <w:rPr>
                      <w:rFonts w:ascii="仿宋_GB2312" w:hAnsi="仿宋_GB2312" w:cs="仿宋_GB2312" w:eastAsia="仿宋_GB2312"/>
                      <w:sz w:val="20"/>
                    </w:rPr>
                    <w:t>5、综合信噪比：＞95dB，综合失真：＜0.3%；</w:t>
                  </w:r>
                  <w:r>
                    <w:br/>
                  </w:r>
                  <w:r>
                    <w:rPr>
                      <w:rFonts w:ascii="仿宋_GB2312" w:hAnsi="仿宋_GB2312" w:cs="仿宋_GB2312" w:eastAsia="仿宋_GB2312"/>
                      <w:sz w:val="20"/>
                    </w:rPr>
                    <w:t>6、接收机方式：二次变频超外差，真分集接收；</w:t>
                  </w:r>
                  <w:r>
                    <w:br/>
                  </w:r>
                  <w:r>
                    <w:rPr>
                      <w:rFonts w:ascii="仿宋_GB2312" w:hAnsi="仿宋_GB2312" w:cs="仿宋_GB2312" w:eastAsia="仿宋_GB2312"/>
                      <w:sz w:val="20"/>
                    </w:rPr>
                    <w:t xml:space="preserve">7、中频频率：第一中频：110MHz，第二中频：10.7MHz；  </w:t>
                  </w:r>
                  <w:r>
                    <w:br/>
                  </w:r>
                  <w:r>
                    <w:rPr>
                      <w:rFonts w:ascii="仿宋_GB2312" w:hAnsi="仿宋_GB2312" w:cs="仿宋_GB2312" w:eastAsia="仿宋_GB2312"/>
                      <w:sz w:val="20"/>
                    </w:rPr>
                    <w:t>8、灵敏度：12dB(80dBS/N) ，静噪门限：0-40dB，杂散抑制：＞80dB；供电电压： DC12-16V(rated12V) ；</w:t>
                  </w:r>
                  <w:r>
                    <w:br/>
                  </w:r>
                  <w:r>
                    <w:rPr>
                      <w:rFonts w:ascii="仿宋_GB2312" w:hAnsi="仿宋_GB2312" w:cs="仿宋_GB2312" w:eastAsia="仿宋_GB2312"/>
                      <w:sz w:val="20"/>
                    </w:rPr>
                    <w:t>9、发射机输出功率：10mW，杂散抑制：-60Db，</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一托二无线手持话筒</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1、接收机采用≥1.8寸TFT彩色显示屏，2个通道频道号，频率、电量、音量、音频电平一目了然；</w:t>
                  </w:r>
                  <w:r>
                    <w:br/>
                  </w:r>
                  <w:r>
                    <w:rPr>
                      <w:rFonts w:ascii="仿宋_GB2312" w:hAnsi="仿宋_GB2312" w:cs="仿宋_GB2312" w:eastAsia="仿宋_GB2312"/>
                      <w:sz w:val="20"/>
                    </w:rPr>
                    <w:t>2、接收机内置啸叫抑制，可根据需要开启或关闭；</w:t>
                  </w:r>
                  <w:r>
                    <w:br/>
                  </w:r>
                  <w:r>
                    <w:rPr>
                      <w:rFonts w:ascii="仿宋_GB2312" w:hAnsi="仿宋_GB2312" w:cs="仿宋_GB2312" w:eastAsia="仿宋_GB2312"/>
                      <w:sz w:val="20"/>
                    </w:rPr>
                    <w:t>▲3、接收机内置≥4种EQ模式，用户模式可以自由灵活调节≥13段EQ增益，适配更多场合使用；</w:t>
                  </w:r>
                  <w:r>
                    <w:br/>
                  </w:r>
                  <w:r>
                    <w:rPr>
                      <w:rFonts w:ascii="仿宋_GB2312" w:hAnsi="仿宋_GB2312" w:cs="仿宋_GB2312" w:eastAsia="仿宋_GB2312"/>
                      <w:sz w:val="20"/>
                    </w:rPr>
                    <w:t>4、接收机采用真分集接收技术，CPU自动选择最优接收单元保证接收到稳定信号预防断频；</w:t>
                  </w:r>
                  <w:r>
                    <w:br/>
                  </w:r>
                  <w:r>
                    <w:rPr>
                      <w:rFonts w:ascii="仿宋_GB2312" w:hAnsi="仿宋_GB2312" w:cs="仿宋_GB2312" w:eastAsia="仿宋_GB2312"/>
                      <w:sz w:val="20"/>
                    </w:rPr>
                    <w:t>5、采用动态随机ID，杜绝串频，接收机只接收最后一次对频的发射机；</w:t>
                  </w:r>
                  <w:r>
                    <w:br/>
                  </w:r>
                  <w:r>
                    <w:rPr>
                      <w:rFonts w:ascii="仿宋_GB2312" w:hAnsi="仿宋_GB2312" w:cs="仿宋_GB2312" w:eastAsia="仿宋_GB2312"/>
                      <w:sz w:val="20"/>
                    </w:rPr>
                    <w:t>6、接收机预置多组规避干扰的频率，有效提高多套同时使用的安装效率。</w:t>
                  </w:r>
                  <w:r>
                    <w:br/>
                  </w:r>
                  <w:r>
                    <w:rPr>
                      <w:rFonts w:ascii="仿宋_GB2312" w:hAnsi="仿宋_GB2312" w:cs="仿宋_GB2312" w:eastAsia="仿宋_GB2312"/>
                      <w:sz w:val="20"/>
                    </w:rPr>
                    <w:t>7、频率范围：640-690MHz；</w:t>
                  </w:r>
                  <w:r>
                    <w:br/>
                  </w:r>
                  <w:r>
                    <w:rPr>
                      <w:rFonts w:ascii="仿宋_GB2312" w:hAnsi="仿宋_GB2312" w:cs="仿宋_GB2312" w:eastAsia="仿宋_GB2312"/>
                      <w:sz w:val="20"/>
                    </w:rPr>
                    <w:t>8、调制方式：宽带FM；</w:t>
                  </w:r>
                  <w:r>
                    <w:br/>
                  </w:r>
                  <w:r>
                    <w:rPr>
                      <w:rFonts w:ascii="仿宋_GB2312" w:hAnsi="仿宋_GB2312" w:cs="仿宋_GB2312" w:eastAsia="仿宋_GB2312"/>
                      <w:sz w:val="20"/>
                    </w:rPr>
                    <w:t>9、频道数：≥200频道；</w:t>
                  </w:r>
                  <w:r>
                    <w:br/>
                  </w:r>
                  <w:r>
                    <w:rPr>
                      <w:rFonts w:ascii="仿宋_GB2312" w:hAnsi="仿宋_GB2312" w:cs="仿宋_GB2312" w:eastAsia="仿宋_GB2312"/>
                      <w:sz w:val="20"/>
                    </w:rPr>
                    <w:t>10、频率稳定性：±0.001%；</w:t>
                  </w:r>
                  <w:r>
                    <w:br/>
                  </w:r>
                  <w:r>
                    <w:rPr>
                      <w:rFonts w:ascii="仿宋_GB2312" w:hAnsi="仿宋_GB2312" w:cs="仿宋_GB2312" w:eastAsia="仿宋_GB2312"/>
                      <w:sz w:val="20"/>
                    </w:rPr>
                    <w:t>11、动态范围：＞100dB；</w:t>
                  </w:r>
                  <w:r>
                    <w:br/>
                  </w:r>
                  <w:r>
                    <w:rPr>
                      <w:rFonts w:ascii="仿宋_GB2312" w:hAnsi="仿宋_GB2312" w:cs="仿宋_GB2312" w:eastAsia="仿宋_GB2312"/>
                      <w:sz w:val="20"/>
                    </w:rPr>
                    <w:t>12、峰值频偏：±45KHz；</w:t>
                  </w:r>
                  <w:r>
                    <w:br/>
                  </w:r>
                  <w:r>
                    <w:rPr>
                      <w:rFonts w:ascii="仿宋_GB2312" w:hAnsi="仿宋_GB2312" w:cs="仿宋_GB2312" w:eastAsia="仿宋_GB2312"/>
                      <w:sz w:val="20"/>
                    </w:rPr>
                    <w:t>13、频率响应：50Hz-18KHz（±3dB）；</w:t>
                  </w:r>
                  <w:r>
                    <w:br/>
                  </w:r>
                  <w:r>
                    <w:rPr>
                      <w:rFonts w:ascii="仿宋_GB2312" w:hAnsi="仿宋_GB2312" w:cs="仿宋_GB2312" w:eastAsia="仿宋_GB2312"/>
                      <w:sz w:val="20"/>
                    </w:rPr>
                    <w:t>14、综合信噪比：＞105dB；</w:t>
                  </w:r>
                  <w:r>
                    <w:br/>
                  </w:r>
                  <w:r>
                    <w:rPr>
                      <w:rFonts w:ascii="仿宋_GB2312" w:hAnsi="仿宋_GB2312" w:cs="仿宋_GB2312" w:eastAsia="仿宋_GB2312"/>
                      <w:sz w:val="20"/>
                    </w:rPr>
                    <w:t>15、综合失真度：＜0.5%；</w:t>
                  </w:r>
                  <w:r>
                    <w:br/>
                  </w:r>
                  <w:r>
                    <w:rPr>
                      <w:rFonts w:ascii="仿宋_GB2312" w:hAnsi="仿宋_GB2312" w:cs="仿宋_GB2312" w:eastAsia="仿宋_GB2312"/>
                      <w:sz w:val="20"/>
                    </w:rPr>
                    <w:t>16、使用距离：≥120米。</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天线放大系统</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1、带≥1.8寸TFT显示屏，显示天线信号状态，麦克风接收机在线状态，电源输出状态；</w:t>
                  </w:r>
                </w:p>
                <w:p>
                  <w:pPr>
                    <w:pStyle w:val="null3"/>
                    <w:jc w:val="left"/>
                  </w:pPr>
                  <w:r>
                    <w:rPr>
                      <w:rFonts w:ascii="仿宋_GB2312" w:hAnsi="仿宋_GB2312" w:cs="仿宋_GB2312" w:eastAsia="仿宋_GB2312"/>
                      <w:sz w:val="20"/>
                    </w:rPr>
                    <w:t>2、带GAIN增益按钮，GAIN可调增益：+3dB,+6dB,+9dB可调，屏幕显示增益设置；</w:t>
                  </w:r>
                </w:p>
                <w:p>
                  <w:pPr>
                    <w:pStyle w:val="null3"/>
                    <w:jc w:val="left"/>
                  </w:pPr>
                  <w:r>
                    <w:rPr>
                      <w:rFonts w:ascii="仿宋_GB2312" w:hAnsi="仿宋_GB2312" w:cs="仿宋_GB2312" w:eastAsia="仿宋_GB2312"/>
                      <w:sz w:val="20"/>
                    </w:rPr>
                    <w:t>3、可配置定向天线及全向天线；</w:t>
                  </w:r>
                </w:p>
                <w:p>
                  <w:pPr>
                    <w:pStyle w:val="null3"/>
                    <w:jc w:val="left"/>
                  </w:pPr>
                  <w:r>
                    <w:rPr>
                      <w:rFonts w:ascii="仿宋_GB2312" w:hAnsi="仿宋_GB2312" w:cs="仿宋_GB2312" w:eastAsia="仿宋_GB2312"/>
                      <w:sz w:val="20"/>
                    </w:rPr>
                    <w:t>4、共AB两组≥8个信号输出：麦克风主机天线接收；</w:t>
                  </w:r>
                </w:p>
                <w:p>
                  <w:pPr>
                    <w:pStyle w:val="null3"/>
                    <w:jc w:val="left"/>
                  </w:pPr>
                  <w:r>
                    <w:rPr>
                      <w:rFonts w:ascii="仿宋_GB2312" w:hAnsi="仿宋_GB2312" w:cs="仿宋_GB2312" w:eastAsia="仿宋_GB2312"/>
                      <w:sz w:val="20"/>
                    </w:rPr>
                    <w:t>5、1个直流DC12V 5A输入：天线放大器主机电源座；</w:t>
                  </w:r>
                </w:p>
                <w:p>
                  <w:pPr>
                    <w:pStyle w:val="null3"/>
                    <w:jc w:val="left"/>
                  </w:pPr>
                  <w:r>
                    <w:rPr>
                      <w:rFonts w:ascii="仿宋_GB2312" w:hAnsi="仿宋_GB2312" w:cs="仿宋_GB2312" w:eastAsia="仿宋_GB2312"/>
                      <w:sz w:val="20"/>
                    </w:rPr>
                    <w:t>6、≥2个级联输出接口：连接下一台天线放大器；</w:t>
                  </w:r>
                </w:p>
                <w:p>
                  <w:pPr>
                    <w:pStyle w:val="null3"/>
                    <w:jc w:val="left"/>
                  </w:pPr>
                  <w:r>
                    <w:rPr>
                      <w:rFonts w:ascii="仿宋_GB2312" w:hAnsi="仿宋_GB2312" w:cs="仿宋_GB2312" w:eastAsia="仿宋_GB2312"/>
                      <w:sz w:val="20"/>
                    </w:rPr>
                    <w:t>7、≥4个DC电源输出：直流输出DC12V-1A。</w:t>
                  </w:r>
                </w:p>
                <w:p>
                  <w:pPr>
                    <w:pStyle w:val="null3"/>
                    <w:jc w:val="left"/>
                  </w:pPr>
                  <w:r>
                    <w:rPr>
                      <w:rFonts w:ascii="仿宋_GB2312" w:hAnsi="仿宋_GB2312" w:cs="仿宋_GB2312" w:eastAsia="仿宋_GB2312"/>
                      <w:sz w:val="20"/>
                    </w:rPr>
                    <w:t>天线</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1、天线类型：对数周期偶极阵(LPDA)天线；</w:t>
                  </w:r>
                </w:p>
                <w:p>
                  <w:pPr>
                    <w:pStyle w:val="null3"/>
                    <w:jc w:val="left"/>
                  </w:pPr>
                  <w:r>
                    <w:rPr>
                      <w:rFonts w:ascii="仿宋_GB2312" w:hAnsi="仿宋_GB2312" w:cs="仿宋_GB2312" w:eastAsia="仿宋_GB2312"/>
                      <w:sz w:val="20"/>
                    </w:rPr>
                    <w:t>2、连接端子：固定式直角 BNC母座；</w:t>
                  </w:r>
                </w:p>
                <w:p>
                  <w:pPr>
                    <w:pStyle w:val="null3"/>
                    <w:jc w:val="left"/>
                  </w:pPr>
                  <w:r>
                    <w:rPr>
                      <w:rFonts w:ascii="仿宋_GB2312" w:hAnsi="仿宋_GB2312" w:cs="仿宋_GB2312" w:eastAsia="仿宋_GB2312"/>
                      <w:sz w:val="20"/>
                    </w:rPr>
                    <w:t>3、指向极性：垂直(于垂直安装)；</w:t>
                  </w:r>
                </w:p>
                <w:p>
                  <w:pPr>
                    <w:pStyle w:val="null3"/>
                    <w:jc w:val="left"/>
                  </w:pPr>
                  <w:r>
                    <w:rPr>
                      <w:rFonts w:ascii="仿宋_GB2312" w:hAnsi="仿宋_GB2312" w:cs="仿宋_GB2312" w:eastAsia="仿宋_GB2312"/>
                      <w:sz w:val="20"/>
                    </w:rPr>
                    <w:t>4、指向性：椭圆形180°典型；</w:t>
                  </w:r>
                </w:p>
                <w:p>
                  <w:pPr>
                    <w:pStyle w:val="null3"/>
                    <w:jc w:val="left"/>
                  </w:pPr>
                  <w:r>
                    <w:rPr>
                      <w:rFonts w:ascii="仿宋_GB2312" w:hAnsi="仿宋_GB2312" w:cs="仿宋_GB2312" w:eastAsia="仿宋_GB2312"/>
                      <w:sz w:val="20"/>
                    </w:rPr>
                    <w:t>5、工作频带：500MHz-900MHz；</w:t>
                  </w:r>
                </w:p>
                <w:p>
                  <w:pPr>
                    <w:pStyle w:val="null3"/>
                    <w:jc w:val="left"/>
                  </w:pPr>
                  <w:r>
                    <w:rPr>
                      <w:rFonts w:ascii="仿宋_GB2312" w:hAnsi="仿宋_GB2312" w:cs="仿宋_GB2312" w:eastAsia="仿宋_GB2312"/>
                      <w:sz w:val="20"/>
                    </w:rPr>
                    <w:t>6、导波器段数：≥11段；</w:t>
                  </w:r>
                </w:p>
                <w:p>
                  <w:pPr>
                    <w:pStyle w:val="null3"/>
                    <w:jc w:val="left"/>
                  </w:pPr>
                  <w:r>
                    <w:rPr>
                      <w:rFonts w:ascii="仿宋_GB2312" w:hAnsi="仿宋_GB2312" w:cs="仿宋_GB2312" w:eastAsia="仿宋_GB2312"/>
                      <w:sz w:val="20"/>
                    </w:rPr>
                    <w:t>7、电压驻波比：至1.5；</w:t>
                  </w:r>
                </w:p>
                <w:p>
                  <w:pPr>
                    <w:pStyle w:val="null3"/>
                    <w:jc w:val="left"/>
                  </w:pPr>
                  <w:r>
                    <w:rPr>
                      <w:rFonts w:ascii="仿宋_GB2312" w:hAnsi="仿宋_GB2312" w:cs="仿宋_GB2312" w:eastAsia="仿宋_GB2312"/>
                      <w:sz w:val="20"/>
                    </w:rPr>
                    <w:t>8、工作电压：8V DC。</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音频隔离器</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 进 2 出，输入是卡侬和 RCA 接</w:t>
                  </w:r>
                  <w:r>
                    <w:br/>
                  </w:r>
                  <w:r>
                    <w:rPr>
                      <w:rFonts w:ascii="仿宋_GB2312" w:hAnsi="仿宋_GB2312" w:cs="仿宋_GB2312" w:eastAsia="仿宋_GB2312"/>
                      <w:sz w:val="20"/>
                    </w:rPr>
                    <w:t>口，输出是卡侬接口，平衡非平衡可以相互转换。</w:t>
                  </w:r>
                  <w:r>
                    <w:br/>
                  </w:r>
                  <w:r>
                    <w:rPr>
                      <w:rFonts w:ascii="仿宋_GB2312" w:hAnsi="仿宋_GB2312" w:cs="仿宋_GB2312" w:eastAsia="仿宋_GB2312"/>
                      <w:sz w:val="20"/>
                    </w:rPr>
                    <w:t>每通道带悬浮地切换开关。</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阵列演讲话筒</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1、全金属短双咪杆设计；</w:t>
                  </w:r>
                </w:p>
                <w:p>
                  <w:pPr>
                    <w:pStyle w:val="null3"/>
                    <w:jc w:val="left"/>
                  </w:pPr>
                  <w:r>
                    <w:rPr>
                      <w:rFonts w:ascii="仿宋_GB2312" w:hAnsi="仿宋_GB2312" w:cs="仿宋_GB2312" w:eastAsia="仿宋_GB2312"/>
                      <w:sz w:val="20"/>
                    </w:rPr>
                    <w:t>2、高灵敏度咪芯设计,拾音距离可达80cm以上；</w:t>
                  </w:r>
                </w:p>
                <w:p>
                  <w:pPr>
                    <w:pStyle w:val="null3"/>
                    <w:jc w:val="left"/>
                  </w:pPr>
                  <w:r>
                    <w:rPr>
                      <w:rFonts w:ascii="仿宋_GB2312" w:hAnsi="仿宋_GB2312" w:cs="仿宋_GB2312" w:eastAsia="仿宋_GB2312"/>
                      <w:sz w:val="20"/>
                    </w:rPr>
                    <w:t>3、超强的抗手机RF干扰性。</w:t>
                  </w:r>
                </w:p>
                <w:p>
                  <w:pPr>
                    <w:pStyle w:val="null3"/>
                    <w:jc w:val="left"/>
                  </w:pPr>
                  <w:r>
                    <w:rPr>
                      <w:rFonts w:ascii="仿宋_GB2312" w:hAnsi="仿宋_GB2312" w:cs="仿宋_GB2312" w:eastAsia="仿宋_GB2312"/>
                      <w:sz w:val="20"/>
                    </w:rPr>
                    <w:t>▲4、收音头：≥25毫米直径镀金电容式×2；</w:t>
                  </w:r>
                </w:p>
                <w:p>
                  <w:pPr>
                    <w:pStyle w:val="null3"/>
                    <w:jc w:val="left"/>
                  </w:pPr>
                  <w:r>
                    <w:rPr>
                      <w:rFonts w:ascii="仿宋_GB2312" w:hAnsi="仿宋_GB2312" w:cs="仿宋_GB2312" w:eastAsia="仿宋_GB2312"/>
                      <w:sz w:val="20"/>
                    </w:rPr>
                    <w:t>5、指向特性：超心型；</w:t>
                  </w:r>
                </w:p>
                <w:p>
                  <w:pPr>
                    <w:pStyle w:val="null3"/>
                    <w:jc w:val="left"/>
                  </w:pPr>
                  <w:r>
                    <w:rPr>
                      <w:rFonts w:ascii="仿宋_GB2312" w:hAnsi="仿宋_GB2312" w:cs="仿宋_GB2312" w:eastAsia="仿宋_GB2312"/>
                      <w:sz w:val="20"/>
                    </w:rPr>
                    <w:t>6、拾音距离：800-1000mm；</w:t>
                  </w:r>
                </w:p>
                <w:p>
                  <w:pPr>
                    <w:pStyle w:val="null3"/>
                    <w:jc w:val="left"/>
                  </w:pPr>
                  <w:r>
                    <w:rPr>
                      <w:rFonts w:ascii="仿宋_GB2312" w:hAnsi="仿宋_GB2312" w:cs="仿宋_GB2312" w:eastAsia="仿宋_GB2312"/>
                      <w:sz w:val="20"/>
                    </w:rPr>
                    <w:t>7、频率响应：不劣于60-18,000Hz，正负3db；</w:t>
                  </w:r>
                </w:p>
                <w:p>
                  <w:pPr>
                    <w:pStyle w:val="null3"/>
                    <w:jc w:val="left"/>
                  </w:pPr>
                  <w:r>
                    <w:rPr>
                      <w:rFonts w:ascii="仿宋_GB2312" w:hAnsi="仿宋_GB2312" w:cs="仿宋_GB2312" w:eastAsia="仿宋_GB2312"/>
                      <w:sz w:val="20"/>
                    </w:rPr>
                    <w:t>8、灵敏度：≥-36 dB；</w:t>
                  </w:r>
                </w:p>
                <w:p>
                  <w:pPr>
                    <w:pStyle w:val="null3"/>
                    <w:jc w:val="left"/>
                  </w:pPr>
                  <w:r>
                    <w:rPr>
                      <w:rFonts w:ascii="仿宋_GB2312" w:hAnsi="仿宋_GB2312" w:cs="仿宋_GB2312" w:eastAsia="仿宋_GB2312"/>
                      <w:sz w:val="20"/>
                    </w:rPr>
                    <w:t>9、输出阻抗：小于200欧姆；</w:t>
                  </w:r>
                </w:p>
                <w:p>
                  <w:pPr>
                    <w:pStyle w:val="null3"/>
                    <w:jc w:val="left"/>
                  </w:pPr>
                  <w:r>
                    <w:rPr>
                      <w:rFonts w:ascii="仿宋_GB2312" w:hAnsi="仿宋_GB2312" w:cs="仿宋_GB2312" w:eastAsia="仿宋_GB2312"/>
                      <w:sz w:val="20"/>
                    </w:rPr>
                    <w:t>10、最大承受声压：≥136 dB (1% T.H.D. @ 1kHz，0dB SPL=2×10Pa)；</w:t>
                  </w:r>
                </w:p>
                <w:p>
                  <w:pPr>
                    <w:pStyle w:val="null3"/>
                    <w:jc w:val="left"/>
                  </w:pPr>
                  <w:r>
                    <w:rPr>
                      <w:rFonts w:ascii="仿宋_GB2312" w:hAnsi="仿宋_GB2312" w:cs="仿宋_GB2312" w:eastAsia="仿宋_GB2312"/>
                      <w:sz w:val="20"/>
                    </w:rPr>
                    <w:t>11、等效噪声级：≥16 dB，A计权；</w:t>
                  </w:r>
                </w:p>
                <w:p>
                  <w:pPr>
                    <w:pStyle w:val="null3"/>
                    <w:jc w:val="left"/>
                  </w:pPr>
                  <w:r>
                    <w:rPr>
                      <w:rFonts w:ascii="仿宋_GB2312" w:hAnsi="仿宋_GB2312" w:cs="仿宋_GB2312" w:eastAsia="仿宋_GB2312"/>
                      <w:sz w:val="20"/>
                    </w:rPr>
                    <w:t>12、幻象供电：24V~48V DC。</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合唱话筒</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传声类型</w:t>
                  </w:r>
                  <w:r>
                    <w:rPr>
                      <w:rFonts w:ascii="仿宋_GB2312" w:hAnsi="仿宋_GB2312" w:cs="仿宋_GB2312" w:eastAsia="仿宋_GB2312"/>
                      <w:sz w:val="20"/>
                    </w:rPr>
                    <w:t>：</w:t>
                  </w:r>
                  <w:r>
                    <w:rPr>
                      <w:rFonts w:ascii="仿宋_GB2312" w:hAnsi="仿宋_GB2312" w:cs="仿宋_GB2312" w:eastAsia="仿宋_GB2312"/>
                      <w:sz w:val="20"/>
                    </w:rPr>
                    <w:t>电容式话筒</w:t>
                  </w:r>
                  <w:r>
                    <w:br/>
                  </w:r>
                  <w:r>
                    <w:rPr>
                      <w:rFonts w:ascii="仿宋_GB2312" w:hAnsi="仿宋_GB2312" w:cs="仿宋_GB2312" w:eastAsia="仿宋_GB2312"/>
                      <w:sz w:val="20"/>
                    </w:rPr>
                    <w:t>指向性模式：超心型指向</w:t>
                  </w:r>
                </w:p>
                <w:p>
                  <w:pPr>
                    <w:pStyle w:val="null3"/>
                    <w:jc w:val="left"/>
                  </w:pPr>
                  <w:r>
                    <w:rPr>
                      <w:rFonts w:ascii="仿宋_GB2312" w:hAnsi="仿宋_GB2312" w:cs="仿宋_GB2312" w:eastAsia="仿宋_GB2312"/>
                      <w:sz w:val="20"/>
                    </w:rPr>
                    <w:t>频率响应</w:t>
                  </w:r>
                  <w:r>
                    <w:rPr>
                      <w:rFonts w:ascii="仿宋_GB2312" w:hAnsi="仿宋_GB2312" w:cs="仿宋_GB2312" w:eastAsia="仿宋_GB2312"/>
                      <w:sz w:val="20"/>
                    </w:rPr>
                    <w:t>:50Hz-20KHz</w:t>
                  </w:r>
                </w:p>
                <w:p>
                  <w:pPr>
                    <w:pStyle w:val="null3"/>
                    <w:jc w:val="left"/>
                  </w:pPr>
                  <w:r>
                    <w:rPr>
                      <w:rFonts w:ascii="仿宋_GB2312" w:hAnsi="仿宋_GB2312" w:cs="仿宋_GB2312" w:eastAsia="仿宋_GB2312"/>
                      <w:sz w:val="20"/>
                    </w:rPr>
                    <w:t>最大输入声</w:t>
                  </w:r>
                  <w:r>
                    <w:rPr>
                      <w:rFonts w:ascii="仿宋_GB2312" w:hAnsi="仿宋_GB2312" w:cs="仿宋_GB2312" w:eastAsia="仿宋_GB2312"/>
                      <w:sz w:val="20"/>
                    </w:rPr>
                    <w:t>压级：</w:t>
                  </w:r>
                  <w:r>
                    <w:rPr>
                      <w:rFonts w:ascii="仿宋_GB2312" w:hAnsi="仿宋_GB2312" w:cs="仿宋_GB2312" w:eastAsia="仿宋_GB2312"/>
                      <w:sz w:val="20"/>
                    </w:rPr>
                    <w:t>130 dB SPL,1KHz F 1%THD</w:t>
                  </w:r>
                </w:p>
                <w:p>
                  <w:pPr>
                    <w:pStyle w:val="null3"/>
                    <w:jc w:val="left"/>
                  </w:pPr>
                  <w:r>
                    <w:rPr>
                      <w:rFonts w:ascii="仿宋_GB2312" w:hAnsi="仿宋_GB2312" w:cs="仿宋_GB2312" w:eastAsia="仿宋_GB2312"/>
                      <w:sz w:val="20"/>
                    </w:rPr>
                    <w:t>信噪比：</w:t>
                  </w:r>
                  <w:r>
                    <w:rPr>
                      <w:rFonts w:ascii="仿宋_GB2312" w:hAnsi="仿宋_GB2312" w:cs="仿宋_GB2312" w:eastAsia="仿宋_GB2312"/>
                      <w:sz w:val="20"/>
                    </w:rPr>
                    <w:t>90dB,1KHz于1%THD.</w:t>
                  </w:r>
                </w:p>
                <w:p>
                  <w:pPr>
                    <w:pStyle w:val="null3"/>
                    <w:jc w:val="left"/>
                  </w:pPr>
                  <w:r>
                    <w:rPr>
                      <w:rFonts w:ascii="仿宋_GB2312" w:hAnsi="仿宋_GB2312" w:cs="仿宋_GB2312" w:eastAsia="仿宋_GB2312"/>
                      <w:sz w:val="20"/>
                    </w:rPr>
                    <w:t>动态范围：</w:t>
                  </w:r>
                  <w:r>
                    <w:rPr>
                      <w:rFonts w:ascii="仿宋_GB2312" w:hAnsi="仿宋_GB2312" w:cs="仿宋_GB2312" w:eastAsia="仿宋_GB2312"/>
                      <w:sz w:val="20"/>
                    </w:rPr>
                    <w:t>90dB,1KHz于最高声压</w:t>
                  </w:r>
                </w:p>
                <w:p>
                  <w:pPr>
                    <w:pStyle w:val="null3"/>
                    <w:jc w:val="left"/>
                  </w:pPr>
                  <w:r>
                    <w:rPr>
                      <w:rFonts w:ascii="仿宋_GB2312" w:hAnsi="仿宋_GB2312" w:cs="仿宋_GB2312" w:eastAsia="仿宋_GB2312"/>
                      <w:sz w:val="20"/>
                    </w:rPr>
                    <w:t>灵敏度</w:t>
                  </w:r>
                  <w:r>
                    <w:rPr>
                      <w:rFonts w:ascii="仿宋_GB2312" w:hAnsi="仿宋_GB2312" w:cs="仿宋_GB2312" w:eastAsia="仿宋_GB2312"/>
                      <w:sz w:val="20"/>
                    </w:rPr>
                    <w:t>:-45dB以1V于1Pa</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演讲话筒</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产品参数：</w:t>
                  </w:r>
                  <w:r>
                    <w:br/>
                  </w:r>
                  <w:r>
                    <w:rPr>
                      <w:rFonts w:ascii="仿宋_GB2312" w:hAnsi="仿宋_GB2312" w:cs="仿宋_GB2312" w:eastAsia="仿宋_GB2312"/>
                      <w:sz w:val="20"/>
                    </w:rPr>
                    <w:t>收音头</w:t>
                  </w:r>
                  <w:r>
                    <w:rPr>
                      <w:rFonts w:ascii="仿宋_GB2312" w:hAnsi="仿宋_GB2312" w:cs="仿宋_GB2312" w:eastAsia="仿宋_GB2312"/>
                      <w:sz w:val="20"/>
                    </w:rPr>
                    <w:t>9.7毫米直径镀金电容式X1</w:t>
                  </w:r>
                  <w:r>
                    <w:br/>
                  </w:r>
                  <w:r>
                    <w:rPr>
                      <w:rFonts w:ascii="仿宋_GB2312" w:hAnsi="仿宋_GB2312" w:cs="仿宋_GB2312" w:eastAsia="仿宋_GB2312"/>
                      <w:sz w:val="20"/>
                    </w:rPr>
                    <w:t>拾音距离</w:t>
                  </w:r>
                  <w:r>
                    <w:rPr>
                      <w:rFonts w:ascii="仿宋_GB2312" w:hAnsi="仿宋_GB2312" w:cs="仿宋_GB2312" w:eastAsia="仿宋_GB2312"/>
                      <w:sz w:val="20"/>
                    </w:rPr>
                    <w:t>800-1000mm</w:t>
                  </w:r>
                  <w:r>
                    <w:br/>
                  </w:r>
                  <w:r>
                    <w:rPr>
                      <w:rFonts w:ascii="仿宋_GB2312" w:hAnsi="仿宋_GB2312" w:cs="仿宋_GB2312" w:eastAsia="仿宋_GB2312"/>
                      <w:sz w:val="20"/>
                    </w:rPr>
                    <w:t>频率响应</w:t>
                  </w:r>
                  <w:r>
                    <w:rPr>
                      <w:rFonts w:ascii="仿宋_GB2312" w:hAnsi="仿宋_GB2312" w:cs="仿宋_GB2312" w:eastAsia="仿宋_GB2312"/>
                      <w:sz w:val="20"/>
                    </w:rPr>
                    <w:t>60-18,000 Hz，正负3db</w:t>
                  </w:r>
                  <w:r>
                    <w:br/>
                  </w:r>
                  <w:r>
                    <w:rPr>
                      <w:rFonts w:ascii="仿宋_GB2312" w:hAnsi="仿宋_GB2312" w:cs="仿宋_GB2312" w:eastAsia="仿宋_GB2312"/>
                      <w:sz w:val="20"/>
                    </w:rPr>
                    <w:t>灵敏度</w:t>
                  </w:r>
                  <w:r>
                    <w:rPr>
                      <w:rFonts w:ascii="仿宋_GB2312" w:hAnsi="仿宋_GB2312" w:cs="仿宋_GB2312" w:eastAsia="仿宋_GB2312"/>
                      <w:sz w:val="20"/>
                    </w:rPr>
                    <w:t xml:space="preserve">  </w:t>
                  </w:r>
                  <w:r>
                    <w:rPr>
                      <w:rFonts w:ascii="仿宋_GB2312" w:hAnsi="仿宋_GB2312" w:cs="仿宋_GB2312" w:eastAsia="仿宋_GB2312"/>
                      <w:sz w:val="20"/>
                    </w:rPr>
                    <w:t>-36 dB</w:t>
                  </w:r>
                  <w:r>
                    <w:br/>
                  </w:r>
                  <w:r>
                    <w:rPr>
                      <w:rFonts w:ascii="仿宋_GB2312" w:hAnsi="仿宋_GB2312" w:cs="仿宋_GB2312" w:eastAsia="仿宋_GB2312"/>
                      <w:sz w:val="20"/>
                    </w:rPr>
                    <w:t>输出阻抗</w:t>
                  </w:r>
                  <w:r>
                    <w:rPr>
                      <w:rFonts w:ascii="仿宋_GB2312" w:hAnsi="仿宋_GB2312" w:cs="仿宋_GB2312" w:eastAsia="仿宋_GB2312"/>
                      <w:sz w:val="20"/>
                    </w:rPr>
                    <w:t>小于</w:t>
                  </w:r>
                  <w:r>
                    <w:rPr>
                      <w:rFonts w:ascii="仿宋_GB2312" w:hAnsi="仿宋_GB2312" w:cs="仿宋_GB2312" w:eastAsia="仿宋_GB2312"/>
                      <w:sz w:val="20"/>
                    </w:rPr>
                    <w:t>200欧姆</w:t>
                  </w:r>
                  <w:r>
                    <w:br/>
                  </w:r>
                  <w:r>
                    <w:rPr>
                      <w:rFonts w:ascii="仿宋_GB2312" w:hAnsi="仿宋_GB2312" w:cs="仿宋_GB2312" w:eastAsia="仿宋_GB2312"/>
                      <w:sz w:val="20"/>
                    </w:rPr>
                    <w:t>最大承受声压</w:t>
                  </w:r>
                  <w:r>
                    <w:rPr>
                      <w:rFonts w:ascii="仿宋_GB2312" w:hAnsi="仿宋_GB2312" w:cs="仿宋_GB2312" w:eastAsia="仿宋_GB2312"/>
                      <w:sz w:val="20"/>
                    </w:rPr>
                    <w:t>136 dB (1% T.H.D. @ 1kHz，0dB SPL=2x10   Pa)</w:t>
                  </w:r>
                  <w:r>
                    <w:br/>
                  </w:r>
                  <w:r>
                    <w:rPr>
                      <w:rFonts w:ascii="仿宋_GB2312" w:hAnsi="仿宋_GB2312" w:cs="仿宋_GB2312" w:eastAsia="仿宋_GB2312"/>
                      <w:sz w:val="20"/>
                    </w:rPr>
                    <w:t>等效噪声级</w:t>
                  </w:r>
                  <w:r>
                    <w:rPr>
                      <w:rFonts w:ascii="仿宋_GB2312" w:hAnsi="仿宋_GB2312" w:cs="仿宋_GB2312" w:eastAsia="仿宋_GB2312"/>
                      <w:sz w:val="20"/>
                    </w:rPr>
                    <w:t>16 dB，A计权</w:t>
                  </w:r>
                  <w:r>
                    <w:br/>
                  </w:r>
                  <w:r>
                    <w:rPr>
                      <w:rFonts w:ascii="仿宋_GB2312" w:hAnsi="仿宋_GB2312" w:cs="仿宋_GB2312" w:eastAsia="仿宋_GB2312"/>
                      <w:sz w:val="20"/>
                    </w:rPr>
                    <w:t>幻象供电</w:t>
                  </w:r>
                  <w:r>
                    <w:rPr>
                      <w:rFonts w:ascii="仿宋_GB2312" w:hAnsi="仿宋_GB2312" w:cs="仿宋_GB2312" w:eastAsia="仿宋_GB2312"/>
                      <w:sz w:val="20"/>
                    </w:rPr>
                    <w:t>24V~48V DC</w:t>
                  </w:r>
                  <w:r>
                    <w:br/>
                  </w:r>
                  <w:r>
                    <w:rPr>
                      <w:rFonts w:ascii="仿宋_GB2312" w:hAnsi="仿宋_GB2312" w:cs="仿宋_GB2312" w:eastAsia="仿宋_GB2312"/>
                      <w:sz w:val="20"/>
                    </w:rPr>
                    <w:t>咪杆尺寸</w:t>
                  </w:r>
                  <w:r>
                    <w:rPr>
                      <w:rFonts w:ascii="仿宋_GB2312" w:hAnsi="仿宋_GB2312" w:cs="仿宋_GB2312" w:eastAsia="仿宋_GB2312"/>
                      <w:sz w:val="20"/>
                    </w:rPr>
                    <w:t>380mm</w:t>
                  </w:r>
                  <w:r>
                    <w:br/>
                  </w:r>
                  <w:r>
                    <w:rPr>
                      <w:rFonts w:ascii="仿宋_GB2312" w:hAnsi="仿宋_GB2312" w:cs="仿宋_GB2312" w:eastAsia="仿宋_GB2312"/>
                      <w:sz w:val="20"/>
                    </w:rPr>
                    <w:t>底座尺寸</w:t>
                  </w:r>
                  <w:r>
                    <w:rPr>
                      <w:rFonts w:ascii="仿宋_GB2312" w:hAnsi="仿宋_GB2312" w:cs="仿宋_GB2312" w:eastAsia="仿宋_GB2312"/>
                      <w:sz w:val="20"/>
                    </w:rPr>
                    <w:t xml:space="preserve">(长x宽x高) 107.5 * 145.9 * 50.8（mm） </w:t>
                  </w:r>
                  <w:r>
                    <w:br/>
                  </w:r>
                  <w:r>
                    <w:rPr>
                      <w:rFonts w:ascii="仿宋_GB2312" w:hAnsi="仿宋_GB2312" w:cs="仿宋_GB2312" w:eastAsia="仿宋_GB2312"/>
                      <w:sz w:val="20"/>
                    </w:rPr>
                    <w:t>重量</w:t>
                  </w:r>
                  <w:r>
                    <w:rPr>
                      <w:rFonts w:ascii="仿宋_GB2312" w:hAnsi="仿宋_GB2312" w:cs="仿宋_GB2312" w:eastAsia="仿宋_GB2312"/>
                      <w:sz w:val="20"/>
                    </w:rPr>
                    <w:t>0.8Kg</w:t>
                  </w:r>
                  <w:r>
                    <w:br/>
                  </w:r>
                  <w:r>
                    <w:rPr>
                      <w:rFonts w:ascii="仿宋_GB2312" w:hAnsi="仿宋_GB2312" w:cs="仿宋_GB2312" w:eastAsia="仿宋_GB2312"/>
                      <w:sz w:val="20"/>
                    </w:rPr>
                    <w:t>输出</w:t>
                  </w:r>
                  <w:r>
                    <w:rPr>
                      <w:rFonts w:ascii="仿宋_GB2312" w:hAnsi="仿宋_GB2312" w:cs="仿宋_GB2312" w:eastAsia="仿宋_GB2312"/>
                      <w:sz w:val="20"/>
                    </w:rPr>
                    <w:t>卡侬三针接头，话筒出线</w:t>
                  </w:r>
                  <w:r>
                    <w:rPr>
                      <w:rFonts w:ascii="仿宋_GB2312" w:hAnsi="仿宋_GB2312" w:cs="仿宋_GB2312" w:eastAsia="仿宋_GB2312"/>
                      <w:sz w:val="20"/>
                    </w:rPr>
                    <w:t>1.5米</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无线网联会议系统主机</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▲1、无线射频技术传输音频及数字控制信号，内嵌高速DSP处理器，基于人工智能自我学习算法，具有自适应反馈抑制（AFC）及自动降噪技术（ANC）。</w:t>
                  </w:r>
                </w:p>
                <w:p>
                  <w:pPr>
                    <w:pStyle w:val="null3"/>
                    <w:jc w:val="left"/>
                  </w:pPr>
                  <w:r>
                    <w:rPr>
                      <w:rFonts w:ascii="仿宋_GB2312" w:hAnsi="仿宋_GB2312" w:cs="仿宋_GB2312" w:eastAsia="仿宋_GB2312"/>
                      <w:sz w:val="20"/>
                    </w:rPr>
                    <w:t>2、支持摄像跟踪功能，可通过RS485，RS232等方式连接摄像头，支持VISCA、PELCO-D/P摄像控制协议，可独立外接一台摄像头进行摄像跟踪。</w:t>
                  </w:r>
                </w:p>
                <w:p>
                  <w:pPr>
                    <w:pStyle w:val="null3"/>
                    <w:jc w:val="left"/>
                  </w:pPr>
                  <w:r>
                    <w:rPr>
                      <w:rFonts w:ascii="仿宋_GB2312" w:hAnsi="仿宋_GB2312" w:cs="仿宋_GB2312" w:eastAsia="仿宋_GB2312"/>
                      <w:sz w:val="20"/>
                    </w:rPr>
                    <w:t>▲3、具有视频切换RS232通讯口，可连接高清视频切换器或高清矩阵，最多支持8个摄像头进行摄像联动。</w:t>
                  </w:r>
                </w:p>
                <w:p>
                  <w:pPr>
                    <w:pStyle w:val="null3"/>
                    <w:jc w:val="left"/>
                  </w:pPr>
                  <w:r>
                    <w:rPr>
                      <w:rFonts w:ascii="仿宋_GB2312" w:hAnsi="仿宋_GB2312" w:cs="仿宋_GB2312" w:eastAsia="仿宋_GB2312"/>
                      <w:sz w:val="20"/>
                    </w:rPr>
                    <w:t>4、主机支持多种会议模式：如先进先出，主席优先模式，开启话筒数量支持1-4只，系统最多可带128只话筒。</w:t>
                  </w:r>
                </w:p>
                <w:p>
                  <w:pPr>
                    <w:pStyle w:val="null3"/>
                    <w:jc w:val="left"/>
                  </w:pPr>
                  <w:r>
                    <w:rPr>
                      <w:rFonts w:ascii="仿宋_GB2312" w:hAnsi="仿宋_GB2312" w:cs="仿宋_GB2312" w:eastAsia="仿宋_GB2312"/>
                      <w:sz w:val="20"/>
                    </w:rPr>
                    <w:t>5、精致典雅的4寸触摸屏，用于会议主机管理及设置。</w:t>
                  </w:r>
                </w:p>
                <w:p>
                  <w:pPr>
                    <w:pStyle w:val="null3"/>
                    <w:jc w:val="left"/>
                  </w:pPr>
                  <w:r>
                    <w:rPr>
                      <w:rFonts w:ascii="仿宋_GB2312" w:hAnsi="仿宋_GB2312" w:cs="仿宋_GB2312" w:eastAsia="仿宋_GB2312"/>
                      <w:sz w:val="20"/>
                    </w:rPr>
                    <w:t>6、扩展AOIP网络音频传输，支持主流网络传输协议，实现音频信号互联互通。</w:t>
                  </w:r>
                </w:p>
                <w:p>
                  <w:pPr>
                    <w:pStyle w:val="null3"/>
                    <w:jc w:val="left"/>
                  </w:pPr>
                  <w:r>
                    <w:rPr>
                      <w:rFonts w:ascii="仿宋_GB2312" w:hAnsi="仿宋_GB2312" w:cs="仿宋_GB2312" w:eastAsia="仿宋_GB2312"/>
                      <w:sz w:val="20"/>
                    </w:rPr>
                    <w:t>7、载波频段：UHF 640MHz-690MHz，灵敏度：在偏移度等于25KHz,输入6dBv时，S/N&gt;60dB</w:t>
                  </w:r>
                </w:p>
                <w:p>
                  <w:pPr>
                    <w:pStyle w:val="null3"/>
                    <w:jc w:val="left"/>
                  </w:pPr>
                  <w:r>
                    <w:rPr>
                      <w:rFonts w:ascii="仿宋_GB2312" w:hAnsi="仿宋_GB2312" w:cs="仿宋_GB2312" w:eastAsia="仿宋_GB2312"/>
                      <w:sz w:val="20"/>
                    </w:rPr>
                    <w:t>8、调制方式：FM，频率宽度：30MHz，最大偏移度：±45KHz，综合信噪比S/N：&gt;105dB，综合T.H.D：&lt;0.7%@1KHz，综合频率响应：45Hz-18KHz±1dB。</w:t>
                  </w:r>
                  <w:r>
                    <w:rPr>
                      <w:rFonts w:ascii="仿宋_GB2312" w:hAnsi="仿宋_GB2312" w:cs="仿宋_GB2312" w:eastAsia="仿宋_GB2312"/>
                      <w:sz w:val="24"/>
                    </w:rPr>
                    <w:t xml:space="preserve">                                                                                                   </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无线网联会议系统主席</w:t>
                  </w:r>
                  <w:r>
                    <w:rPr>
                      <w:rFonts w:ascii="仿宋_GB2312" w:hAnsi="仿宋_GB2312" w:cs="仿宋_GB2312" w:eastAsia="仿宋_GB2312"/>
                      <w:sz w:val="20"/>
                    </w:rPr>
                    <w:t>/客席单元充电器/</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1、特殊驻极体电容式双咪芯设计，抗手机电磁干扰。</w:t>
                  </w:r>
                </w:p>
                <w:p>
                  <w:pPr>
                    <w:pStyle w:val="null3"/>
                    <w:jc w:val="left"/>
                  </w:pPr>
                  <w:r>
                    <w:rPr>
                      <w:rFonts w:ascii="仿宋_GB2312" w:hAnsi="仿宋_GB2312" w:cs="仿宋_GB2312" w:eastAsia="仿宋_GB2312"/>
                      <w:sz w:val="20"/>
                    </w:rPr>
                    <w:t>▲2、配备2寸高清真彩屏，可显示话筒电池电量情况、信号强度、话筒工作状态，话筒所在通道编组及ID号。</w:t>
                  </w:r>
                </w:p>
                <w:p>
                  <w:pPr>
                    <w:pStyle w:val="null3"/>
                    <w:jc w:val="left"/>
                  </w:pPr>
                  <w:r>
                    <w:rPr>
                      <w:rFonts w:ascii="仿宋_GB2312" w:hAnsi="仿宋_GB2312" w:cs="仿宋_GB2312" w:eastAsia="仿宋_GB2312"/>
                      <w:sz w:val="20"/>
                    </w:rPr>
                    <w:t>3、独创话筒指向性可变技术，支持5种模式：全指向性、心型指向性、超心型指向性、锐心型指向性、8字型指向性。</w:t>
                  </w:r>
                </w:p>
                <w:p>
                  <w:pPr>
                    <w:pStyle w:val="null3"/>
                    <w:jc w:val="left"/>
                  </w:pPr>
                  <w:r>
                    <w:rPr>
                      <w:rFonts w:ascii="仿宋_GB2312" w:hAnsi="仿宋_GB2312" w:cs="仿宋_GB2312" w:eastAsia="仿宋_GB2312"/>
                      <w:sz w:val="20"/>
                    </w:rPr>
                    <w:t>4、采用无线射频技术传输音频信号和控制管理信号，配合摄像跟踪主机，使用电脑预设后，可进行摄像机自动跟踪。</w:t>
                  </w:r>
                </w:p>
                <w:p>
                  <w:pPr>
                    <w:pStyle w:val="null3"/>
                    <w:jc w:val="left"/>
                  </w:pPr>
                  <w:r>
                    <w:rPr>
                      <w:rFonts w:ascii="仿宋_GB2312" w:hAnsi="仿宋_GB2312" w:cs="仿宋_GB2312" w:eastAsia="仿宋_GB2312"/>
                      <w:sz w:val="20"/>
                    </w:rPr>
                    <w:t>5、主席具有优先按键功能及主席优先模式。</w:t>
                  </w:r>
                </w:p>
                <w:p>
                  <w:pPr>
                    <w:pStyle w:val="null3"/>
                    <w:jc w:val="left"/>
                  </w:pPr>
                  <w:r>
                    <w:rPr>
                      <w:rFonts w:ascii="仿宋_GB2312" w:hAnsi="仿宋_GB2312" w:cs="仿宋_GB2312" w:eastAsia="仿宋_GB2312"/>
                      <w:sz w:val="20"/>
                    </w:rPr>
                    <w:t>6、超低功耗电路设计，内置大容量锂电池，可通过充电箱进行充电。</w:t>
                  </w:r>
                </w:p>
                <w:p>
                  <w:pPr>
                    <w:pStyle w:val="null3"/>
                    <w:jc w:val="left"/>
                  </w:pPr>
                  <w:r>
                    <w:rPr>
                      <w:rFonts w:ascii="仿宋_GB2312" w:hAnsi="仿宋_GB2312" w:cs="仿宋_GB2312" w:eastAsia="仿宋_GB2312"/>
                      <w:sz w:val="20"/>
                    </w:rPr>
                    <w:t>7、会议单元有唯一的序列号，会议系统可以自动给会议单元分配ID。</w:t>
                  </w:r>
                </w:p>
                <w:p>
                  <w:pPr>
                    <w:pStyle w:val="null3"/>
                    <w:jc w:val="left"/>
                  </w:pPr>
                  <w:r>
                    <w:rPr>
                      <w:rFonts w:ascii="仿宋_GB2312" w:hAnsi="仿宋_GB2312" w:cs="仿宋_GB2312" w:eastAsia="仿宋_GB2312"/>
                      <w:sz w:val="20"/>
                    </w:rPr>
                    <w:t>8、载波频段：UHF640MHz-690 MHz，谐波辐射：&lt;-65dBm，频率宽度：30MHz，最大偏移度：±45KHz。</w:t>
                  </w:r>
                </w:p>
                <w:p>
                  <w:pPr>
                    <w:pStyle w:val="null3"/>
                    <w:jc w:val="left"/>
                  </w:pPr>
                  <w:r>
                    <w:rPr>
                      <w:rFonts w:ascii="仿宋_GB2312" w:hAnsi="仿宋_GB2312" w:cs="仿宋_GB2312" w:eastAsia="仿宋_GB2312"/>
                      <w:sz w:val="20"/>
                    </w:rPr>
                    <w:t>9、传感器：电容式，RF功率输出：15mW，电池：2000mA可充电电池，电流消耗：&lt;200mA，连续工作时间：约8小时。       充电器：                                                                              1、灰色铝合金机身，配备12V/7.5A大功率电源，可同时为≥16块电池充电。</w:t>
                  </w:r>
                </w:p>
                <w:p>
                  <w:pPr>
                    <w:pStyle w:val="null3"/>
                    <w:jc w:val="left"/>
                  </w:pPr>
                  <w:r>
                    <w:rPr>
                      <w:rFonts w:ascii="仿宋_GB2312" w:hAnsi="仿宋_GB2312" w:cs="仿宋_GB2312" w:eastAsia="仿宋_GB2312"/>
                      <w:sz w:val="20"/>
                    </w:rPr>
                    <w:t>2、区分独立开关，开启时蓝色指示灯常亮。</w:t>
                  </w:r>
                </w:p>
                <w:p>
                  <w:pPr>
                    <w:pStyle w:val="null3"/>
                    <w:jc w:val="left"/>
                  </w:pPr>
                  <w:r>
                    <w:rPr>
                      <w:rFonts w:ascii="仿宋_GB2312" w:hAnsi="仿宋_GB2312" w:cs="仿宋_GB2312" w:eastAsia="仿宋_GB2312"/>
                      <w:sz w:val="20"/>
                    </w:rPr>
                    <w:t>3、多重安全保护，内置智能过压、过流安全保护机制。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智慧电源管理中心</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1、红色数码管显示，可实时显示当前电源电压；</w:t>
                  </w:r>
                  <w:r>
                    <w:br/>
                  </w:r>
                  <w:r>
                    <w:rPr>
                      <w:rFonts w:ascii="仿宋_GB2312" w:hAnsi="仿宋_GB2312" w:cs="仿宋_GB2312" w:eastAsia="仿宋_GB2312"/>
                      <w:sz w:val="20"/>
                    </w:rPr>
                    <w:t>2、具备≥8路通道，每通道的延时时间默认1秒，单路独立开关功能，支持面板独立控制，总功率≥6.6KW 30A空开控制；</w:t>
                  </w:r>
                  <w:r>
                    <w:br/>
                  </w:r>
                  <w:r>
                    <w:rPr>
                      <w:rFonts w:ascii="仿宋_GB2312" w:hAnsi="仿宋_GB2312" w:cs="仿宋_GB2312" w:eastAsia="仿宋_GB2312"/>
                      <w:sz w:val="20"/>
                    </w:rPr>
                    <w:t>3、功能特点：顺序开启逆序关闭，精准电压显示，过流保护，面板通道独立关闭；</w:t>
                  </w:r>
                  <w:r>
                    <w:br/>
                  </w:r>
                  <w:r>
                    <w:rPr>
                      <w:rFonts w:ascii="仿宋_GB2312" w:hAnsi="仿宋_GB2312" w:cs="仿宋_GB2312" w:eastAsia="仿宋_GB2312"/>
                      <w:sz w:val="20"/>
                    </w:rPr>
                    <w:t>4、内置大功率高性能电源滤波器，EMI专业电网滤波器，净化电源，减少市电杂波对设备的干扰；</w:t>
                  </w:r>
                  <w:r>
                    <w:br/>
                  </w:r>
                  <w:r>
                    <w:rPr>
                      <w:rFonts w:ascii="仿宋_GB2312" w:hAnsi="仿宋_GB2312" w:cs="仿宋_GB2312" w:eastAsia="仿宋_GB2312"/>
                      <w:sz w:val="20"/>
                    </w:rPr>
                    <w:t>5、具有电源净化功能，过载、短路保护功能，欠压、过压自动检测和报警并能够自动关闭电源(63A短路保护)；</w:t>
                  </w:r>
                  <w:r>
                    <w:br/>
                  </w:r>
                  <w:r>
                    <w:rPr>
                      <w:rFonts w:ascii="仿宋_GB2312" w:hAnsi="仿宋_GB2312" w:cs="仿宋_GB2312" w:eastAsia="仿宋_GB2312"/>
                      <w:sz w:val="20"/>
                    </w:rPr>
                    <w:t xml:space="preserve">6、带防雷击功能，预防设备异常损毁；                                                              </w:t>
                  </w:r>
                  <w:r>
                    <w:br/>
                  </w:r>
                  <w:r>
                    <w:rPr>
                      <w:rFonts w:ascii="仿宋_GB2312" w:hAnsi="仿宋_GB2312" w:cs="仿宋_GB2312" w:eastAsia="仿宋_GB2312"/>
                      <w:sz w:val="20"/>
                    </w:rPr>
                    <w:t>7、工作电压：220V 50Hz/60Hz；</w:t>
                  </w:r>
                  <w:r>
                    <w:br/>
                  </w:r>
                  <w:r>
                    <w:rPr>
                      <w:rFonts w:ascii="仿宋_GB2312" w:hAnsi="仿宋_GB2312" w:cs="仿宋_GB2312" w:eastAsia="仿宋_GB2312"/>
                      <w:sz w:val="20"/>
                    </w:rPr>
                    <w:t>8、时序通道：≥8路独立控制的时序通道+2路辅助；</w:t>
                  </w:r>
                  <w:r>
                    <w:br/>
                  </w:r>
                  <w:r>
                    <w:rPr>
                      <w:rFonts w:ascii="仿宋_GB2312" w:hAnsi="仿宋_GB2312" w:cs="仿宋_GB2312" w:eastAsia="仿宋_GB2312"/>
                      <w:sz w:val="20"/>
                    </w:rPr>
                    <w:t>9、延时时间：默认1秒；</w:t>
                  </w:r>
                  <w:r>
                    <w:br/>
                  </w:r>
                  <w:r>
                    <w:rPr>
                      <w:rFonts w:ascii="仿宋_GB2312" w:hAnsi="仿宋_GB2312" w:cs="仿宋_GB2312" w:eastAsia="仿宋_GB2312"/>
                      <w:sz w:val="20"/>
                    </w:rPr>
                    <w:t>10、电源输出：单路总极限电流10A；</w:t>
                  </w:r>
                  <w:r>
                    <w:br/>
                  </w:r>
                  <w:r>
                    <w:rPr>
                      <w:rFonts w:ascii="仿宋_GB2312" w:hAnsi="仿宋_GB2312" w:cs="仿宋_GB2312" w:eastAsia="仿宋_GB2312"/>
                      <w:sz w:val="20"/>
                    </w:rPr>
                    <w:t>所投产品通过中央电化教育馆产品物理检测，提供认证证书复印件（加盖生产制造厂家公章）。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智慧管理运维平台</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1.一键配网：支持通过软件进行“一键配网”，匹配完成后自动连接网络，支持通讯：包括有线网络RJ45、无线WIFI、无线4G、无线5G等网络。无线WIFI提供2.4GHz和5GHz双频段。</w:t>
                  </w:r>
                  <w:r>
                    <w:br/>
                  </w:r>
                  <w:r>
                    <w:rPr>
                      <w:rFonts w:ascii="仿宋_GB2312" w:hAnsi="仿宋_GB2312" w:cs="仿宋_GB2312" w:eastAsia="仿宋_GB2312"/>
                      <w:sz w:val="20"/>
                    </w:rPr>
                    <w:t>2.一键启动：单台设备8-16路输出一键式顺序、逆序开关，支持选择输出通道及其开启顺序，也可以每路独立开关，实现一键式自定义顺序开关。</w:t>
                  </w:r>
                  <w:r>
                    <w:br/>
                  </w:r>
                  <w:r>
                    <w:rPr>
                      <w:rFonts w:ascii="仿宋_GB2312" w:hAnsi="仿宋_GB2312" w:cs="仿宋_GB2312" w:eastAsia="仿宋_GB2312"/>
                      <w:sz w:val="20"/>
                    </w:rPr>
                    <w:t>3.无线投屏：支持无线投屏及无线投屏信号扩展功能。</w:t>
                  </w:r>
                  <w:r>
                    <w:br/>
                  </w:r>
                  <w:r>
                    <w:rPr>
                      <w:rFonts w:ascii="仿宋_GB2312" w:hAnsi="仿宋_GB2312" w:cs="仿宋_GB2312" w:eastAsia="仿宋_GB2312"/>
                      <w:sz w:val="20"/>
                    </w:rPr>
                    <w:t>4.无线路由：双频路由，WIFI6增强版，1200M-6000M无线速率，2.4G最高速率可达574Mbps，5G最高速率可达4804Mbps。（提供第三方检测报告并加盖制造商公章）</w:t>
                  </w:r>
                  <w:r>
                    <w:br/>
                  </w:r>
                  <w:r>
                    <w:rPr>
                      <w:rFonts w:ascii="仿宋_GB2312" w:hAnsi="仿宋_GB2312" w:cs="仿宋_GB2312" w:eastAsia="仿宋_GB2312"/>
                      <w:sz w:val="20"/>
                    </w:rPr>
                    <w:t>5.级联并机：支持多台设备级联，组网运行，最大可达1024台，支持绑定1台主设备控制所有级联设备，支持保存所有运行状态场景，以及多个场景一键调用等。</w:t>
                  </w:r>
                  <w:r>
                    <w:br/>
                  </w:r>
                  <w:r>
                    <w:rPr>
                      <w:rFonts w:ascii="仿宋_GB2312" w:hAnsi="仿宋_GB2312" w:cs="仿宋_GB2312" w:eastAsia="仿宋_GB2312"/>
                      <w:sz w:val="20"/>
                    </w:rPr>
                    <w:t>6.实时状态：实时上传设备状态远程监控，支持通过软件查看绑定设备每路通道的温度、湿度、烟感报警、电压﹑电流﹑总电量、使用电量、功率、报警显示内容（过压值﹑欠压值﹑过流值﹑短路值﹑漏电值等）﹑运行情况等。</w:t>
                  </w:r>
                  <w:r>
                    <w:br/>
                  </w:r>
                  <w:r>
                    <w:rPr>
                      <w:rFonts w:ascii="仿宋_GB2312" w:hAnsi="仿宋_GB2312" w:cs="仿宋_GB2312" w:eastAsia="仿宋_GB2312"/>
                      <w:sz w:val="20"/>
                    </w:rPr>
                    <w:t>7.定时控制：支持自定义选择输出通道按指定时间开启或关闭，支持单次设置以及循环设置。</w:t>
                  </w:r>
                  <w:r>
                    <w:br/>
                  </w:r>
                  <w:r>
                    <w:rPr>
                      <w:rFonts w:ascii="仿宋_GB2312" w:hAnsi="仿宋_GB2312" w:cs="仿宋_GB2312" w:eastAsia="仿宋_GB2312"/>
                      <w:sz w:val="20"/>
                    </w:rPr>
                    <w:t>▲8.防雷保护：支持防雷保护（设备防雷等级30KA，在雷击时跳闸保护，防止负载端设备损坏。过30秒以后自动合闸送电）。（提供第三方检测报告并加盖制造商公章）</w:t>
                  </w:r>
                  <w:r>
                    <w:br/>
                  </w:r>
                  <w:r>
                    <w:rPr>
                      <w:rFonts w:ascii="仿宋_GB2312" w:hAnsi="仿宋_GB2312" w:cs="仿宋_GB2312" w:eastAsia="仿宋_GB2312"/>
                      <w:sz w:val="20"/>
                    </w:rPr>
                    <w:t>9.断电保护：当连续发生通电断电时，为防止经常性的通电断电、来电损坏电器，保护器自动分闸，检测正常后再自动合闸</w:t>
                  </w:r>
                  <w:r>
                    <w:br/>
                  </w:r>
                  <w:r>
                    <w:rPr>
                      <w:rFonts w:ascii="仿宋_GB2312" w:hAnsi="仿宋_GB2312" w:cs="仿宋_GB2312" w:eastAsia="仿宋_GB2312"/>
                      <w:sz w:val="20"/>
                    </w:rPr>
                    <w:t>10.报警管理：支持手机小程序或APP端断电报警，监控每通道电源输入和输出异常情况，显示告警原因，自动上传报警日志。</w:t>
                  </w:r>
                  <w:r>
                    <w:br/>
                  </w:r>
                  <w:r>
                    <w:rPr>
                      <w:rFonts w:ascii="仿宋_GB2312" w:hAnsi="仿宋_GB2312" w:cs="仿宋_GB2312" w:eastAsia="仿宋_GB2312"/>
                      <w:sz w:val="20"/>
                    </w:rPr>
                    <w:t>11.电气设置：设置输入电压过压和欠压阈值，支持为每路输出单独设置电流、功率、温度断电阈值，超出范围报警，能够识别出没有正常工作的设备，也可以选择是否断开输出电源。</w:t>
                  </w:r>
                  <w:r>
                    <w:br/>
                  </w:r>
                  <w:r>
                    <w:rPr>
                      <w:rFonts w:ascii="仿宋_GB2312" w:hAnsi="仿宋_GB2312" w:cs="仿宋_GB2312" w:eastAsia="仿宋_GB2312"/>
                      <w:sz w:val="20"/>
                    </w:rPr>
                    <w:t>12.短路保护：每路输出配有液压电磁式20A断路器，断路器可提供过载、短路保护</w:t>
                  </w:r>
                  <w:r>
                    <w:br/>
                  </w:r>
                  <w:r>
                    <w:rPr>
                      <w:rFonts w:ascii="仿宋_GB2312" w:hAnsi="仿宋_GB2312" w:cs="仿宋_GB2312" w:eastAsia="仿宋_GB2312"/>
                      <w:sz w:val="20"/>
                    </w:rPr>
                    <w:t>13.自定义编辑：设备自带LED显示器，可升级5寸触控屏，支持自定义内容显示，包括产品名称，项目名称、财产编号等文字内容。软件支持自定义编辑通道名称及内容。</w:t>
                  </w:r>
                  <w:r>
                    <w:br/>
                  </w:r>
                  <w:r>
                    <w:rPr>
                      <w:rFonts w:ascii="仿宋_GB2312" w:hAnsi="仿宋_GB2312" w:cs="仿宋_GB2312" w:eastAsia="仿宋_GB2312"/>
                      <w:sz w:val="20"/>
                    </w:rPr>
                    <w:t>14.中央控制：扩展RS232/RS485接口，支持“超级终端”、SecureCRT、Cmder等连接，波特率4800-128000可设；具备串口透传路由，支持RS232/RS485采集，以及串口与以太网、4G网络快速双向透传。</w:t>
                  </w:r>
                  <w:r>
                    <w:br/>
                  </w:r>
                  <w:r>
                    <w:rPr>
                      <w:rFonts w:ascii="仿宋_GB2312" w:hAnsi="仿宋_GB2312" w:cs="仿宋_GB2312" w:eastAsia="仿宋_GB2312"/>
                      <w:sz w:val="20"/>
                    </w:rPr>
                    <w:t>扩展</w:t>
                  </w:r>
                  <w:r>
                    <w:rPr>
                      <w:rFonts w:ascii="仿宋_GB2312" w:hAnsi="仿宋_GB2312" w:cs="仿宋_GB2312" w:eastAsia="仿宋_GB2312"/>
                      <w:sz w:val="20"/>
                    </w:rPr>
                    <w:t>WAN/LAN口，支持1000Mbps速率；支持PPTP(点对点隧道协议)、L2TP(虚拟隧道协议)、GRE(通用路由封装)、IPSEC(互联网安全协议)、SSTP(安全套接字隧道协议)等VPN Client隧道虚拟协议；支持DHCP、静态IP等联网方式；支持软硬件看门狗、定时重启。（提供第三方检测报告并加盖制造商公章）</w:t>
                  </w:r>
                  <w:r>
                    <w:br/>
                  </w:r>
                  <w:r>
                    <w:rPr>
                      <w:rFonts w:ascii="仿宋_GB2312" w:hAnsi="仿宋_GB2312" w:cs="仿宋_GB2312" w:eastAsia="仿宋_GB2312"/>
                      <w:sz w:val="20"/>
                    </w:rPr>
                    <w:t>15.设备监管：支持通过局域网、物联网等监管设备，应急预案；通过注册包、心跳包机制：作为TCP Client时，自动发送预定注册包，用于TCP Server服务器对本条TCP做标识网络心跳包通知服务器处于活跃状态，用来与服务器保持正常连接；串口心跳包通知串口设备处于活跃状态，主动抓取不能主动推送的传感器数据。（提供第三方检测报告并加盖制造商公章）</w:t>
                  </w:r>
                  <w:r>
                    <w:br/>
                  </w:r>
                  <w:r>
                    <w:rPr>
                      <w:rFonts w:ascii="仿宋_GB2312" w:hAnsi="仿宋_GB2312" w:cs="仿宋_GB2312" w:eastAsia="仿宋_GB2312"/>
                      <w:sz w:val="20"/>
                    </w:rPr>
                    <w:t>16.IP/ID设置：支持手动设置服务器IP、端口号、本机IP和设备序列号ID，也支持自动获取本机IP地址。支持屏幕锁、密码锁和按键锁防止误触。</w:t>
                  </w:r>
                  <w:r>
                    <w:br/>
                  </w:r>
                  <w:r>
                    <w:rPr>
                      <w:rFonts w:ascii="仿宋_GB2312" w:hAnsi="仿宋_GB2312" w:cs="仿宋_GB2312" w:eastAsia="仿宋_GB2312"/>
                      <w:sz w:val="20"/>
                    </w:rPr>
                    <w:t>17.物联网云平台：支持通过软件控制设备电路运行以及开启和关闭远程操作功能，防止远程误操作。支持物联网云平台管理、监测、权限管理等。</w:t>
                  </w:r>
                  <w:r>
                    <w:br/>
                  </w:r>
                  <w:r>
                    <w:rPr>
                      <w:rFonts w:ascii="仿宋_GB2312" w:hAnsi="仿宋_GB2312" w:cs="仿宋_GB2312" w:eastAsia="仿宋_GB2312"/>
                      <w:sz w:val="20"/>
                    </w:rPr>
                    <w:t>18.电源输入：三相五线制AC 380V±10%，50Hz/60Hz。</w:t>
                  </w:r>
                  <w:r>
                    <w:br/>
                  </w:r>
                  <w:r>
                    <w:rPr>
                      <w:rFonts w:ascii="仿宋_GB2312" w:hAnsi="仿宋_GB2312" w:cs="仿宋_GB2312" w:eastAsia="仿宋_GB2312"/>
                      <w:sz w:val="20"/>
                    </w:rPr>
                    <w:t>19.电源输出：8-16路独立输出，每路相电压AC 220V±10%，每路带载4-6KW，8路输出最大可带载48KW，12路输出最大可带载72KW，16路输出最大可带载96KW。（提供第三方检测报告并加盖制造商公章）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设备机柜</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600mm*800mm*2000mm，壁厚1.2MM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操作桌椅</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设备操作桌椅、根据现场要求配置</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演讲桌</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750x580x1150  1、贴面材料：胡桃木实木皮饰面</w:t>
                  </w:r>
                </w:p>
                <w:p>
                  <w:pPr>
                    <w:pStyle w:val="null3"/>
                    <w:jc w:val="left"/>
                  </w:pPr>
                  <w:r>
                    <w:rPr>
                      <w:rFonts w:ascii="仿宋_GB2312" w:hAnsi="仿宋_GB2312" w:cs="仿宋_GB2312" w:eastAsia="仿宋_GB2312"/>
                      <w:sz w:val="20"/>
                    </w:rPr>
                    <w:t>2、基材：采用高密度板,优质绿色环保产品,甲醛含量≤1.0mg/L密度≥760kg/m3,静曲张度≥51.2Mpa,吸水膨胀率≤8.1% .3、油漆：面漆采用“大宝”PU聚脂漆,底漆采用PE不饱和树脂漆，油漆光泽均匀，抗刮性强，不褪色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扩声系统集成</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包含扩声系统设备安装调试以及安装过程中所用材料、旧设备拆除安装与新购设备对接调试等，达到使用标准，满足甲方使用要求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4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二、舞台灯光系统</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LED面光灯</w:t>
                  </w:r>
                </w:p>
                <w:p>
                  <w:pPr>
                    <w:pStyle w:val="null3"/>
                    <w:jc w:val="both"/>
                  </w:pP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1、电压：AC100~240V，50/60Hz；</w:t>
                  </w:r>
                </w:p>
                <w:p>
                  <w:pPr>
                    <w:pStyle w:val="null3"/>
                    <w:jc w:val="left"/>
                  </w:pPr>
                  <w:r>
                    <w:rPr>
                      <w:rFonts w:ascii="仿宋_GB2312" w:hAnsi="仿宋_GB2312" w:cs="仿宋_GB2312" w:eastAsia="仿宋_GB2312"/>
                      <w:sz w:val="20"/>
                    </w:rPr>
                    <w:t>2、功率：≥200W；</w:t>
                  </w:r>
                </w:p>
                <w:p>
                  <w:pPr>
                    <w:pStyle w:val="null3"/>
                    <w:jc w:val="left"/>
                  </w:pPr>
                  <w:r>
                    <w:rPr>
                      <w:rFonts w:ascii="仿宋_GB2312" w:hAnsi="仿宋_GB2312" w:cs="仿宋_GB2312" w:eastAsia="仿宋_GB2312"/>
                      <w:sz w:val="20"/>
                    </w:rPr>
                    <w:t>3、光源：≥4颗50W COB；</w:t>
                  </w:r>
                </w:p>
                <w:p>
                  <w:pPr>
                    <w:pStyle w:val="null3"/>
                    <w:jc w:val="left"/>
                  </w:pPr>
                  <w:r>
                    <w:rPr>
                      <w:rFonts w:ascii="仿宋_GB2312" w:hAnsi="仿宋_GB2312" w:cs="仿宋_GB2312" w:eastAsia="仿宋_GB2312"/>
                      <w:sz w:val="20"/>
                    </w:rPr>
                    <w:t>4、色温：≥暖白3000和3200K，冷白4000K、5000K、5600K、6500K可选；</w:t>
                  </w:r>
                </w:p>
                <w:p>
                  <w:pPr>
                    <w:pStyle w:val="null3"/>
                    <w:jc w:val="left"/>
                  </w:pPr>
                  <w:r>
                    <w:rPr>
                      <w:rFonts w:ascii="仿宋_GB2312" w:hAnsi="仿宋_GB2312" w:cs="仿宋_GB2312" w:eastAsia="仿宋_GB2312"/>
                      <w:sz w:val="20"/>
                    </w:rPr>
                    <w:t>5、光源寿命：100,000 小时；</w:t>
                  </w:r>
                </w:p>
                <w:p>
                  <w:pPr>
                    <w:pStyle w:val="null3"/>
                    <w:jc w:val="left"/>
                  </w:pPr>
                  <w:r>
                    <w:rPr>
                      <w:rFonts w:ascii="仿宋_GB2312" w:hAnsi="仿宋_GB2312" w:cs="仿宋_GB2312" w:eastAsia="仿宋_GB2312"/>
                      <w:sz w:val="20"/>
                    </w:rPr>
                    <w:t>6、光束角度：15度25度；</w:t>
                  </w:r>
                </w:p>
                <w:p>
                  <w:pPr>
                    <w:pStyle w:val="null3"/>
                    <w:jc w:val="left"/>
                  </w:pPr>
                  <w:r>
                    <w:rPr>
                      <w:rFonts w:ascii="仿宋_GB2312" w:hAnsi="仿宋_GB2312" w:cs="仿宋_GB2312" w:eastAsia="仿宋_GB2312"/>
                      <w:sz w:val="20"/>
                    </w:rPr>
                    <w:t>7、调光：0-100%线性；</w:t>
                  </w:r>
                </w:p>
                <w:p>
                  <w:pPr>
                    <w:pStyle w:val="null3"/>
                    <w:jc w:val="left"/>
                  </w:pPr>
                  <w:r>
                    <w:rPr>
                      <w:rFonts w:ascii="仿宋_GB2312" w:hAnsi="仿宋_GB2312" w:cs="仿宋_GB2312" w:eastAsia="仿宋_GB2312"/>
                      <w:sz w:val="20"/>
                    </w:rPr>
                    <w:t>8、调光：0~100%；</w:t>
                  </w:r>
                </w:p>
                <w:p>
                  <w:pPr>
                    <w:pStyle w:val="null3"/>
                    <w:jc w:val="left"/>
                  </w:pPr>
                  <w:r>
                    <w:rPr>
                      <w:rFonts w:ascii="仿宋_GB2312" w:hAnsi="仿宋_GB2312" w:cs="仿宋_GB2312" w:eastAsia="仿宋_GB2312"/>
                      <w:sz w:val="20"/>
                    </w:rPr>
                    <w:t>9、控制模式：DMX512/声控/自走；</w:t>
                  </w:r>
                </w:p>
                <w:p>
                  <w:pPr>
                    <w:pStyle w:val="null3"/>
                    <w:jc w:val="left"/>
                  </w:pPr>
                  <w:r>
                    <w:rPr>
                      <w:rFonts w:ascii="仿宋_GB2312" w:hAnsi="仿宋_GB2312" w:cs="仿宋_GB2312" w:eastAsia="仿宋_GB2312"/>
                      <w:sz w:val="20"/>
                    </w:rPr>
                    <w:t>10、控制通道：≥8个DMX通道。</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二合一多功能灯</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灯珠功率：</w:t>
                  </w:r>
                  <w:r>
                    <w:rPr>
                      <w:rFonts w:ascii="仿宋_GB2312" w:hAnsi="仿宋_GB2312" w:cs="仿宋_GB2312" w:eastAsia="仿宋_GB2312"/>
                      <w:sz w:val="20"/>
                    </w:rPr>
                    <w:t>≥500颗RGBW*0.5</w:t>
                  </w:r>
                  <w:r>
                    <w:br/>
                  </w:r>
                  <w:r>
                    <w:rPr>
                      <w:rFonts w:ascii="仿宋_GB2312" w:hAnsi="仿宋_GB2312" w:cs="仿宋_GB2312" w:eastAsia="仿宋_GB2312"/>
                      <w:sz w:val="20"/>
                    </w:rPr>
                    <w:t>颜色：</w:t>
                  </w:r>
                  <w:r>
                    <w:rPr>
                      <w:rFonts w:ascii="仿宋_GB2312" w:hAnsi="仿宋_GB2312" w:cs="仿宋_GB2312" w:eastAsia="仿宋_GB2312"/>
                      <w:sz w:val="20"/>
                    </w:rPr>
                    <w:t>红、绿、蓝、白</w:t>
                  </w:r>
                  <w:r>
                    <w:br/>
                  </w:r>
                  <w:r>
                    <w:rPr>
                      <w:rFonts w:ascii="仿宋_GB2312" w:hAnsi="仿宋_GB2312" w:cs="仿宋_GB2312" w:eastAsia="仿宋_GB2312"/>
                      <w:sz w:val="20"/>
                    </w:rPr>
                    <w:t>光源寿命：</w:t>
                  </w:r>
                  <w:r>
                    <w:rPr>
                      <w:rFonts w:ascii="仿宋_GB2312" w:hAnsi="仿宋_GB2312" w:cs="仿宋_GB2312" w:eastAsia="仿宋_GB2312"/>
                      <w:sz w:val="20"/>
                    </w:rPr>
                    <w:t xml:space="preserve">≥50,000 小时 </w:t>
                  </w:r>
                  <w:r>
                    <w:br/>
                  </w:r>
                  <w:r>
                    <w:rPr>
                      <w:rFonts w:ascii="仿宋_GB2312" w:hAnsi="仿宋_GB2312" w:cs="仿宋_GB2312" w:eastAsia="仿宋_GB2312"/>
                      <w:sz w:val="20"/>
                    </w:rPr>
                    <w:t>额定电压：</w:t>
                  </w:r>
                  <w:r>
                    <w:rPr>
                      <w:rFonts w:ascii="仿宋_GB2312" w:hAnsi="仿宋_GB2312" w:cs="仿宋_GB2312" w:eastAsia="仿宋_GB2312"/>
                      <w:sz w:val="20"/>
                    </w:rPr>
                    <w:t xml:space="preserve">AC100-240V  50-60Hz           </w:t>
                  </w:r>
                  <w:r>
                    <w:br/>
                  </w:r>
                  <w:r>
                    <w:rPr>
                      <w:rFonts w:ascii="仿宋_GB2312" w:hAnsi="仿宋_GB2312" w:cs="仿宋_GB2312" w:eastAsia="仿宋_GB2312"/>
                      <w:sz w:val="20"/>
                    </w:rPr>
                    <w:t>总功耗：</w:t>
                  </w:r>
                  <w:r>
                    <w:rPr>
                      <w:rFonts w:ascii="仿宋_GB2312" w:hAnsi="仿宋_GB2312" w:cs="仿宋_GB2312" w:eastAsia="仿宋_GB2312"/>
                      <w:sz w:val="20"/>
                    </w:rPr>
                    <w:t xml:space="preserve">100W </w:t>
                  </w:r>
                  <w:r>
                    <w:br/>
                  </w:r>
                  <w:r>
                    <w:rPr>
                      <w:rFonts w:ascii="仿宋_GB2312" w:hAnsi="仿宋_GB2312" w:cs="仿宋_GB2312" w:eastAsia="仿宋_GB2312"/>
                      <w:sz w:val="20"/>
                    </w:rPr>
                    <w:t>发光角度：</w:t>
                  </w:r>
                  <w:r>
                    <w:rPr>
                      <w:rFonts w:ascii="仿宋_GB2312" w:hAnsi="仿宋_GB2312" w:cs="仿宋_GB2312" w:eastAsia="仿宋_GB2312"/>
                      <w:sz w:val="20"/>
                    </w:rPr>
                    <w:t>120度</w:t>
                  </w:r>
                  <w:r>
                    <w:br/>
                  </w:r>
                  <w:r>
                    <w:rPr>
                      <w:rFonts w:ascii="仿宋_GB2312" w:hAnsi="仿宋_GB2312" w:cs="仿宋_GB2312" w:eastAsia="仿宋_GB2312"/>
                      <w:sz w:val="20"/>
                    </w:rPr>
                    <w:t>寿命：大于</w:t>
                  </w:r>
                  <w:r>
                    <w:rPr>
                      <w:rFonts w:ascii="仿宋_GB2312" w:hAnsi="仿宋_GB2312" w:cs="仿宋_GB2312" w:eastAsia="仿宋_GB2312"/>
                      <w:sz w:val="20"/>
                    </w:rPr>
                    <w:t xml:space="preserve">50,000 小时 </w:t>
                  </w:r>
                  <w:r>
                    <w:br/>
                  </w:r>
                  <w:r>
                    <w:rPr>
                      <w:rFonts w:ascii="仿宋_GB2312" w:hAnsi="仿宋_GB2312" w:cs="仿宋_GB2312" w:eastAsia="仿宋_GB2312"/>
                      <w:sz w:val="20"/>
                    </w:rPr>
                    <w:t>调光</w:t>
                  </w:r>
                  <w:r>
                    <w:rPr>
                      <w:rFonts w:ascii="仿宋_GB2312" w:hAnsi="仿宋_GB2312" w:cs="仿宋_GB2312" w:eastAsia="仿宋_GB2312"/>
                      <w:sz w:val="20"/>
                    </w:rPr>
                    <w:t xml:space="preserve">:0~100% 线性调光        </w:t>
                  </w:r>
                  <w:r>
                    <w:br/>
                  </w:r>
                  <w:r>
                    <w:rPr>
                      <w:rFonts w:ascii="仿宋_GB2312" w:hAnsi="仿宋_GB2312" w:cs="仿宋_GB2312" w:eastAsia="仿宋_GB2312"/>
                      <w:sz w:val="20"/>
                    </w:rPr>
                    <w:t>调光曲线：</w:t>
                  </w:r>
                  <w:r>
                    <w:rPr>
                      <w:rFonts w:ascii="仿宋_GB2312" w:hAnsi="仿宋_GB2312" w:cs="仿宋_GB2312" w:eastAsia="仿宋_GB2312"/>
                      <w:sz w:val="20"/>
                    </w:rPr>
                    <w:t xml:space="preserve">4种                    </w:t>
                  </w:r>
                  <w:r>
                    <w:br/>
                  </w:r>
                  <w:r>
                    <w:rPr>
                      <w:rFonts w:ascii="仿宋_GB2312" w:hAnsi="仿宋_GB2312" w:cs="仿宋_GB2312" w:eastAsia="仿宋_GB2312"/>
                      <w:sz w:val="20"/>
                    </w:rPr>
                    <w:t>控制系统：</w:t>
                  </w:r>
                  <w:r>
                    <w:rPr>
                      <w:rFonts w:ascii="仿宋_GB2312" w:hAnsi="仿宋_GB2312" w:cs="仿宋_GB2312" w:eastAsia="仿宋_GB2312"/>
                      <w:sz w:val="20"/>
                    </w:rPr>
                    <w:t>DMX512/RDM ，主从模式 ，自走模式</w:t>
                  </w:r>
                  <w:r>
                    <w:br/>
                  </w:r>
                  <w:r>
                    <w:rPr>
                      <w:rFonts w:ascii="仿宋_GB2312" w:hAnsi="仿宋_GB2312" w:cs="仿宋_GB2312" w:eastAsia="仿宋_GB2312"/>
                      <w:sz w:val="20"/>
                    </w:rPr>
                    <w:t xml:space="preserve">DMX通道：8 CH   </w:t>
                  </w:r>
                  <w:r>
                    <w:br/>
                  </w:r>
                  <w:r>
                    <w:rPr>
                      <w:rFonts w:ascii="仿宋_GB2312" w:hAnsi="仿宋_GB2312" w:cs="仿宋_GB2312" w:eastAsia="仿宋_GB2312"/>
                      <w:sz w:val="20"/>
                    </w:rPr>
                    <w:t>防水等级：</w:t>
                  </w:r>
                  <w:r>
                    <w:rPr>
                      <w:rFonts w:ascii="仿宋_GB2312" w:hAnsi="仿宋_GB2312" w:cs="仿宋_GB2312" w:eastAsia="仿宋_GB2312"/>
                      <w:sz w:val="20"/>
                    </w:rPr>
                    <w:t>IP20</w:t>
                  </w:r>
                  <w:r>
                    <w:br/>
                  </w:r>
                  <w:r>
                    <w:rPr>
                      <w:rFonts w:ascii="仿宋_GB2312" w:hAnsi="仿宋_GB2312" w:cs="仿宋_GB2312" w:eastAsia="仿宋_GB2312"/>
                      <w:sz w:val="20"/>
                    </w:rPr>
                    <w:t>温度监控：内置温度保护传感器</w:t>
                  </w:r>
                  <w:r>
                    <w:rPr>
                      <w:rFonts w:ascii="仿宋_GB2312" w:hAnsi="仿宋_GB2312" w:cs="仿宋_GB2312" w:eastAsia="仿宋_GB2312"/>
                      <w:sz w:val="20"/>
                    </w:rPr>
                    <w:t>,通过自动调节灯具功率来进行过温保护，显示面板实时查看灯具工作温度。</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电脑摇头</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1、电源： AC110~240V, 50/60Hz；</w:t>
                  </w:r>
                </w:p>
                <w:p>
                  <w:pPr>
                    <w:pStyle w:val="null3"/>
                    <w:jc w:val="left"/>
                  </w:pPr>
                  <w:r>
                    <w:rPr>
                      <w:rFonts w:ascii="仿宋_GB2312" w:hAnsi="仿宋_GB2312" w:cs="仿宋_GB2312" w:eastAsia="仿宋_GB2312"/>
                      <w:sz w:val="20"/>
                    </w:rPr>
                    <w:t>2、灯泡：≥7R 230W；</w:t>
                  </w:r>
                </w:p>
                <w:p>
                  <w:pPr>
                    <w:pStyle w:val="null3"/>
                    <w:jc w:val="left"/>
                  </w:pPr>
                  <w:r>
                    <w:rPr>
                      <w:rFonts w:ascii="仿宋_GB2312" w:hAnsi="仿宋_GB2312" w:cs="仿宋_GB2312" w:eastAsia="仿宋_GB2312"/>
                      <w:sz w:val="20"/>
                    </w:rPr>
                    <w:t>3、通道模式：≥16个国际标准DMX512通道；</w:t>
                  </w:r>
                </w:p>
                <w:p>
                  <w:pPr>
                    <w:pStyle w:val="null3"/>
                    <w:jc w:val="left"/>
                  </w:pPr>
                  <w:r>
                    <w:rPr>
                      <w:rFonts w:ascii="仿宋_GB2312" w:hAnsi="仿宋_GB2312" w:cs="仿宋_GB2312" w:eastAsia="仿宋_GB2312"/>
                      <w:sz w:val="20"/>
                    </w:rPr>
                    <w:t>4、水平扫描：≥540°(16bit精度扫描) 电子纠错；</w:t>
                  </w:r>
                </w:p>
                <w:p>
                  <w:pPr>
                    <w:pStyle w:val="null3"/>
                    <w:jc w:val="left"/>
                  </w:pPr>
                  <w:r>
                    <w:rPr>
                      <w:rFonts w:ascii="仿宋_GB2312" w:hAnsi="仿宋_GB2312" w:cs="仿宋_GB2312" w:eastAsia="仿宋_GB2312"/>
                      <w:sz w:val="20"/>
                    </w:rPr>
                    <w:t>5、垂直扫描：≥270° (16bit精度扫描) 电子纠错；</w:t>
                  </w:r>
                </w:p>
                <w:p>
                  <w:pPr>
                    <w:pStyle w:val="null3"/>
                    <w:jc w:val="left"/>
                  </w:pPr>
                  <w:r>
                    <w:rPr>
                      <w:rFonts w:ascii="仿宋_GB2312" w:hAnsi="仿宋_GB2312" w:cs="仿宋_GB2312" w:eastAsia="仿宋_GB2312"/>
                      <w:sz w:val="20"/>
                    </w:rPr>
                    <w:t>6、色片盘：≥14个色片+白光，带单向旋转,全色走与半色走两种模式切换；</w:t>
                  </w:r>
                </w:p>
                <w:p>
                  <w:pPr>
                    <w:pStyle w:val="null3"/>
                    <w:jc w:val="left"/>
                  </w:pPr>
                  <w:r>
                    <w:rPr>
                      <w:rFonts w:ascii="仿宋_GB2312" w:hAnsi="仿宋_GB2312" w:cs="仿宋_GB2312" w:eastAsia="仿宋_GB2312"/>
                      <w:sz w:val="20"/>
                    </w:rPr>
                    <w:t>7、图案片：≥17个插拔式图案片+白光，带双向旋转；</w:t>
                  </w:r>
                </w:p>
                <w:p>
                  <w:pPr>
                    <w:pStyle w:val="null3"/>
                    <w:jc w:val="left"/>
                  </w:pPr>
                  <w:r>
                    <w:rPr>
                      <w:rFonts w:ascii="仿宋_GB2312" w:hAnsi="仿宋_GB2312" w:cs="仿宋_GB2312" w:eastAsia="仿宋_GB2312"/>
                      <w:sz w:val="20"/>
                    </w:rPr>
                    <w:t>8、频闪：频闪频率最高可以13次每秒，并可选择随机频闪及脉冲频闪；</w:t>
                  </w:r>
                </w:p>
                <w:p>
                  <w:pPr>
                    <w:pStyle w:val="null3"/>
                    <w:jc w:val="left"/>
                  </w:pPr>
                  <w:r>
                    <w:rPr>
                      <w:rFonts w:ascii="仿宋_GB2312" w:hAnsi="仿宋_GB2312" w:cs="仿宋_GB2312" w:eastAsia="仿宋_GB2312"/>
                      <w:sz w:val="20"/>
                    </w:rPr>
                    <w:t>9、雾化：0%~100%线性雾化；</w:t>
                  </w:r>
                </w:p>
                <w:p>
                  <w:pPr>
                    <w:pStyle w:val="null3"/>
                    <w:jc w:val="left"/>
                  </w:pPr>
                  <w:r>
                    <w:rPr>
                      <w:rFonts w:ascii="仿宋_GB2312" w:hAnsi="仿宋_GB2312" w:cs="仿宋_GB2312" w:eastAsia="仿宋_GB2312"/>
                      <w:sz w:val="20"/>
                    </w:rPr>
                    <w:t>10、棱镜：8+16+24 蜂窝棱镜；</w:t>
                  </w:r>
                </w:p>
                <w:p>
                  <w:pPr>
                    <w:pStyle w:val="null3"/>
                    <w:jc w:val="left"/>
                  </w:pPr>
                  <w:r>
                    <w:rPr>
                      <w:rFonts w:ascii="仿宋_GB2312" w:hAnsi="仿宋_GB2312" w:cs="仿宋_GB2312" w:eastAsia="仿宋_GB2312"/>
                      <w:sz w:val="20"/>
                    </w:rPr>
                    <w:t>11、开关电源:使产品更轻,性能更稳定,短路自动保护；</w:t>
                  </w:r>
                </w:p>
                <w:p>
                  <w:pPr>
                    <w:pStyle w:val="null3"/>
                    <w:jc w:val="left"/>
                  </w:pPr>
                  <w:r>
                    <w:rPr>
                      <w:rFonts w:ascii="仿宋_GB2312" w:hAnsi="仿宋_GB2312" w:cs="仿宋_GB2312" w:eastAsia="仿宋_GB2312"/>
                      <w:sz w:val="20"/>
                    </w:rPr>
                    <w:t>12、控台亮泡与控台复位功能,带延时功能。</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灯光控制台</w:t>
                  </w:r>
                  <w:r>
                    <w:rPr>
                      <w:rFonts w:ascii="仿宋_GB2312" w:hAnsi="仿宋_GB2312" w:cs="仿宋_GB2312" w:eastAsia="仿宋_GB2312"/>
                      <w:sz w:val="20"/>
                    </w:rPr>
                    <w:t>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1、DMX512/1990标准，最大≥1024个DMX控制通道，两路光电隔离信号输出；</w:t>
                  </w:r>
                  <w:r>
                    <w:br/>
                  </w:r>
                  <w:r>
                    <w:rPr>
                      <w:rFonts w:ascii="仿宋_GB2312" w:hAnsi="仿宋_GB2312" w:cs="仿宋_GB2312" w:eastAsia="仿宋_GB2312"/>
                      <w:sz w:val="20"/>
                    </w:rPr>
                    <w:t>2、最大控制≥96台电脑灯或≥96路调光；</w:t>
                  </w:r>
                  <w:r>
                    <w:br/>
                  </w:r>
                  <w:r>
                    <w:rPr>
                      <w:rFonts w:ascii="仿宋_GB2312" w:hAnsi="仿宋_GB2312" w:cs="仿宋_GB2312" w:eastAsia="仿宋_GB2312"/>
                      <w:sz w:val="20"/>
                    </w:rPr>
                    <w:t>3、内置模拟器功能；</w:t>
                  </w:r>
                  <w:r>
                    <w:br/>
                  </w:r>
                  <w:r>
                    <w:rPr>
                      <w:rFonts w:ascii="仿宋_GB2312" w:hAnsi="仿宋_GB2312" w:cs="仿宋_GB2312" w:eastAsia="仿宋_GB2312"/>
                      <w:sz w:val="20"/>
                    </w:rPr>
                    <w:t>4、新增RDM双向输出,可在控台设置灯的地址码；</w:t>
                  </w:r>
                  <w:r>
                    <w:br/>
                  </w:r>
                  <w:r>
                    <w:rPr>
                      <w:rFonts w:ascii="仿宋_GB2312" w:hAnsi="仿宋_GB2312" w:cs="仿宋_GB2312" w:eastAsia="仿宋_GB2312"/>
                      <w:sz w:val="20"/>
                    </w:rPr>
                    <w:t>5、使用珍珠灯库（R20格式灯库），且控台上可自行编写灯库；</w:t>
                  </w:r>
                  <w:r>
                    <w:br/>
                  </w:r>
                  <w:r>
                    <w:rPr>
                      <w:rFonts w:ascii="仿宋_GB2312" w:hAnsi="仿宋_GB2312" w:cs="仿宋_GB2312" w:eastAsia="仿宋_GB2312"/>
                      <w:sz w:val="20"/>
                    </w:rPr>
                    <w:t>6、带背光的LCD显示屏，首创的中英文显示可切换界面。面板中英文可选；</w:t>
                  </w:r>
                  <w:r>
                    <w:br/>
                  </w:r>
                  <w:r>
                    <w:rPr>
                      <w:rFonts w:ascii="仿宋_GB2312" w:hAnsi="仿宋_GB2312" w:cs="仿宋_GB2312" w:eastAsia="仿宋_GB2312"/>
                      <w:sz w:val="20"/>
                    </w:rPr>
                    <w:t>7、内置图形轨迹发生器，有≥135个内置图形，方便用户对电脑灯进行图形轨迹控制，如画圆、螺旋、彩虹、追逐等多种效果；</w:t>
                  </w:r>
                  <w:r>
                    <w:br/>
                  </w:r>
                  <w:r>
                    <w:rPr>
                      <w:rFonts w:ascii="仿宋_GB2312" w:hAnsi="仿宋_GB2312" w:cs="仿宋_GB2312" w:eastAsia="仿宋_GB2312"/>
                      <w:sz w:val="20"/>
                    </w:rPr>
                    <w:t>8、图形参数（如：振幅、速度、间隔、波浪、方向）均可独立设置，更方便快捷的做出想要的造型和场景；</w:t>
                  </w:r>
                  <w:r>
                    <w:br/>
                  </w:r>
                  <w:r>
                    <w:rPr>
                      <w:rFonts w:ascii="仿宋_GB2312" w:hAnsi="仿宋_GB2312" w:cs="仿宋_GB2312" w:eastAsia="仿宋_GB2312"/>
                      <w:sz w:val="20"/>
                    </w:rPr>
                    <w:t>9、每个场景可保存图形数量≥5个；同时可运行图形数量≥10个；</w:t>
                  </w:r>
                  <w:r>
                    <w:br/>
                  </w:r>
                  <w:r>
                    <w:rPr>
                      <w:rFonts w:ascii="仿宋_GB2312" w:hAnsi="仿宋_GB2312" w:cs="仿宋_GB2312" w:eastAsia="仿宋_GB2312"/>
                      <w:sz w:val="20"/>
                    </w:rPr>
                    <w:t>10、可储存≥60个素材；</w:t>
                  </w:r>
                  <w:r>
                    <w:br/>
                  </w:r>
                  <w:r>
                    <w:rPr>
                      <w:rFonts w:ascii="仿宋_GB2312" w:hAnsi="仿宋_GB2312" w:cs="仿宋_GB2312" w:eastAsia="仿宋_GB2312"/>
                      <w:sz w:val="20"/>
                    </w:rPr>
                    <w:t>11、支独享素材；</w:t>
                  </w:r>
                  <w:r>
                    <w:br/>
                  </w:r>
                  <w:r>
                    <w:rPr>
                      <w:rFonts w:ascii="仿宋_GB2312" w:hAnsi="仿宋_GB2312" w:cs="仿宋_GB2312" w:eastAsia="仿宋_GB2312"/>
                      <w:sz w:val="20"/>
                    </w:rPr>
                    <w:t>12、可储存≥60个重演场景，用于储存多步场景和单步场景。每个多步场景最多可储存≥600个单步；</w:t>
                  </w:r>
                  <w:r>
                    <w:br/>
                  </w:r>
                  <w:r>
                    <w:rPr>
                      <w:rFonts w:ascii="仿宋_GB2312" w:hAnsi="仿宋_GB2312" w:cs="仿宋_GB2312" w:eastAsia="仿宋_GB2312"/>
                      <w:sz w:val="20"/>
                    </w:rPr>
                    <w:t>13、可同时输出和运行≥10个重演场景；</w:t>
                  </w:r>
                  <w:r>
                    <w:br/>
                  </w:r>
                  <w:r>
                    <w:rPr>
                      <w:rFonts w:ascii="仿宋_GB2312" w:hAnsi="仿宋_GB2312" w:cs="仿宋_GB2312" w:eastAsia="仿宋_GB2312"/>
                      <w:sz w:val="20"/>
                    </w:rPr>
                    <w:t>14、带≥10根集控推杆。按键点控和推杆集控兼容；</w:t>
                  </w:r>
                  <w:r>
                    <w:br/>
                  </w:r>
                  <w:r>
                    <w:rPr>
                      <w:rFonts w:ascii="仿宋_GB2312" w:hAnsi="仿宋_GB2312" w:cs="仿宋_GB2312" w:eastAsia="仿宋_GB2312"/>
                      <w:sz w:val="20"/>
                    </w:rPr>
                    <w:t>15、支持重新配节地址码、垂直水平交换、通道输出反向等功能；</w:t>
                  </w:r>
                  <w:r>
                    <w:br/>
                  </w:r>
                  <w:r>
                    <w:rPr>
                      <w:rFonts w:ascii="仿宋_GB2312" w:hAnsi="仿宋_GB2312" w:cs="仿宋_GB2312" w:eastAsia="仿宋_GB2312"/>
                      <w:sz w:val="20"/>
                    </w:rPr>
                    <w:t>16、关机或者突发断电等情况数据可记忆保持；</w:t>
                  </w:r>
                  <w:r>
                    <w:br/>
                  </w:r>
                  <w:r>
                    <w:rPr>
                      <w:rFonts w:ascii="仿宋_GB2312" w:hAnsi="仿宋_GB2312" w:cs="仿宋_GB2312" w:eastAsia="仿宋_GB2312"/>
                      <w:sz w:val="20"/>
                    </w:rPr>
                    <w:t>17、U盘可备份控台数据，并支持重新导入到控台使用，同型号控台数据可共享；</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灯光控制台</w:t>
                  </w:r>
                  <w:r>
                    <w:rPr>
                      <w:rFonts w:ascii="仿宋_GB2312" w:hAnsi="仿宋_GB2312" w:cs="仿宋_GB2312" w:eastAsia="仿宋_GB2312"/>
                      <w:sz w:val="20"/>
                    </w:rPr>
                    <w:t>2</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输出信号标准</w:t>
                  </w:r>
                  <w:r>
                    <w:rPr>
                      <w:rFonts w:ascii="仿宋_GB2312" w:hAnsi="仿宋_GB2312" w:cs="仿宋_GB2312" w:eastAsia="仿宋_GB2312"/>
                      <w:sz w:val="20"/>
                    </w:rPr>
                    <w:t>DMX512国际标准</w:t>
                  </w:r>
                  <w:r>
                    <w:br/>
                  </w:r>
                  <w:r>
                    <w:rPr>
                      <w:rFonts w:ascii="仿宋_GB2312" w:hAnsi="仿宋_GB2312" w:cs="仿宋_GB2312" w:eastAsia="仿宋_GB2312"/>
                      <w:sz w:val="20"/>
                    </w:rPr>
                    <w:t>总通道数</w:t>
                  </w:r>
                  <w:r>
                    <w:rPr>
                      <w:rFonts w:ascii="仿宋_GB2312" w:hAnsi="仿宋_GB2312" w:cs="仿宋_GB2312" w:eastAsia="仿宋_GB2312"/>
                      <w:sz w:val="20"/>
                    </w:rPr>
                    <w:t>240路</w:t>
                  </w:r>
                  <w:r>
                    <w:br/>
                  </w:r>
                  <w:r>
                    <w:rPr>
                      <w:rFonts w:ascii="仿宋_GB2312" w:hAnsi="仿宋_GB2312" w:cs="仿宋_GB2312" w:eastAsia="仿宋_GB2312"/>
                      <w:sz w:val="20"/>
                    </w:rPr>
                    <w:t>可控电脑灯数量</w:t>
                  </w:r>
                  <w:r>
                    <w:rPr>
                      <w:rFonts w:ascii="仿宋_GB2312" w:hAnsi="仿宋_GB2312" w:cs="仿宋_GB2312" w:eastAsia="仿宋_GB2312"/>
                      <w:sz w:val="20"/>
                    </w:rPr>
                    <w:t>12台</w:t>
                  </w:r>
                  <w:r>
                    <w:br/>
                  </w:r>
                  <w:r>
                    <w:rPr>
                      <w:rFonts w:ascii="仿宋_GB2312" w:hAnsi="仿宋_GB2312" w:cs="仿宋_GB2312" w:eastAsia="仿宋_GB2312"/>
                      <w:sz w:val="20"/>
                    </w:rPr>
                    <w:t>最大通道数</w:t>
                  </w:r>
                  <w:r>
                    <w:rPr>
                      <w:rFonts w:ascii="仿宋_GB2312" w:hAnsi="仿宋_GB2312" w:cs="仿宋_GB2312" w:eastAsia="仿宋_GB2312"/>
                      <w:sz w:val="20"/>
                    </w:rPr>
                    <w:t>16通道</w:t>
                  </w:r>
                  <w:r>
                    <w:br/>
                  </w:r>
                  <w:r>
                    <w:rPr>
                      <w:rFonts w:ascii="仿宋_GB2312" w:hAnsi="仿宋_GB2312" w:cs="仿宋_GB2312" w:eastAsia="仿宋_GB2312"/>
                      <w:sz w:val="20"/>
                    </w:rPr>
                    <w:t>程序场数</w:t>
                  </w:r>
                  <w:r>
                    <w:rPr>
                      <w:rFonts w:ascii="仿宋_GB2312" w:hAnsi="仿宋_GB2312" w:cs="仿宋_GB2312" w:eastAsia="仿宋_GB2312"/>
                      <w:sz w:val="20"/>
                    </w:rPr>
                    <w:t>12场</w:t>
                  </w:r>
                  <w:r>
                    <w:br/>
                  </w:r>
                  <w:r>
                    <w:rPr>
                      <w:rFonts w:ascii="仿宋_GB2312" w:hAnsi="仿宋_GB2312" w:cs="仿宋_GB2312" w:eastAsia="仿宋_GB2312"/>
                      <w:sz w:val="20"/>
                    </w:rPr>
                    <w:t>最大步数（场景）</w:t>
                  </w:r>
                  <w:r>
                    <w:rPr>
                      <w:rFonts w:ascii="仿宋_GB2312" w:hAnsi="仿宋_GB2312" w:cs="仿宋_GB2312" w:eastAsia="仿宋_GB2312"/>
                      <w:sz w:val="20"/>
                    </w:rPr>
                    <w:t>40步</w:t>
                  </w:r>
                  <w:r>
                    <w:br/>
                  </w:r>
                  <w:r>
                    <w:rPr>
                      <w:rFonts w:ascii="仿宋_GB2312" w:hAnsi="仿宋_GB2312" w:cs="仿宋_GB2312" w:eastAsia="仿宋_GB2312"/>
                      <w:sz w:val="20"/>
                    </w:rPr>
                    <w:t>总步数（场景）</w:t>
                  </w:r>
                  <w:r>
                    <w:rPr>
                      <w:rFonts w:ascii="仿宋_GB2312" w:hAnsi="仿宋_GB2312" w:cs="仿宋_GB2312" w:eastAsia="仿宋_GB2312"/>
                      <w:sz w:val="20"/>
                    </w:rPr>
                    <w:t>480步</w:t>
                  </w:r>
                  <w:r>
                    <w:br/>
                  </w:r>
                  <w:r>
                    <w:rPr>
                      <w:rFonts w:ascii="仿宋_GB2312" w:hAnsi="仿宋_GB2312" w:cs="仿宋_GB2312" w:eastAsia="仿宋_GB2312"/>
                      <w:sz w:val="20"/>
                    </w:rPr>
                    <w:t>场景停顿时间</w:t>
                  </w:r>
                  <w:r>
                    <w:rPr>
                      <w:rFonts w:ascii="仿宋_GB2312" w:hAnsi="仿宋_GB2312" w:cs="仿宋_GB2312" w:eastAsia="仿宋_GB2312"/>
                      <w:sz w:val="20"/>
                    </w:rPr>
                    <w:t>0.1-25.5秒/步</w:t>
                  </w:r>
                  <w:r>
                    <w:br/>
                  </w:r>
                  <w:r>
                    <w:rPr>
                      <w:rFonts w:ascii="仿宋_GB2312" w:hAnsi="仿宋_GB2312" w:cs="仿宋_GB2312" w:eastAsia="仿宋_GB2312"/>
                      <w:sz w:val="20"/>
                    </w:rPr>
                    <w:t>渐变速度</w:t>
                  </w:r>
                  <w:r>
                    <w:rPr>
                      <w:rFonts w:ascii="仿宋_GB2312" w:hAnsi="仿宋_GB2312" w:cs="仿宋_GB2312" w:eastAsia="仿宋_GB2312"/>
                      <w:sz w:val="20"/>
                    </w:rPr>
                    <w:t>0.1-25.5秒</w:t>
                  </w:r>
                  <w:r>
                    <w:br/>
                  </w:r>
                  <w:r>
                    <w:rPr>
                      <w:rFonts w:ascii="仿宋_GB2312" w:hAnsi="仿宋_GB2312" w:cs="仿宋_GB2312" w:eastAsia="仿宋_GB2312"/>
                      <w:sz w:val="20"/>
                    </w:rPr>
                    <w:t>调光通道</w:t>
                  </w:r>
                  <w:r>
                    <w:rPr>
                      <w:rFonts w:ascii="仿宋_GB2312" w:hAnsi="仿宋_GB2312" w:cs="仿宋_GB2312" w:eastAsia="仿宋_GB2312"/>
                      <w:sz w:val="20"/>
                    </w:rPr>
                    <w:t>24通道</w:t>
                  </w:r>
                  <w:r>
                    <w:br/>
                  </w:r>
                  <w:r>
                    <w:rPr>
                      <w:rFonts w:ascii="仿宋_GB2312" w:hAnsi="仿宋_GB2312" w:cs="仿宋_GB2312" w:eastAsia="仿宋_GB2312"/>
                      <w:sz w:val="20"/>
                    </w:rPr>
                    <w:t>显示屏</w:t>
                  </w:r>
                  <w:r>
                    <w:rPr>
                      <w:rFonts w:ascii="仿宋_GB2312" w:hAnsi="仿宋_GB2312" w:cs="仿宋_GB2312" w:eastAsia="仿宋_GB2312"/>
                      <w:sz w:val="20"/>
                    </w:rPr>
                    <w:t>LCD液晶显示屏，16×2字符</w:t>
                  </w:r>
                  <w:r>
                    <w:br/>
                  </w:r>
                  <w:r>
                    <w:rPr>
                      <w:rFonts w:ascii="仿宋_GB2312" w:hAnsi="仿宋_GB2312" w:cs="仿宋_GB2312" w:eastAsia="仿宋_GB2312"/>
                      <w:sz w:val="20"/>
                    </w:rPr>
                    <w:t>输出接口</w:t>
                  </w:r>
                  <w:r>
                    <w:rPr>
                      <w:rFonts w:ascii="仿宋_GB2312" w:hAnsi="仿宋_GB2312" w:cs="仿宋_GB2312" w:eastAsia="仿宋_GB2312"/>
                      <w:sz w:val="20"/>
                    </w:rPr>
                    <w:t>3芯XLR针座及孔座</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灯光光控台</w:t>
                  </w:r>
                  <w:r>
                    <w:rPr>
                      <w:rFonts w:ascii="仿宋_GB2312" w:hAnsi="仿宋_GB2312" w:cs="仿宋_GB2312" w:eastAsia="仿宋_GB2312"/>
                      <w:sz w:val="20"/>
                    </w:rPr>
                    <w:t>3</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输出信号标准</w:t>
                  </w:r>
                  <w:r>
                    <w:rPr>
                      <w:rFonts w:ascii="仿宋_GB2312" w:hAnsi="仿宋_GB2312" w:cs="仿宋_GB2312" w:eastAsia="仿宋_GB2312"/>
                      <w:sz w:val="20"/>
                    </w:rPr>
                    <w:t>DMX512国际标准</w:t>
                  </w:r>
                  <w:r>
                    <w:br/>
                  </w:r>
                  <w:r>
                    <w:rPr>
                      <w:rFonts w:ascii="仿宋_GB2312" w:hAnsi="仿宋_GB2312" w:cs="仿宋_GB2312" w:eastAsia="仿宋_GB2312"/>
                      <w:sz w:val="20"/>
                    </w:rPr>
                    <w:t>总通道数</w:t>
                  </w:r>
                  <w:r>
                    <w:rPr>
                      <w:rFonts w:ascii="仿宋_GB2312" w:hAnsi="仿宋_GB2312" w:cs="仿宋_GB2312" w:eastAsia="仿宋_GB2312"/>
                      <w:sz w:val="20"/>
                    </w:rPr>
                    <w:t>≥ 240路</w:t>
                  </w:r>
                  <w:r>
                    <w:br/>
                  </w:r>
                  <w:r>
                    <w:rPr>
                      <w:rFonts w:ascii="仿宋_GB2312" w:hAnsi="仿宋_GB2312" w:cs="仿宋_GB2312" w:eastAsia="仿宋_GB2312"/>
                      <w:sz w:val="20"/>
                    </w:rPr>
                    <w:t>可控电脑灯数量</w:t>
                  </w:r>
                  <w:r>
                    <w:rPr>
                      <w:rFonts w:ascii="仿宋_GB2312" w:hAnsi="仿宋_GB2312" w:cs="仿宋_GB2312" w:eastAsia="仿宋_GB2312"/>
                      <w:sz w:val="20"/>
                    </w:rPr>
                    <w:t>12台</w:t>
                  </w:r>
                  <w:r>
                    <w:br/>
                  </w:r>
                  <w:r>
                    <w:rPr>
                      <w:rFonts w:ascii="仿宋_GB2312" w:hAnsi="仿宋_GB2312" w:cs="仿宋_GB2312" w:eastAsia="仿宋_GB2312"/>
                      <w:sz w:val="20"/>
                    </w:rPr>
                    <w:t>最大通道数</w:t>
                  </w:r>
                  <w:r>
                    <w:rPr>
                      <w:rFonts w:ascii="仿宋_GB2312" w:hAnsi="仿宋_GB2312" w:cs="仿宋_GB2312" w:eastAsia="仿宋_GB2312"/>
                      <w:sz w:val="20"/>
                    </w:rPr>
                    <w:t>16通道</w:t>
                  </w:r>
                  <w:r>
                    <w:br/>
                  </w:r>
                  <w:r>
                    <w:rPr>
                      <w:rFonts w:ascii="仿宋_GB2312" w:hAnsi="仿宋_GB2312" w:cs="仿宋_GB2312" w:eastAsia="仿宋_GB2312"/>
                      <w:sz w:val="20"/>
                    </w:rPr>
                    <w:t>程序场数</w:t>
                  </w:r>
                  <w:r>
                    <w:rPr>
                      <w:rFonts w:ascii="仿宋_GB2312" w:hAnsi="仿宋_GB2312" w:cs="仿宋_GB2312" w:eastAsia="仿宋_GB2312"/>
                      <w:sz w:val="20"/>
                    </w:rPr>
                    <w:t>12场</w:t>
                  </w:r>
                  <w:r>
                    <w:br/>
                  </w:r>
                  <w:r>
                    <w:rPr>
                      <w:rFonts w:ascii="仿宋_GB2312" w:hAnsi="仿宋_GB2312" w:cs="仿宋_GB2312" w:eastAsia="仿宋_GB2312"/>
                      <w:sz w:val="20"/>
                    </w:rPr>
                    <w:t>最大步数（场景）</w:t>
                  </w:r>
                  <w:r>
                    <w:rPr>
                      <w:rFonts w:ascii="仿宋_GB2312" w:hAnsi="仿宋_GB2312" w:cs="仿宋_GB2312" w:eastAsia="仿宋_GB2312"/>
                      <w:sz w:val="20"/>
                    </w:rPr>
                    <w:t>40步</w:t>
                  </w:r>
                  <w:r>
                    <w:br/>
                  </w:r>
                  <w:r>
                    <w:rPr>
                      <w:rFonts w:ascii="仿宋_GB2312" w:hAnsi="仿宋_GB2312" w:cs="仿宋_GB2312" w:eastAsia="仿宋_GB2312"/>
                      <w:sz w:val="20"/>
                    </w:rPr>
                    <w:t>总步数（场景）</w:t>
                  </w:r>
                  <w:r>
                    <w:rPr>
                      <w:rFonts w:ascii="仿宋_GB2312" w:hAnsi="仿宋_GB2312" w:cs="仿宋_GB2312" w:eastAsia="仿宋_GB2312"/>
                      <w:sz w:val="20"/>
                    </w:rPr>
                    <w:t>480步</w:t>
                  </w:r>
                  <w:r>
                    <w:br/>
                  </w:r>
                  <w:r>
                    <w:rPr>
                      <w:rFonts w:ascii="仿宋_GB2312" w:hAnsi="仿宋_GB2312" w:cs="仿宋_GB2312" w:eastAsia="仿宋_GB2312"/>
                      <w:sz w:val="20"/>
                    </w:rPr>
                    <w:t>场景停顿时间</w:t>
                  </w:r>
                  <w:r>
                    <w:rPr>
                      <w:rFonts w:ascii="仿宋_GB2312" w:hAnsi="仿宋_GB2312" w:cs="仿宋_GB2312" w:eastAsia="仿宋_GB2312"/>
                      <w:sz w:val="20"/>
                    </w:rPr>
                    <w:t>0.1-25.5秒/步</w:t>
                  </w:r>
                  <w:r>
                    <w:br/>
                  </w:r>
                  <w:r>
                    <w:rPr>
                      <w:rFonts w:ascii="仿宋_GB2312" w:hAnsi="仿宋_GB2312" w:cs="仿宋_GB2312" w:eastAsia="仿宋_GB2312"/>
                      <w:sz w:val="20"/>
                    </w:rPr>
                    <w:t>渐变速度</w:t>
                  </w:r>
                  <w:r>
                    <w:rPr>
                      <w:rFonts w:ascii="仿宋_GB2312" w:hAnsi="仿宋_GB2312" w:cs="仿宋_GB2312" w:eastAsia="仿宋_GB2312"/>
                      <w:sz w:val="20"/>
                    </w:rPr>
                    <w:t>0.1-25.5秒</w:t>
                  </w:r>
                  <w:r>
                    <w:br/>
                  </w:r>
                  <w:r>
                    <w:rPr>
                      <w:rFonts w:ascii="仿宋_GB2312" w:hAnsi="仿宋_GB2312" w:cs="仿宋_GB2312" w:eastAsia="仿宋_GB2312"/>
                      <w:sz w:val="20"/>
                    </w:rPr>
                    <w:t>调光通道</w:t>
                  </w:r>
                  <w:r>
                    <w:rPr>
                      <w:rFonts w:ascii="仿宋_GB2312" w:hAnsi="仿宋_GB2312" w:cs="仿宋_GB2312" w:eastAsia="仿宋_GB2312"/>
                      <w:sz w:val="20"/>
                    </w:rPr>
                    <w:t>24通道</w:t>
                  </w:r>
                  <w:r>
                    <w:br/>
                  </w:r>
                  <w:r>
                    <w:rPr>
                      <w:rFonts w:ascii="仿宋_GB2312" w:hAnsi="仿宋_GB2312" w:cs="仿宋_GB2312" w:eastAsia="仿宋_GB2312"/>
                      <w:sz w:val="20"/>
                    </w:rPr>
                    <w:t>显示屏</w:t>
                  </w:r>
                  <w:r>
                    <w:rPr>
                      <w:rFonts w:ascii="仿宋_GB2312" w:hAnsi="仿宋_GB2312" w:cs="仿宋_GB2312" w:eastAsia="仿宋_GB2312"/>
                      <w:sz w:val="20"/>
                    </w:rPr>
                    <w:t>LCD液晶显示屏，16×2字符</w:t>
                  </w:r>
                  <w:r>
                    <w:br/>
                  </w:r>
                  <w:r>
                    <w:rPr>
                      <w:rFonts w:ascii="仿宋_GB2312" w:hAnsi="仿宋_GB2312" w:cs="仿宋_GB2312" w:eastAsia="仿宋_GB2312"/>
                      <w:sz w:val="20"/>
                    </w:rPr>
                    <w:t>输出接口</w:t>
                  </w:r>
                  <w:r>
                    <w:rPr>
                      <w:rFonts w:ascii="仿宋_GB2312" w:hAnsi="仿宋_GB2312" w:cs="仿宋_GB2312" w:eastAsia="仿宋_GB2312"/>
                      <w:sz w:val="20"/>
                    </w:rPr>
                    <w:t>3芯XLR针座及孔座</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聚光灯</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灯珠：</w:t>
                  </w:r>
                  <w:r>
                    <w:rPr>
                      <w:rFonts w:ascii="仿宋_GB2312" w:hAnsi="仿宋_GB2312" w:cs="仿宋_GB2312" w:eastAsia="仿宋_GB2312"/>
                      <w:sz w:val="20"/>
                    </w:rPr>
                    <w:t xml:space="preserve">COB≥ 100W LED     </w:t>
                  </w:r>
                  <w:r>
                    <w:br/>
                  </w:r>
                  <w:r>
                    <w:rPr>
                      <w:rFonts w:ascii="仿宋_GB2312" w:hAnsi="仿宋_GB2312" w:cs="仿宋_GB2312" w:eastAsia="仿宋_GB2312"/>
                      <w:sz w:val="20"/>
                    </w:rPr>
                    <w:t>寿命：约</w:t>
                  </w:r>
                  <w:r>
                    <w:rPr>
                      <w:rFonts w:ascii="仿宋_GB2312" w:hAnsi="仿宋_GB2312" w:cs="仿宋_GB2312" w:eastAsia="仿宋_GB2312"/>
                      <w:sz w:val="20"/>
                    </w:rPr>
                    <w:t>50000小时</w:t>
                  </w:r>
                  <w:r>
                    <w:br/>
                  </w:r>
                  <w:r>
                    <w:rPr>
                      <w:rFonts w:ascii="仿宋_GB2312" w:hAnsi="仿宋_GB2312" w:cs="仿宋_GB2312" w:eastAsia="仿宋_GB2312"/>
                      <w:sz w:val="20"/>
                    </w:rPr>
                    <w:t>颜色：冷白或暖白，</w:t>
                  </w:r>
                  <w:r>
                    <w:br/>
                  </w:r>
                  <w:r>
                    <w:rPr>
                      <w:rFonts w:ascii="仿宋_GB2312" w:hAnsi="仿宋_GB2312" w:cs="仿宋_GB2312" w:eastAsia="仿宋_GB2312"/>
                      <w:sz w:val="20"/>
                    </w:rPr>
                    <w:t>显指：</w:t>
                  </w:r>
                  <w:r>
                    <w:rPr>
                      <w:rFonts w:ascii="仿宋_GB2312" w:hAnsi="仿宋_GB2312" w:cs="仿宋_GB2312" w:eastAsia="仿宋_GB2312"/>
                      <w:sz w:val="20"/>
                    </w:rPr>
                    <w:t>≥95</w:t>
                  </w:r>
                  <w:r>
                    <w:br/>
                  </w:r>
                  <w:r>
                    <w:rPr>
                      <w:rFonts w:ascii="仿宋_GB2312" w:hAnsi="仿宋_GB2312" w:cs="仿宋_GB2312" w:eastAsia="仿宋_GB2312"/>
                      <w:sz w:val="20"/>
                    </w:rPr>
                    <w:t>透镜角度：</w:t>
                  </w:r>
                  <w:r>
                    <w:rPr>
                      <w:rFonts w:ascii="仿宋_GB2312" w:hAnsi="仿宋_GB2312" w:cs="仿宋_GB2312" w:eastAsia="仿宋_GB2312"/>
                      <w:sz w:val="20"/>
                    </w:rPr>
                    <w:t>15-50°</w:t>
                  </w:r>
                  <w:r>
                    <w:br/>
                  </w:r>
                  <w:r>
                    <w:rPr>
                      <w:rFonts w:ascii="仿宋_GB2312" w:hAnsi="仿宋_GB2312" w:cs="仿宋_GB2312" w:eastAsia="仿宋_GB2312"/>
                      <w:sz w:val="20"/>
                    </w:rPr>
                    <w:t>调光：</w:t>
                  </w:r>
                  <w:r>
                    <w:rPr>
                      <w:rFonts w:ascii="仿宋_GB2312" w:hAnsi="仿宋_GB2312" w:cs="仿宋_GB2312" w:eastAsia="仿宋_GB2312"/>
                      <w:sz w:val="20"/>
                    </w:rPr>
                    <w:t>0～100%</w:t>
                  </w:r>
                  <w:r>
                    <w:br/>
                  </w:r>
                  <w:r>
                    <w:rPr>
                      <w:rFonts w:ascii="仿宋_GB2312" w:hAnsi="仿宋_GB2312" w:cs="仿宋_GB2312" w:eastAsia="仿宋_GB2312"/>
                      <w:sz w:val="20"/>
                    </w:rPr>
                    <w:t>频闪：</w:t>
                  </w:r>
                  <w:r>
                    <w:rPr>
                      <w:rFonts w:ascii="仿宋_GB2312" w:hAnsi="仿宋_GB2312" w:cs="仿宋_GB2312" w:eastAsia="仿宋_GB2312"/>
                      <w:sz w:val="20"/>
                    </w:rPr>
                    <w:t>0～25/秒</w:t>
                  </w:r>
                  <w:r>
                    <w:br/>
                  </w:r>
                  <w:r>
                    <w:rPr>
                      <w:rFonts w:ascii="仿宋_GB2312" w:hAnsi="仿宋_GB2312" w:cs="仿宋_GB2312" w:eastAsia="仿宋_GB2312"/>
                      <w:sz w:val="20"/>
                    </w:rPr>
                    <w:t>额定功率：</w:t>
                  </w:r>
                  <w:r>
                    <w:rPr>
                      <w:rFonts w:ascii="仿宋_GB2312" w:hAnsi="仿宋_GB2312" w:cs="仿宋_GB2312" w:eastAsia="仿宋_GB2312"/>
                      <w:sz w:val="20"/>
                    </w:rPr>
                    <w:t>150W</w:t>
                  </w:r>
                  <w:r>
                    <w:br/>
                  </w:r>
                  <w:r>
                    <w:rPr>
                      <w:rFonts w:ascii="仿宋_GB2312" w:hAnsi="仿宋_GB2312" w:cs="仿宋_GB2312" w:eastAsia="仿宋_GB2312"/>
                      <w:sz w:val="20"/>
                    </w:rPr>
                    <w:t>最佳投射距离：</w:t>
                  </w:r>
                  <w:r>
                    <w:rPr>
                      <w:rFonts w:ascii="仿宋_GB2312" w:hAnsi="仿宋_GB2312" w:cs="仿宋_GB2312" w:eastAsia="仿宋_GB2312"/>
                      <w:sz w:val="20"/>
                    </w:rPr>
                    <w:t>4-30米</w:t>
                  </w:r>
                  <w:r>
                    <w:br/>
                  </w:r>
                  <w:r>
                    <w:rPr>
                      <w:rFonts w:ascii="仿宋_GB2312" w:hAnsi="仿宋_GB2312" w:cs="仿宋_GB2312" w:eastAsia="仿宋_GB2312"/>
                      <w:sz w:val="20"/>
                    </w:rPr>
                    <w:t>散热系统</w:t>
                  </w:r>
                  <w:r>
                    <w:rPr>
                      <w:rFonts w:ascii="仿宋_GB2312" w:hAnsi="仿宋_GB2312" w:cs="仿宋_GB2312" w:eastAsia="仿宋_GB2312"/>
                      <w:sz w:val="20"/>
                    </w:rPr>
                    <w:t>: 静音风扇散热结合铜制热管散热系统</w:t>
                  </w:r>
                  <w:r>
                    <w:br/>
                  </w:r>
                  <w:r>
                    <w:rPr>
                      <w:rFonts w:ascii="仿宋_GB2312" w:hAnsi="仿宋_GB2312" w:cs="仿宋_GB2312" w:eastAsia="仿宋_GB2312"/>
                      <w:sz w:val="20"/>
                    </w:rPr>
                    <w:t>单机运行，</w:t>
                  </w:r>
                  <w:r>
                    <w:rPr>
                      <w:rFonts w:ascii="仿宋_GB2312" w:hAnsi="仿宋_GB2312" w:cs="仿宋_GB2312" w:eastAsia="仿宋_GB2312"/>
                      <w:sz w:val="20"/>
                    </w:rPr>
                    <w:t>DMX控制，主从机同步运行，</w:t>
                  </w:r>
                  <w:r>
                    <w:br/>
                  </w:r>
                  <w:r>
                    <w:rPr>
                      <w:rFonts w:ascii="仿宋_GB2312" w:hAnsi="仿宋_GB2312" w:cs="仿宋_GB2312" w:eastAsia="仿宋_GB2312"/>
                      <w:sz w:val="20"/>
                    </w:rPr>
                    <w:t>含绞式灯架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LED平板灯</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灯珠：</w:t>
                  </w:r>
                  <w:r>
                    <w:rPr>
                      <w:rFonts w:ascii="仿宋_GB2312" w:hAnsi="仿宋_GB2312" w:cs="仿宋_GB2312" w:eastAsia="仿宋_GB2312"/>
                      <w:sz w:val="20"/>
                    </w:rPr>
                    <w:t xml:space="preserve">≥480 LED     </w:t>
                  </w:r>
                  <w:r>
                    <w:br/>
                  </w:r>
                  <w:r>
                    <w:rPr>
                      <w:rFonts w:ascii="仿宋_GB2312" w:hAnsi="仿宋_GB2312" w:cs="仿宋_GB2312" w:eastAsia="仿宋_GB2312"/>
                      <w:sz w:val="20"/>
                    </w:rPr>
                    <w:t>寿命：约</w:t>
                  </w:r>
                  <w:r>
                    <w:rPr>
                      <w:rFonts w:ascii="仿宋_GB2312" w:hAnsi="仿宋_GB2312" w:cs="仿宋_GB2312" w:eastAsia="仿宋_GB2312"/>
                      <w:sz w:val="20"/>
                    </w:rPr>
                    <w:t>50000小时</w:t>
                  </w:r>
                  <w:r>
                    <w:br/>
                  </w:r>
                  <w:r>
                    <w:rPr>
                      <w:rFonts w:ascii="仿宋_GB2312" w:hAnsi="仿宋_GB2312" w:cs="仿宋_GB2312" w:eastAsia="仿宋_GB2312"/>
                      <w:sz w:val="20"/>
                    </w:rPr>
                    <w:t>颜色：</w:t>
                  </w:r>
                  <w:r>
                    <w:rPr>
                      <w:rFonts w:ascii="仿宋_GB2312" w:hAnsi="仿宋_GB2312" w:cs="仿宋_GB2312" w:eastAsia="仿宋_GB2312"/>
                      <w:sz w:val="20"/>
                    </w:rPr>
                    <w:t>240冷白and240暖白</w:t>
                  </w:r>
                  <w:r>
                    <w:br/>
                  </w:r>
                  <w:r>
                    <w:rPr>
                      <w:rFonts w:ascii="仿宋_GB2312" w:hAnsi="仿宋_GB2312" w:cs="仿宋_GB2312" w:eastAsia="仿宋_GB2312"/>
                      <w:sz w:val="20"/>
                    </w:rPr>
                    <w:t>显指：</w:t>
                  </w:r>
                  <w:r>
                    <w:rPr>
                      <w:rFonts w:ascii="仿宋_GB2312" w:hAnsi="仿宋_GB2312" w:cs="仿宋_GB2312" w:eastAsia="仿宋_GB2312"/>
                      <w:sz w:val="20"/>
                    </w:rPr>
                    <w:t>≥95</w:t>
                  </w:r>
                  <w:r>
                    <w:br/>
                  </w:r>
                  <w:r>
                    <w:rPr>
                      <w:rFonts w:ascii="仿宋_GB2312" w:hAnsi="仿宋_GB2312" w:cs="仿宋_GB2312" w:eastAsia="仿宋_GB2312"/>
                      <w:sz w:val="20"/>
                    </w:rPr>
                    <w:t>透镜角度：</w:t>
                  </w:r>
                  <w:r>
                    <w:rPr>
                      <w:rFonts w:ascii="仿宋_GB2312" w:hAnsi="仿宋_GB2312" w:cs="仿宋_GB2312" w:eastAsia="仿宋_GB2312"/>
                      <w:sz w:val="20"/>
                    </w:rPr>
                    <w:t>120°</w:t>
                  </w:r>
                  <w:r>
                    <w:br/>
                  </w:r>
                  <w:r>
                    <w:rPr>
                      <w:rFonts w:ascii="仿宋_GB2312" w:hAnsi="仿宋_GB2312" w:cs="仿宋_GB2312" w:eastAsia="仿宋_GB2312"/>
                      <w:sz w:val="20"/>
                    </w:rPr>
                    <w:t>调光：</w:t>
                  </w:r>
                  <w:r>
                    <w:rPr>
                      <w:rFonts w:ascii="仿宋_GB2312" w:hAnsi="仿宋_GB2312" w:cs="仿宋_GB2312" w:eastAsia="仿宋_GB2312"/>
                      <w:sz w:val="20"/>
                    </w:rPr>
                    <w:t>16BT线性调光0～100%</w:t>
                  </w:r>
                  <w:r>
                    <w:br/>
                  </w:r>
                  <w:r>
                    <w:rPr>
                      <w:rFonts w:ascii="仿宋_GB2312" w:hAnsi="仿宋_GB2312" w:cs="仿宋_GB2312" w:eastAsia="仿宋_GB2312"/>
                      <w:sz w:val="20"/>
                    </w:rPr>
                    <w:t>频</w:t>
                  </w:r>
                  <w:r>
                    <w:rPr>
                      <w:rFonts w:ascii="仿宋_GB2312" w:hAnsi="仿宋_GB2312" w:cs="仿宋_GB2312" w:eastAsia="仿宋_GB2312"/>
                      <w:sz w:val="20"/>
                    </w:rPr>
                    <w:t>闪：</w:t>
                  </w:r>
                  <w:r>
                    <w:rPr>
                      <w:rFonts w:ascii="仿宋_GB2312" w:hAnsi="仿宋_GB2312" w:cs="仿宋_GB2312" w:eastAsia="仿宋_GB2312"/>
                      <w:sz w:val="20"/>
                    </w:rPr>
                    <w:t>0～25/秒</w:t>
                  </w:r>
                  <w:r>
                    <w:br/>
                  </w:r>
                  <w:r>
                    <w:rPr>
                      <w:rFonts w:ascii="仿宋_GB2312" w:hAnsi="仿宋_GB2312" w:cs="仿宋_GB2312" w:eastAsia="仿宋_GB2312"/>
                      <w:sz w:val="20"/>
                    </w:rPr>
                    <w:t>额定功率：</w:t>
                  </w:r>
                  <w:r>
                    <w:rPr>
                      <w:rFonts w:ascii="仿宋_GB2312" w:hAnsi="仿宋_GB2312" w:cs="仿宋_GB2312" w:eastAsia="仿宋_GB2312"/>
                      <w:sz w:val="20"/>
                    </w:rPr>
                    <w:t>150W</w:t>
                  </w:r>
                  <w:r>
                    <w:br/>
                  </w:r>
                  <w:r>
                    <w:rPr>
                      <w:rFonts w:ascii="仿宋_GB2312" w:hAnsi="仿宋_GB2312" w:cs="仿宋_GB2312" w:eastAsia="仿宋_GB2312"/>
                      <w:sz w:val="20"/>
                    </w:rPr>
                    <w:t>操作模式：</w:t>
                  </w:r>
                  <w:r>
                    <w:rPr>
                      <w:rFonts w:ascii="仿宋_GB2312" w:hAnsi="仿宋_GB2312" w:cs="仿宋_GB2312" w:eastAsia="仿宋_GB2312"/>
                      <w:sz w:val="20"/>
                    </w:rPr>
                    <w:t>DMX模式，主从模式</w:t>
                  </w:r>
                  <w:r>
                    <w:br/>
                  </w:r>
                  <w:r>
                    <w:rPr>
                      <w:rFonts w:ascii="仿宋_GB2312" w:hAnsi="仿宋_GB2312" w:cs="仿宋_GB2312" w:eastAsia="仿宋_GB2312"/>
                      <w:sz w:val="20"/>
                    </w:rPr>
                    <w:t>DMX通道：2通道</w:t>
                  </w:r>
                  <w:r>
                    <w:br/>
                  </w:r>
                  <w:r>
                    <w:rPr>
                      <w:rFonts w:ascii="仿宋_GB2312" w:hAnsi="仿宋_GB2312" w:cs="仿宋_GB2312" w:eastAsia="仿宋_GB2312"/>
                      <w:sz w:val="20"/>
                    </w:rPr>
                    <w:t>含绞式灯架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信号放大器</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1、DMX512/1990信号输出；</w:t>
                  </w:r>
                </w:p>
                <w:p>
                  <w:pPr>
                    <w:pStyle w:val="null3"/>
                    <w:jc w:val="left"/>
                  </w:pPr>
                  <w:r>
                    <w:rPr>
                      <w:rFonts w:ascii="仿宋_GB2312" w:hAnsi="仿宋_GB2312" w:cs="仿宋_GB2312" w:eastAsia="仿宋_GB2312"/>
                      <w:sz w:val="20"/>
                    </w:rPr>
                    <w:t>2、≥8路DMX信号分配器，一进八出；</w:t>
                  </w:r>
                </w:p>
                <w:p>
                  <w:pPr>
                    <w:pStyle w:val="null3"/>
                    <w:jc w:val="left"/>
                  </w:pPr>
                  <w:r>
                    <w:rPr>
                      <w:rFonts w:ascii="仿宋_GB2312" w:hAnsi="仿宋_GB2312" w:cs="仿宋_GB2312" w:eastAsia="仿宋_GB2312"/>
                      <w:sz w:val="20"/>
                    </w:rPr>
                    <w:t>3、输入与输出信号(包括信号地线)完全隔离；</w:t>
                  </w:r>
                </w:p>
                <w:p>
                  <w:pPr>
                    <w:pStyle w:val="null3"/>
                    <w:jc w:val="left"/>
                  </w:pPr>
                  <w:r>
                    <w:rPr>
                      <w:rFonts w:ascii="仿宋_GB2312" w:hAnsi="仿宋_GB2312" w:cs="仿宋_GB2312" w:eastAsia="仿宋_GB2312"/>
                      <w:sz w:val="20"/>
                    </w:rPr>
                    <w:t>4、各路均有独立的放大器及信号指示灯；</w:t>
                  </w:r>
                </w:p>
                <w:p>
                  <w:pPr>
                    <w:pStyle w:val="null3"/>
                    <w:jc w:val="left"/>
                  </w:pPr>
                  <w:r>
                    <w:rPr>
                      <w:rFonts w:ascii="仿宋_GB2312" w:hAnsi="仿宋_GB2312" w:cs="仿宋_GB2312" w:eastAsia="仿宋_GB2312"/>
                      <w:sz w:val="20"/>
                    </w:rPr>
                    <w:t>5、电源输入: AC 88～256V  50/60Hz。</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智能化配电箱</w:t>
                  </w:r>
                  <w:r>
                    <w:rPr>
                      <w:rFonts w:ascii="仿宋_GB2312" w:hAnsi="仿宋_GB2312" w:cs="仿宋_GB2312" w:eastAsia="仿宋_GB2312"/>
                      <w:sz w:val="20"/>
                    </w:rPr>
                    <w:t>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1、供电：三相五线制 AC380V±10％；</w:t>
                  </w:r>
                </w:p>
                <w:p>
                  <w:pPr>
                    <w:pStyle w:val="null3"/>
                    <w:jc w:val="left"/>
                  </w:pPr>
                  <w:r>
                    <w:rPr>
                      <w:rFonts w:ascii="仿宋_GB2312" w:hAnsi="仿宋_GB2312" w:cs="仿宋_GB2312" w:eastAsia="仿宋_GB2312"/>
                      <w:sz w:val="20"/>
                    </w:rPr>
                    <w:t>2、频率 50Hz±5％；</w:t>
                  </w:r>
                </w:p>
                <w:p>
                  <w:pPr>
                    <w:pStyle w:val="null3"/>
                    <w:jc w:val="left"/>
                  </w:pPr>
                  <w:r>
                    <w:rPr>
                      <w:rFonts w:ascii="仿宋_GB2312" w:hAnsi="仿宋_GB2312" w:cs="仿宋_GB2312" w:eastAsia="仿宋_GB2312"/>
                      <w:sz w:val="20"/>
                    </w:rPr>
                    <w:t>3、额定功率：≥12路×4KW，适用于任何负载；</w:t>
                  </w:r>
                </w:p>
                <w:p>
                  <w:pPr>
                    <w:pStyle w:val="null3"/>
                    <w:jc w:val="left"/>
                  </w:pPr>
                  <w:r>
                    <w:rPr>
                      <w:rFonts w:ascii="仿宋_GB2312" w:hAnsi="仿宋_GB2312" w:cs="仿宋_GB2312" w:eastAsia="仿宋_GB2312"/>
                      <w:sz w:val="20"/>
                    </w:rPr>
                    <w:t>4、过载与短路双重保护高分断空气开关；</w:t>
                  </w:r>
                </w:p>
                <w:p>
                  <w:pPr>
                    <w:pStyle w:val="null3"/>
                    <w:jc w:val="left"/>
                  </w:pPr>
                  <w:r>
                    <w:rPr>
                      <w:rFonts w:ascii="仿宋_GB2312" w:hAnsi="仿宋_GB2312" w:cs="仿宋_GB2312" w:eastAsia="仿宋_GB2312"/>
                      <w:sz w:val="20"/>
                    </w:rPr>
                    <w:t>5、A.B.C三相工作指示灯，设两脚和三脚万能备用插座方便使用。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智能化配电箱</w:t>
                  </w:r>
                  <w:r>
                    <w:rPr>
                      <w:rFonts w:ascii="仿宋_GB2312" w:hAnsi="仿宋_GB2312" w:cs="仿宋_GB2312" w:eastAsia="仿宋_GB2312"/>
                      <w:sz w:val="20"/>
                    </w:rPr>
                    <w:t>2</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支持中央控制器对设备电源控制，不少月</w:t>
                  </w:r>
                  <w:r>
                    <w:rPr>
                      <w:rFonts w:ascii="仿宋_GB2312" w:hAnsi="仿宋_GB2312" w:cs="仿宋_GB2312" w:eastAsia="仿宋_GB2312"/>
                      <w:sz w:val="20"/>
                    </w:rPr>
                    <w:t>12路*4KW可控继电器模组，与支持与中控系统对接。</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场灯更换增加</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≥20W,5600k筒灯，包含开孔。</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18颗LED染色灯</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电压：</w:t>
                  </w:r>
                  <w:r>
                    <w:rPr>
                      <w:rFonts w:ascii="仿宋_GB2312" w:hAnsi="仿宋_GB2312" w:cs="仿宋_GB2312" w:eastAsia="仿宋_GB2312"/>
                      <w:sz w:val="20"/>
                    </w:rPr>
                    <w:t xml:space="preserve">AC90V-240V,50-60HZ                                </w:t>
                  </w:r>
                  <w:r>
                    <w:br/>
                  </w:r>
                  <w:r>
                    <w:rPr>
                      <w:rFonts w:ascii="仿宋_GB2312" w:hAnsi="仿宋_GB2312" w:cs="仿宋_GB2312" w:eastAsia="仿宋_GB2312"/>
                      <w:sz w:val="20"/>
                    </w:rPr>
                    <w:t>光源：</w:t>
                  </w:r>
                  <w:r>
                    <w:rPr>
                      <w:rFonts w:ascii="仿宋_GB2312" w:hAnsi="仿宋_GB2312" w:cs="仿宋_GB2312" w:eastAsia="仿宋_GB2312"/>
                      <w:sz w:val="20"/>
                    </w:rPr>
                    <w:t xml:space="preserve">≥18颗15W 四合一LED灯珠                                                                         功率：180W                                               </w:t>
                  </w:r>
                  <w:r>
                    <w:br/>
                  </w:r>
                  <w:r>
                    <w:rPr>
                      <w:rFonts w:ascii="仿宋_GB2312" w:hAnsi="仿宋_GB2312" w:cs="仿宋_GB2312" w:eastAsia="仿宋_GB2312"/>
                      <w:sz w:val="20"/>
                    </w:rPr>
                    <w:t>控制方式：自走</w:t>
                  </w:r>
                  <w:r>
                    <w:rPr>
                      <w:rFonts w:ascii="仿宋_GB2312" w:hAnsi="仿宋_GB2312" w:cs="仿宋_GB2312" w:eastAsia="仿宋_GB2312"/>
                      <w:sz w:val="20"/>
                    </w:rPr>
                    <w:t>/声控/主从/DMX512                                                                                    通道：4/8通道可任意切换，红、绿、蓝、白，四色可独立调光                                                     调光：0-100%线性调光</w:t>
                  </w:r>
                  <w:r>
                    <w:br/>
                  </w:r>
                  <w:r>
                    <w:rPr>
                      <w:rFonts w:ascii="仿宋_GB2312" w:hAnsi="仿宋_GB2312" w:cs="仿宋_GB2312" w:eastAsia="仿宋_GB2312"/>
                      <w:sz w:val="20"/>
                    </w:rPr>
                    <w:t>频闪速度：</w:t>
                  </w:r>
                  <w:r>
                    <w:rPr>
                      <w:rFonts w:ascii="仿宋_GB2312" w:hAnsi="仿宋_GB2312" w:cs="仿宋_GB2312" w:eastAsia="仿宋_GB2312"/>
                      <w:sz w:val="20"/>
                    </w:rPr>
                    <w:t xml:space="preserve">1-20Hz电子频闪                                                                    </w:t>
                  </w:r>
                  <w:r>
                    <w:br/>
                  </w:r>
                  <w:r>
                    <w:rPr>
                      <w:rFonts w:ascii="仿宋_GB2312" w:hAnsi="仿宋_GB2312" w:cs="仿宋_GB2312" w:eastAsia="仿宋_GB2312"/>
                      <w:sz w:val="20"/>
                    </w:rPr>
                    <w:t>菜单显示：</w:t>
                  </w:r>
                  <w:r>
                    <w:rPr>
                      <w:rFonts w:ascii="仿宋_GB2312" w:hAnsi="仿宋_GB2312" w:cs="仿宋_GB2312" w:eastAsia="仿宋_GB2312"/>
                      <w:sz w:val="20"/>
                    </w:rPr>
                    <w:t xml:space="preserve">LCD数码显示控制                                 </w:t>
                  </w:r>
                  <w:r>
                    <w:br/>
                  </w:r>
                  <w:r>
                    <w:rPr>
                      <w:rFonts w:ascii="仿宋_GB2312" w:hAnsi="仿宋_GB2312" w:cs="仿宋_GB2312" w:eastAsia="仿宋_GB2312"/>
                      <w:sz w:val="20"/>
                    </w:rPr>
                    <w:t>光束角度：</w:t>
                  </w:r>
                  <w:r>
                    <w:rPr>
                      <w:rFonts w:ascii="仿宋_GB2312" w:hAnsi="仿宋_GB2312" w:cs="仿宋_GB2312" w:eastAsia="仿宋_GB2312"/>
                      <w:sz w:val="20"/>
                    </w:rPr>
                    <w:t xml:space="preserve">25º,45º可选，                    </w:t>
                  </w:r>
                  <w:r>
                    <w:br/>
                  </w:r>
                  <w:r>
                    <w:rPr>
                      <w:rFonts w:ascii="仿宋_GB2312" w:hAnsi="仿宋_GB2312" w:cs="仿宋_GB2312" w:eastAsia="仿宋_GB2312"/>
                      <w:sz w:val="20"/>
                    </w:rPr>
                    <w:t>防护等级：</w:t>
                  </w:r>
                  <w:r>
                    <w:rPr>
                      <w:rFonts w:ascii="仿宋_GB2312" w:hAnsi="仿宋_GB2312" w:cs="仿宋_GB2312" w:eastAsia="仿宋_GB2312"/>
                      <w:sz w:val="20"/>
                    </w:rPr>
                    <w:t>IP20,风机自然散热</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灯光系统集成</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根据甲方需求安装甲方指定多处位置</w:t>
                  </w:r>
                </w:p>
                <w:p>
                  <w:pPr>
                    <w:pStyle w:val="null3"/>
                    <w:jc w:val="left"/>
                  </w:pPr>
                  <w:r>
                    <w:rPr>
                      <w:rFonts w:ascii="仿宋_GB2312" w:hAnsi="仿宋_GB2312" w:cs="仿宋_GB2312" w:eastAsia="仿宋_GB2312"/>
                      <w:sz w:val="20"/>
                    </w:rPr>
                    <w:t>包含灯光系统设备安装调试以及安装过程中所用材料等</w:t>
                  </w:r>
                  <w:r>
                    <w:br/>
                  </w:r>
                  <w:r>
                    <w:rPr>
                      <w:rFonts w:ascii="仿宋_GB2312" w:hAnsi="仿宋_GB2312" w:cs="仿宋_GB2312" w:eastAsia="仿宋_GB2312"/>
                      <w:sz w:val="20"/>
                    </w:rPr>
                    <w:t>以及采用</w:t>
                  </w:r>
                  <w:r>
                    <w:rPr>
                      <w:rFonts w:ascii="仿宋_GB2312" w:hAnsi="仿宋_GB2312" w:cs="仿宋_GB2312" w:eastAsia="仿宋_GB2312"/>
                      <w:sz w:val="20"/>
                    </w:rPr>
                    <w:t>φ50MM钢管制作灯杆6道，钢丝绳吊装灯杆。</w:t>
                  </w:r>
                  <w:r>
                    <w:br/>
                  </w:r>
                  <w:r>
                    <w:rPr>
                      <w:rFonts w:ascii="仿宋_GB2312" w:hAnsi="仿宋_GB2312" w:cs="仿宋_GB2312" w:eastAsia="仿宋_GB2312"/>
                      <w:sz w:val="20"/>
                    </w:rPr>
                    <w:t>达到使用标准，满足甲方使用要求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4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三、录播系统</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录播系统</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1、高度集成视频双导播触控管理、实时存储、直播、点播、回放、编辑、在线点播、远程交互和下载于一体化等功能的一体化录播设备，具备4K的画质，前面板带有≥7寸触摸显示屏，视频输入≥5路HDMI和≥1路网络流。系统采用顶尖的嵌入式核心芯片，具有多路高清视音频并发处理技术，B/S架构可轻松实现远程实时导播；</w:t>
                  </w:r>
                </w:p>
                <w:p>
                  <w:pPr>
                    <w:pStyle w:val="null3"/>
                    <w:jc w:val="left"/>
                  </w:pPr>
                  <w:r>
                    <w:rPr>
                      <w:rFonts w:ascii="仿宋_GB2312" w:hAnsi="仿宋_GB2312" w:cs="仿宋_GB2312" w:eastAsia="仿宋_GB2312"/>
                      <w:sz w:val="20"/>
                    </w:rPr>
                    <w:t>2、嵌入式操作系统，双导播触控管理、实时存储、直播、点播、回放、编辑、在线点播、远程交互和下载于一体化；</w:t>
                  </w:r>
                </w:p>
                <w:p>
                  <w:pPr>
                    <w:pStyle w:val="null3"/>
                    <w:jc w:val="left"/>
                  </w:pPr>
                  <w:r>
                    <w:rPr>
                      <w:rFonts w:ascii="仿宋_GB2312" w:hAnsi="仿宋_GB2312" w:cs="仿宋_GB2312" w:eastAsia="仿宋_GB2312"/>
                      <w:sz w:val="20"/>
                    </w:rPr>
                    <w:t>3、具备≥5路4K 高清HDMI输入采集功能，≥1×网络流输入，≥2×HDMI输出；</w:t>
                  </w:r>
                </w:p>
                <w:p>
                  <w:pPr>
                    <w:pStyle w:val="null3"/>
                    <w:jc w:val="left"/>
                  </w:pPr>
                  <w:r>
                    <w:rPr>
                      <w:rFonts w:ascii="仿宋_GB2312" w:hAnsi="仿宋_GB2312" w:cs="仿宋_GB2312" w:eastAsia="仿宋_GB2312"/>
                      <w:sz w:val="20"/>
                    </w:rPr>
                    <w:t>4、HDMI接口支持导播全屏画面/画中画/回放画面，无损无延时输出，支持字幕/LOGO叠加，可实时切换；</w:t>
                  </w:r>
                </w:p>
                <w:p>
                  <w:pPr>
                    <w:pStyle w:val="null3"/>
                    <w:jc w:val="left"/>
                  </w:pPr>
                  <w:r>
                    <w:rPr>
                      <w:rFonts w:ascii="仿宋_GB2312" w:hAnsi="仿宋_GB2312" w:cs="仿宋_GB2312" w:eastAsia="仿宋_GB2312"/>
                      <w:sz w:val="20"/>
                    </w:rPr>
                    <w:t>5、内置≥1T硬盘存储空间，可以根据市场硬盘大小新增空间，且支持将录制文件存储到本地及网络存储设；</w:t>
                  </w:r>
                </w:p>
                <w:p>
                  <w:pPr>
                    <w:pStyle w:val="null3"/>
                    <w:jc w:val="left"/>
                  </w:pPr>
                  <w:r>
                    <w:rPr>
                      <w:rFonts w:ascii="仿宋_GB2312" w:hAnsi="仿宋_GB2312" w:cs="仿宋_GB2312" w:eastAsia="仿宋_GB2312"/>
                      <w:sz w:val="20"/>
                    </w:rPr>
                    <w:t>6、支持≥2个USB 接U盘及移动硬盘，不用接网络即可直接操控本地回放及文件导出等操作；</w:t>
                  </w:r>
                </w:p>
                <w:p>
                  <w:pPr>
                    <w:pStyle w:val="null3"/>
                    <w:jc w:val="left"/>
                  </w:pPr>
                  <w:r>
                    <w:rPr>
                      <w:rFonts w:ascii="仿宋_GB2312" w:hAnsi="仿宋_GB2312" w:cs="仿宋_GB2312" w:eastAsia="仿宋_GB2312"/>
                      <w:sz w:val="20"/>
                    </w:rPr>
                    <w:t>7、支持移动端对录证视频观看和回放，同时兼容windows、Andriod及IOS系统；</w:t>
                  </w:r>
                </w:p>
                <w:p>
                  <w:pPr>
                    <w:pStyle w:val="null3"/>
                    <w:jc w:val="left"/>
                  </w:pPr>
                  <w:r>
                    <w:rPr>
                      <w:rFonts w:ascii="仿宋_GB2312" w:hAnsi="仿宋_GB2312" w:cs="仿宋_GB2312" w:eastAsia="仿宋_GB2312"/>
                      <w:sz w:val="20"/>
                    </w:rPr>
                    <w:t>8、前面板带有≥7寸可触摸屏显示屏，支持多流视频直播，≥6路直播画面可以任意切换位置，并且可以对每1路画面进行全屏处理；</w:t>
                  </w:r>
                </w:p>
                <w:p>
                  <w:pPr>
                    <w:pStyle w:val="null3"/>
                    <w:jc w:val="left"/>
                  </w:pPr>
                  <w:r>
                    <w:rPr>
                      <w:rFonts w:ascii="仿宋_GB2312" w:hAnsi="仿宋_GB2312" w:cs="仿宋_GB2312" w:eastAsia="仿宋_GB2312"/>
                      <w:sz w:val="20"/>
                    </w:rPr>
                    <w:t>9、视频直播采用标准RTSP或RTMP协议传输；</w:t>
                  </w:r>
                </w:p>
                <w:p>
                  <w:pPr>
                    <w:pStyle w:val="null3"/>
                    <w:jc w:val="left"/>
                  </w:pPr>
                  <w:r>
                    <w:rPr>
                      <w:rFonts w:ascii="仿宋_GB2312" w:hAnsi="仿宋_GB2312" w:cs="仿宋_GB2312" w:eastAsia="仿宋_GB2312"/>
                      <w:sz w:val="20"/>
                    </w:rPr>
                    <w:t>10、硬件采用双电源设计，220V和12V 切换；</w:t>
                  </w:r>
                </w:p>
                <w:p>
                  <w:pPr>
                    <w:pStyle w:val="null3"/>
                    <w:jc w:val="left"/>
                  </w:pPr>
                  <w:r>
                    <w:rPr>
                      <w:rFonts w:ascii="仿宋_GB2312" w:hAnsi="仿宋_GB2312" w:cs="仿宋_GB2312" w:eastAsia="仿宋_GB2312"/>
                      <w:sz w:val="20"/>
                    </w:rPr>
                    <w:t>11、可直接将直播画面输出到大屏、非编等设备中，无延迟、非网络接口；</w:t>
                  </w:r>
                </w:p>
                <w:p>
                  <w:pPr>
                    <w:pStyle w:val="null3"/>
                    <w:jc w:val="left"/>
                  </w:pPr>
                  <w:r>
                    <w:rPr>
                      <w:rFonts w:ascii="仿宋_GB2312" w:hAnsi="仿宋_GB2312" w:cs="仿宋_GB2312" w:eastAsia="仿宋_GB2312"/>
                      <w:sz w:val="20"/>
                    </w:rPr>
                    <w:t>12、分辨率可任意设置，最大支持3840×2160；</w:t>
                  </w:r>
                </w:p>
                <w:p>
                  <w:pPr>
                    <w:pStyle w:val="null3"/>
                    <w:jc w:val="left"/>
                  </w:pPr>
                  <w:r>
                    <w:rPr>
                      <w:rFonts w:ascii="仿宋_GB2312" w:hAnsi="仿宋_GB2312" w:cs="仿宋_GB2312" w:eastAsia="仿宋_GB2312"/>
                      <w:sz w:val="20"/>
                    </w:rPr>
                    <w:t>13、支持一路rtsp/rtmp流解码，分辨率支持4k，解码流可进行导播后录制,直播及点播，支持解码流全屏显示及声音单独输出；</w:t>
                  </w:r>
                </w:p>
                <w:p>
                  <w:pPr>
                    <w:pStyle w:val="null3"/>
                    <w:jc w:val="left"/>
                  </w:pPr>
                  <w:r>
                    <w:rPr>
                      <w:rFonts w:ascii="仿宋_GB2312" w:hAnsi="仿宋_GB2312" w:cs="仿宋_GB2312" w:eastAsia="仿宋_GB2312"/>
                      <w:sz w:val="20"/>
                    </w:rPr>
                    <w:t>14、支持2方点对点远程互动，双方视频对讲在同一显示屏显示；</w:t>
                  </w:r>
                </w:p>
                <w:p>
                  <w:pPr>
                    <w:pStyle w:val="null3"/>
                    <w:jc w:val="left"/>
                  </w:pPr>
                  <w:r>
                    <w:rPr>
                      <w:rFonts w:ascii="仿宋_GB2312" w:hAnsi="仿宋_GB2312" w:cs="仿宋_GB2312" w:eastAsia="仿宋_GB2312"/>
                      <w:sz w:val="20"/>
                    </w:rPr>
                    <w:t>15、支持叠加4行字幕，每行字幕可设置开关，字体大小，色彩，坐标，并能支持中英文；</w:t>
                  </w:r>
                </w:p>
                <w:p>
                  <w:pPr>
                    <w:pStyle w:val="null3"/>
                    <w:jc w:val="left"/>
                  </w:pPr>
                  <w:r>
                    <w:rPr>
                      <w:rFonts w:ascii="仿宋_GB2312" w:hAnsi="仿宋_GB2312" w:cs="仿宋_GB2312" w:eastAsia="仿宋_GB2312"/>
                      <w:sz w:val="20"/>
                    </w:rPr>
                    <w:t>16、支持透明背景logo图片叠加，支持自动叠片头片尾。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摄像机</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1、图像传传感器：1/2.8″SONY CMOS；</w:t>
                  </w:r>
                </w:p>
                <w:p>
                  <w:pPr>
                    <w:pStyle w:val="null3"/>
                    <w:jc w:val="left"/>
                  </w:pPr>
                  <w:r>
                    <w:rPr>
                      <w:rFonts w:ascii="仿宋_GB2312" w:hAnsi="仿宋_GB2312" w:cs="仿宋_GB2312" w:eastAsia="仿宋_GB2312"/>
                      <w:sz w:val="20"/>
                    </w:rPr>
                    <w:t>2、有效像素：≥238万像素（16：9）；</w:t>
                  </w:r>
                </w:p>
                <w:p>
                  <w:pPr>
                    <w:pStyle w:val="null3"/>
                    <w:jc w:val="left"/>
                  </w:pPr>
                  <w:r>
                    <w:rPr>
                      <w:rFonts w:ascii="仿宋_GB2312" w:hAnsi="仿宋_GB2312" w:cs="仿宋_GB2312" w:eastAsia="仿宋_GB2312"/>
                      <w:sz w:val="20"/>
                    </w:rPr>
                    <w:t xml:space="preserve">3、镜头焦距：f=4.6mm ~ 92mm ；                            </w:t>
                  </w:r>
                </w:p>
                <w:p>
                  <w:pPr>
                    <w:pStyle w:val="null3"/>
                    <w:jc w:val="left"/>
                  </w:pPr>
                  <w:r>
                    <w:rPr>
                      <w:rFonts w:ascii="仿宋_GB2312" w:hAnsi="仿宋_GB2312" w:cs="仿宋_GB2312" w:eastAsia="仿宋_GB2312"/>
                      <w:sz w:val="20"/>
                    </w:rPr>
                    <w:t>4、变焦倍数：≥20倍光学变焦 +8倍数字变焦；</w:t>
                  </w:r>
                </w:p>
                <w:p>
                  <w:pPr>
                    <w:pStyle w:val="null3"/>
                    <w:jc w:val="left"/>
                  </w:pPr>
                  <w:r>
                    <w:rPr>
                      <w:rFonts w:ascii="仿宋_GB2312" w:hAnsi="仿宋_GB2312" w:cs="仿宋_GB2312" w:eastAsia="仿宋_GB2312"/>
                      <w:sz w:val="20"/>
                    </w:rPr>
                    <w:t>5、水平视角：62.3°(W) ~ 3.46°(T)；</w:t>
                  </w:r>
                </w:p>
                <w:p>
                  <w:pPr>
                    <w:pStyle w:val="null3"/>
                    <w:jc w:val="left"/>
                  </w:pPr>
                  <w:r>
                    <w:rPr>
                      <w:rFonts w:ascii="仿宋_GB2312" w:hAnsi="仿宋_GB2312" w:cs="仿宋_GB2312" w:eastAsia="仿宋_GB2312"/>
                      <w:sz w:val="20"/>
                    </w:rPr>
                    <w:t>6、视频接口：USB3.0+HDMI+SDI+RJ45+3.5mm 音频接口+AI跟踪；</w:t>
                  </w:r>
                </w:p>
                <w:p>
                  <w:pPr>
                    <w:pStyle w:val="null3"/>
                    <w:jc w:val="left"/>
                  </w:pPr>
                  <w:r>
                    <w:rPr>
                      <w:rFonts w:ascii="仿宋_GB2312" w:hAnsi="仿宋_GB2312" w:cs="仿宋_GB2312" w:eastAsia="仿宋_GB2312"/>
                      <w:sz w:val="20"/>
                    </w:rPr>
                    <w:t>7、视频输出格式：1080P60/50/30/25,720P60/50/30/25；</w:t>
                  </w:r>
                </w:p>
                <w:p>
                  <w:pPr>
                    <w:pStyle w:val="null3"/>
                    <w:jc w:val="left"/>
                  </w:pPr>
                  <w:r>
                    <w:rPr>
                      <w:rFonts w:ascii="仿宋_GB2312" w:hAnsi="仿宋_GB2312" w:cs="仿宋_GB2312" w:eastAsia="仿宋_GB2312"/>
                      <w:sz w:val="20"/>
                    </w:rPr>
                    <w:t>8、水平旋转角度：≥350度（±175°）0.1°/s～100°/s；</w:t>
                  </w:r>
                </w:p>
                <w:p>
                  <w:pPr>
                    <w:pStyle w:val="null3"/>
                    <w:jc w:val="left"/>
                  </w:pPr>
                  <w:r>
                    <w:rPr>
                      <w:rFonts w:ascii="仿宋_GB2312" w:hAnsi="仿宋_GB2312" w:cs="仿宋_GB2312" w:eastAsia="仿宋_GB2312"/>
                      <w:sz w:val="20"/>
                    </w:rPr>
                    <w:t>9、垂直旋转角度：≥180度（±90°）0.1°/s～80°s；</w:t>
                  </w:r>
                </w:p>
                <w:p>
                  <w:pPr>
                    <w:pStyle w:val="null3"/>
                    <w:jc w:val="left"/>
                  </w:pPr>
                  <w:r>
                    <w:rPr>
                      <w:rFonts w:ascii="仿宋_GB2312" w:hAnsi="仿宋_GB2312" w:cs="仿宋_GB2312" w:eastAsia="仿宋_GB2312"/>
                      <w:sz w:val="20"/>
                    </w:rPr>
                    <w:t>10、通信接口： USB，RS-232C，RS-485；</w:t>
                  </w:r>
                </w:p>
                <w:p>
                  <w:pPr>
                    <w:pStyle w:val="null3"/>
                    <w:jc w:val="left"/>
                  </w:pPr>
                  <w:r>
                    <w:rPr>
                      <w:rFonts w:ascii="仿宋_GB2312" w:hAnsi="仿宋_GB2312" w:cs="仿宋_GB2312" w:eastAsia="仿宋_GB2312"/>
                      <w:sz w:val="20"/>
                    </w:rPr>
                    <w:t>11、通信协议： VISCA，PELCO-D/P；</w:t>
                  </w:r>
                </w:p>
                <w:p>
                  <w:pPr>
                    <w:pStyle w:val="null3"/>
                    <w:jc w:val="left"/>
                  </w:pPr>
                  <w:r>
                    <w:rPr>
                      <w:rFonts w:ascii="仿宋_GB2312" w:hAnsi="仿宋_GB2312" w:cs="仿宋_GB2312" w:eastAsia="仿宋_GB2312"/>
                      <w:sz w:val="20"/>
                    </w:rPr>
                    <w:t>12、波特率：38400/9600bps；</w:t>
                  </w:r>
                </w:p>
                <w:p>
                  <w:pPr>
                    <w:pStyle w:val="null3"/>
                    <w:jc w:val="left"/>
                  </w:pPr>
                  <w:r>
                    <w:rPr>
                      <w:rFonts w:ascii="仿宋_GB2312" w:hAnsi="仿宋_GB2312" w:cs="仿宋_GB2312" w:eastAsia="仿宋_GB2312"/>
                      <w:sz w:val="20"/>
                    </w:rPr>
                    <w:t>13、预置位：≥64个；</w:t>
                  </w:r>
                </w:p>
                <w:p>
                  <w:pPr>
                    <w:pStyle w:val="null3"/>
                    <w:jc w:val="left"/>
                  </w:pPr>
                  <w:r>
                    <w:rPr>
                      <w:rFonts w:ascii="仿宋_GB2312" w:hAnsi="仿宋_GB2312" w:cs="仿宋_GB2312" w:eastAsia="仿宋_GB2312"/>
                      <w:sz w:val="20"/>
                    </w:rPr>
                    <w:t>14、图像翻转：支持图像垂直翻转；</w:t>
                  </w:r>
                </w:p>
                <w:p>
                  <w:pPr>
                    <w:pStyle w:val="null3"/>
                    <w:jc w:val="left"/>
                  </w:pPr>
                  <w:r>
                    <w:rPr>
                      <w:rFonts w:ascii="仿宋_GB2312" w:hAnsi="仿宋_GB2312" w:cs="仿宋_GB2312" w:eastAsia="仿宋_GB2312"/>
                      <w:sz w:val="20"/>
                    </w:rPr>
                    <w:t>15、遥控器：红外无线遥控器P / T / Z；</w:t>
                  </w:r>
                </w:p>
                <w:p>
                  <w:pPr>
                    <w:pStyle w:val="null3"/>
                    <w:jc w:val="left"/>
                  </w:pPr>
                  <w:r>
                    <w:rPr>
                      <w:rFonts w:ascii="仿宋_GB2312" w:hAnsi="仿宋_GB2312" w:cs="仿宋_GB2312" w:eastAsia="仿宋_GB2312"/>
                      <w:sz w:val="20"/>
                    </w:rPr>
                    <w:t>16、支持：windows、MacOS、Android 、Linux。</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视频切换矩阵</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1、8路4K输入+8路4K输出</w:t>
                  </w:r>
                  <w:r>
                    <w:br/>
                  </w:r>
                  <w:r>
                    <w:rPr>
                      <w:rFonts w:ascii="仿宋_GB2312" w:hAnsi="仿宋_GB2312" w:cs="仿宋_GB2312" w:eastAsia="仿宋_GB2312"/>
                      <w:sz w:val="20"/>
                    </w:rPr>
                    <w:t>2、▲无缝瞬间切换,背板带宽最高可达14GBPS</w:t>
                  </w:r>
                  <w:r>
                    <w:br/>
                  </w:r>
                  <w:r>
                    <w:rPr>
                      <w:rFonts w:ascii="仿宋_GB2312" w:hAnsi="仿宋_GB2312" w:cs="仿宋_GB2312" w:eastAsia="仿宋_GB2312"/>
                      <w:sz w:val="20"/>
                    </w:rPr>
                    <w:t>3、支持音频解嵌，4路输出模拟音频,3.5接头。</w:t>
                  </w:r>
                  <w:r>
                    <w:br/>
                  </w:r>
                  <w:r>
                    <w:rPr>
                      <w:rFonts w:ascii="仿宋_GB2312" w:hAnsi="仿宋_GB2312" w:cs="仿宋_GB2312" w:eastAsia="仿宋_GB2312"/>
                      <w:sz w:val="20"/>
                    </w:rPr>
                    <w:t>4、支持HDCP，支持蓝光DVD等解码方式；</w:t>
                  </w:r>
                  <w:r>
                    <w:br/>
                  </w:r>
                  <w:r>
                    <w:rPr>
                      <w:rFonts w:ascii="仿宋_GB2312" w:hAnsi="仿宋_GB2312" w:cs="仿宋_GB2312" w:eastAsia="仿宋_GB2312"/>
                      <w:sz w:val="20"/>
                    </w:rPr>
                    <w:t>5、▲支持EDID管理，现场可通过串口软件更改板卡EDID数据；</w:t>
                  </w:r>
                  <w:r>
                    <w:br/>
                  </w:r>
                  <w:r>
                    <w:rPr>
                      <w:rFonts w:ascii="仿宋_GB2312" w:hAnsi="仿宋_GB2312" w:cs="仿宋_GB2312" w:eastAsia="仿宋_GB2312"/>
                      <w:sz w:val="20"/>
                    </w:rPr>
                    <w:t>6、支持一键快速查询功能，方便察看矩阵的切换状态；</w:t>
                  </w:r>
                  <w:r>
                    <w:br/>
                  </w:r>
                  <w:r>
                    <w:rPr>
                      <w:rFonts w:ascii="仿宋_GB2312" w:hAnsi="仿宋_GB2312" w:cs="仿宋_GB2312" w:eastAsia="仿宋_GB2312"/>
                      <w:sz w:val="20"/>
                    </w:rPr>
                    <w:t>7、具有掉电记忆功能带有断电现场保护，上电自动恢复关机前状态；</w:t>
                  </w:r>
                  <w:r>
                    <w:br/>
                  </w:r>
                  <w:r>
                    <w:rPr>
                      <w:rFonts w:ascii="仿宋_GB2312" w:hAnsi="仿宋_GB2312" w:cs="仿宋_GB2312" w:eastAsia="仿宋_GB2312"/>
                      <w:sz w:val="20"/>
                    </w:rPr>
                    <w:t>8、矩阵支持国产化，采用国产芯片，面板具备水晶按键</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录播系统集成</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包含录播系统设备安装调试以及安装过程中所用材料等，达到使用标准，满足甲方使用要求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四、显示系统</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47</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25.9平方</w:t>
                  </w:r>
                </w:p>
                <w:p>
                  <w:pPr>
                    <w:pStyle w:val="null3"/>
                    <w:jc w:val="left"/>
                  </w:pPr>
                  <w:r>
                    <w:rPr>
                      <w:rFonts w:ascii="仿宋_GB2312" w:hAnsi="仿宋_GB2312" w:cs="仿宋_GB2312" w:eastAsia="仿宋_GB2312"/>
                      <w:sz w:val="20"/>
                    </w:rPr>
                    <w:t>室内显示屏</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屏幕尺寸：</w:t>
                  </w:r>
                  <w:r>
                    <w:rPr>
                      <w:rFonts w:ascii="仿宋_GB2312" w:hAnsi="仿宋_GB2312" w:cs="仿宋_GB2312" w:eastAsia="仿宋_GB2312"/>
                      <w:sz w:val="20"/>
                    </w:rPr>
                    <w:t>≥7.36m*3.52m</w:t>
                  </w:r>
                  <w:r>
                    <w:br/>
                  </w:r>
                  <w:r>
                    <w:rPr>
                      <w:rFonts w:ascii="仿宋_GB2312" w:hAnsi="仿宋_GB2312" w:cs="仿宋_GB2312" w:eastAsia="仿宋_GB2312"/>
                      <w:sz w:val="20"/>
                    </w:rPr>
                    <w:t>1.像素构成：表贴三合一1515（1R1G1B）；</w:t>
                  </w:r>
                  <w:r>
                    <w:br/>
                  </w:r>
                  <w:r>
                    <w:rPr>
                      <w:rFonts w:ascii="仿宋_GB2312" w:hAnsi="仿宋_GB2312" w:cs="仿宋_GB2312" w:eastAsia="仿宋_GB2312"/>
                      <w:sz w:val="20"/>
                    </w:rPr>
                    <w:t>2.点间距：≤2mm</w:t>
                  </w:r>
                  <w:r>
                    <w:br/>
                  </w:r>
                  <w:r>
                    <w:rPr>
                      <w:rFonts w:ascii="仿宋_GB2312" w:hAnsi="仿宋_GB2312" w:cs="仿宋_GB2312" w:eastAsia="仿宋_GB2312"/>
                      <w:sz w:val="20"/>
                    </w:rPr>
                    <w:t>3.像素密度：250000点/㎡；扫描方式：40扫</w:t>
                  </w:r>
                  <w:r>
                    <w:br/>
                  </w:r>
                  <w:r>
                    <w:rPr>
                      <w:rFonts w:ascii="仿宋_GB2312" w:hAnsi="仿宋_GB2312" w:cs="仿宋_GB2312" w:eastAsia="仿宋_GB2312"/>
                      <w:sz w:val="20"/>
                    </w:rPr>
                    <w:t>4.模组分辨率：160*80；模组尺寸：320*160mm；</w:t>
                  </w:r>
                  <w:r>
                    <w:br/>
                  </w:r>
                  <w:r>
                    <w:rPr>
                      <w:rFonts w:ascii="仿宋_GB2312" w:hAnsi="仿宋_GB2312" w:cs="仿宋_GB2312" w:eastAsia="仿宋_GB2312"/>
                      <w:sz w:val="20"/>
                    </w:rPr>
                    <w:t>5.光学性能：基色主波长误差为C 级 ΔλD≤5，视角（水平、垂直）：H≥170°V≥170°；</w:t>
                  </w:r>
                  <w:r>
                    <w:br/>
                  </w:r>
                  <w:r>
                    <w:rPr>
                      <w:rFonts w:ascii="仿宋_GB2312" w:hAnsi="仿宋_GB2312" w:cs="仿宋_GB2312" w:eastAsia="仿宋_GB2312"/>
                      <w:sz w:val="20"/>
                    </w:rPr>
                    <w:t>6.机械性能：平整度：≤0.2mm，箱体间缝隙≤0.1mm，像素中心距相对偏差&lt;3%；</w:t>
                  </w:r>
                  <w:r>
                    <w:br/>
                  </w:r>
                  <w:r>
                    <w:rPr>
                      <w:rFonts w:ascii="仿宋_GB2312" w:hAnsi="仿宋_GB2312" w:cs="仿宋_GB2312" w:eastAsia="仿宋_GB2312"/>
                      <w:sz w:val="20"/>
                    </w:rPr>
                    <w:t>▲7.最大功耗：≤359W/㎡；平均功耗150W/㎡；能源效率：≥2.4cd/W；</w:t>
                  </w:r>
                  <w:r>
                    <w:br/>
                  </w:r>
                  <w:r>
                    <w:rPr>
                      <w:rFonts w:ascii="仿宋_GB2312" w:hAnsi="仿宋_GB2312" w:cs="仿宋_GB2312" w:eastAsia="仿宋_GB2312"/>
                      <w:sz w:val="20"/>
                    </w:rPr>
                    <w:t>▲8.最大对比度：≥10000：1；</w:t>
                  </w:r>
                  <w:r>
                    <w:br/>
                  </w:r>
                  <w:r>
                    <w:rPr>
                      <w:rFonts w:ascii="仿宋_GB2312" w:hAnsi="仿宋_GB2312" w:cs="仿宋_GB2312" w:eastAsia="仿宋_GB2312"/>
                      <w:sz w:val="20"/>
                    </w:rPr>
                    <w:t xml:space="preserve">9.色温：3000-18000可调；平均失效间隔工作时间：≥10000hrs；   </w:t>
                  </w:r>
                  <w:r>
                    <w:br/>
                  </w:r>
                  <w:r>
                    <w:rPr>
                      <w:rFonts w:ascii="仿宋_GB2312" w:hAnsi="仿宋_GB2312" w:cs="仿宋_GB2312" w:eastAsia="仿宋_GB2312"/>
                      <w:sz w:val="20"/>
                    </w:rPr>
                    <w:t>10.电性能：换帧频率：60Hz；刷新频率：≥3840Hz；</w:t>
                  </w:r>
                </w:p>
                <w:p>
                  <w:pPr>
                    <w:pStyle w:val="null3"/>
                    <w:jc w:val="left"/>
                  </w:pPr>
                  <w:r>
                    <w:rPr>
                      <w:rFonts w:ascii="仿宋_GB2312" w:hAnsi="仿宋_GB2312" w:cs="仿宋_GB2312" w:eastAsia="仿宋_GB2312"/>
                      <w:sz w:val="20"/>
                    </w:rPr>
                    <w:t>▲11.白平衡亮度：≥700cd/㎡；</w:t>
                  </w:r>
                  <w:r>
                    <w:br/>
                  </w:r>
                  <w:r>
                    <w:rPr>
                      <w:rFonts w:ascii="仿宋_GB2312" w:hAnsi="仿宋_GB2312" w:cs="仿宋_GB2312" w:eastAsia="仿宋_GB2312"/>
                      <w:sz w:val="20"/>
                    </w:rPr>
                    <w:t xml:space="preserve">▲12.所投LED显示屏生产厂家具有安全生产标准化三级企业证书，（生产厂家复印件并加盖公章)； </w:t>
                  </w:r>
                  <w:r>
                    <w:br/>
                  </w:r>
                  <w:r>
                    <w:rPr>
                      <w:rFonts w:ascii="仿宋_GB2312" w:hAnsi="仿宋_GB2312" w:cs="仿宋_GB2312" w:eastAsia="仿宋_GB2312"/>
                      <w:sz w:val="20"/>
                    </w:rPr>
                    <w:t>▲13.所投LED显示屏厂家拥有中国合格评定国家认可委员会实验室认可的检测中心；（生产厂家提供相关证书并加盖公章）；</w:t>
                  </w:r>
                  <w:r>
                    <w:br/>
                  </w:r>
                  <w:r>
                    <w:rPr>
                      <w:rFonts w:ascii="仿宋_GB2312" w:hAnsi="仿宋_GB2312" w:cs="仿宋_GB2312" w:eastAsia="仿宋_GB2312"/>
                      <w:sz w:val="20"/>
                    </w:rPr>
                    <w:t>▲14.所投LED显示屏厂家具备LED自主封装能力，LED灯珠及显示屏为同一品牌（生产厂家出具证明原件并加盖公章）；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25.9</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48</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7.987平方</w:t>
                  </w:r>
                </w:p>
                <w:p>
                  <w:pPr>
                    <w:pStyle w:val="null3"/>
                    <w:jc w:val="left"/>
                  </w:pPr>
                  <w:r>
                    <w:rPr>
                      <w:rFonts w:ascii="仿宋_GB2312" w:hAnsi="仿宋_GB2312" w:cs="仿宋_GB2312" w:eastAsia="仿宋_GB2312"/>
                      <w:sz w:val="20"/>
                    </w:rPr>
                    <w:t>室内显示屏</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屏幕尺寸：</w:t>
                  </w:r>
                  <w:r>
                    <w:rPr>
                      <w:rFonts w:ascii="仿宋_GB2312" w:hAnsi="仿宋_GB2312" w:cs="仿宋_GB2312" w:eastAsia="仿宋_GB2312"/>
                      <w:sz w:val="20"/>
                    </w:rPr>
                    <w:t>≥3.84m*2.08m</w:t>
                  </w:r>
                  <w:r>
                    <w:br/>
                  </w:r>
                  <w:r>
                    <w:rPr>
                      <w:rFonts w:ascii="仿宋_GB2312" w:hAnsi="仿宋_GB2312" w:cs="仿宋_GB2312" w:eastAsia="仿宋_GB2312"/>
                      <w:sz w:val="20"/>
                    </w:rPr>
                    <w:t>1.像素构成：表贴三合一1515（1R1G1B）；</w:t>
                  </w:r>
                  <w:r>
                    <w:br/>
                  </w:r>
                  <w:r>
                    <w:rPr>
                      <w:rFonts w:ascii="仿宋_GB2312" w:hAnsi="仿宋_GB2312" w:cs="仿宋_GB2312" w:eastAsia="仿宋_GB2312"/>
                      <w:sz w:val="20"/>
                    </w:rPr>
                    <w:t>2.点间距：≤2mm</w:t>
                  </w:r>
                  <w:r>
                    <w:br/>
                  </w:r>
                  <w:r>
                    <w:rPr>
                      <w:rFonts w:ascii="仿宋_GB2312" w:hAnsi="仿宋_GB2312" w:cs="仿宋_GB2312" w:eastAsia="仿宋_GB2312"/>
                      <w:sz w:val="20"/>
                    </w:rPr>
                    <w:t>3.像素密度：250000点/㎡；扫描方式：40扫</w:t>
                  </w:r>
                  <w:r>
                    <w:br/>
                  </w:r>
                  <w:r>
                    <w:rPr>
                      <w:rFonts w:ascii="仿宋_GB2312" w:hAnsi="仿宋_GB2312" w:cs="仿宋_GB2312" w:eastAsia="仿宋_GB2312"/>
                      <w:sz w:val="20"/>
                    </w:rPr>
                    <w:t>4.模组分辨率：160*80；模组尺寸：320*160mm；</w:t>
                  </w:r>
                  <w:r>
                    <w:br/>
                  </w:r>
                  <w:r>
                    <w:rPr>
                      <w:rFonts w:ascii="仿宋_GB2312" w:hAnsi="仿宋_GB2312" w:cs="仿宋_GB2312" w:eastAsia="仿宋_GB2312"/>
                      <w:sz w:val="20"/>
                    </w:rPr>
                    <w:t>5.光学性能：基色主波长误差为C 级 ΔλD≤5，视角（水平、垂直）：H≥170°V≥170°；</w:t>
                  </w:r>
                  <w:r>
                    <w:br/>
                  </w:r>
                  <w:r>
                    <w:rPr>
                      <w:rFonts w:ascii="仿宋_GB2312" w:hAnsi="仿宋_GB2312" w:cs="仿宋_GB2312" w:eastAsia="仿宋_GB2312"/>
                      <w:sz w:val="20"/>
                    </w:rPr>
                    <w:t>6.机械性能：平整度：≤0.2mm，箱体间缝隙≤0.1mm，像素中心距相对偏差&lt;3%；</w:t>
                  </w:r>
                  <w:r>
                    <w:br/>
                  </w:r>
                  <w:r>
                    <w:rPr>
                      <w:rFonts w:ascii="仿宋_GB2312" w:hAnsi="仿宋_GB2312" w:cs="仿宋_GB2312" w:eastAsia="仿宋_GB2312"/>
                      <w:sz w:val="20"/>
                    </w:rPr>
                    <w:t>7.最大功耗：≤359W/㎡；平均功耗150W/㎡；能源效率：≥2.4cd/W；</w:t>
                  </w:r>
                  <w:r>
                    <w:br/>
                  </w:r>
                  <w:r>
                    <w:rPr>
                      <w:rFonts w:ascii="仿宋_GB2312" w:hAnsi="仿宋_GB2312" w:cs="仿宋_GB2312" w:eastAsia="仿宋_GB2312"/>
                      <w:sz w:val="20"/>
                    </w:rPr>
                    <w:t>8.最大对比度：≥10000：1；</w:t>
                  </w:r>
                  <w:r>
                    <w:br/>
                  </w:r>
                  <w:r>
                    <w:rPr>
                      <w:rFonts w:ascii="仿宋_GB2312" w:hAnsi="仿宋_GB2312" w:cs="仿宋_GB2312" w:eastAsia="仿宋_GB2312"/>
                      <w:sz w:val="20"/>
                    </w:rPr>
                    <w:t xml:space="preserve">9.色温：3000-18000可调；平均失效间隔工作时间：≥10000hrs；   </w:t>
                  </w:r>
                  <w:r>
                    <w:br/>
                  </w:r>
                  <w:r>
                    <w:rPr>
                      <w:rFonts w:ascii="仿宋_GB2312" w:hAnsi="仿宋_GB2312" w:cs="仿宋_GB2312" w:eastAsia="仿宋_GB2312"/>
                      <w:sz w:val="20"/>
                    </w:rPr>
                    <w:t>10.电性能：换帧频率：60Hz；刷新频率：≥3840Hz；</w:t>
                  </w:r>
                </w:p>
                <w:p>
                  <w:pPr>
                    <w:pStyle w:val="null3"/>
                    <w:jc w:val="left"/>
                  </w:pPr>
                  <w:r>
                    <w:rPr>
                      <w:rFonts w:ascii="仿宋_GB2312" w:hAnsi="仿宋_GB2312" w:cs="仿宋_GB2312" w:eastAsia="仿宋_GB2312"/>
                      <w:sz w:val="20"/>
                    </w:rPr>
                    <w:t>11.白平衡亮度：≥700cd/㎡；</w:t>
                  </w:r>
                  <w:r>
                    <w:br/>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7.987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LED会标屏</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屏幕显示尺寸：</w:t>
                  </w:r>
                  <w:r>
                    <w:rPr>
                      <w:rFonts w:ascii="仿宋_GB2312" w:hAnsi="仿宋_GB2312" w:cs="仿宋_GB2312" w:eastAsia="仿宋_GB2312"/>
                      <w:sz w:val="20"/>
                    </w:rPr>
                    <w:t>≥7.904m*0.456m，P4.75单红，模组尺寸：304mm*52mm，标配控制系统，电源及辅材</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3.604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1、输入电压范围：额定输入电压:200-240VAC, 50/60Hz 2. 5A 额定输出电压：5VDC, 40A；</w:t>
                  </w:r>
                  <w:r>
                    <w:br/>
                  </w:r>
                  <w:r>
                    <w:rPr>
                      <w:rFonts w:ascii="仿宋_GB2312" w:hAnsi="仿宋_GB2312" w:cs="仿宋_GB2312" w:eastAsia="仿宋_GB2312"/>
                      <w:sz w:val="20"/>
                    </w:rPr>
                    <w:t>2、纹波和噪声：≤200mVp-p；</w:t>
                  </w:r>
                  <w:r>
                    <w:br/>
                  </w:r>
                  <w:r>
                    <w:rPr>
                      <w:rFonts w:ascii="仿宋_GB2312" w:hAnsi="仿宋_GB2312" w:cs="仿宋_GB2312" w:eastAsia="仿宋_GB2312"/>
                      <w:sz w:val="20"/>
                    </w:rPr>
                    <w:t>3、过载保护：额定负载的110～150%范围内电源保护，去载恢复正常输出；</w:t>
                  </w:r>
                  <w:r>
                    <w:br/>
                  </w:r>
                  <w:r>
                    <w:rPr>
                      <w:rFonts w:ascii="仿宋_GB2312" w:hAnsi="仿宋_GB2312" w:cs="仿宋_GB2312" w:eastAsia="仿宋_GB2312"/>
                      <w:sz w:val="20"/>
                    </w:rPr>
                    <w:t>4、短路保护：输出端短路时电源保护，输出关断，去掉短路恢复正常输出；</w:t>
                  </w:r>
                  <w:r>
                    <w:br/>
                  </w:r>
                  <w:r>
                    <w:rPr>
                      <w:rFonts w:ascii="仿宋_GB2312" w:hAnsi="仿宋_GB2312" w:cs="仿宋_GB2312" w:eastAsia="仿宋_GB2312"/>
                      <w:sz w:val="20"/>
                    </w:rPr>
                    <w:t>5、安全标准：符合GB4943-2011；</w:t>
                  </w:r>
                  <w:r>
                    <w:br/>
                  </w:r>
                  <w:r>
                    <w:rPr>
                      <w:rFonts w:ascii="仿宋_GB2312" w:hAnsi="仿宋_GB2312" w:cs="仿宋_GB2312" w:eastAsia="仿宋_GB2312"/>
                      <w:sz w:val="20"/>
                    </w:rPr>
                    <w:t>6、绝缘电阻：I/P-O/P、I/P-FG、O/P-FG在500VDC条件下测试的绝缘电阻需&gt;100Ω；</w:t>
                  </w:r>
                  <w:r>
                    <w:br/>
                  </w:r>
                  <w:r>
                    <w:rPr>
                      <w:rFonts w:ascii="仿宋_GB2312" w:hAnsi="仿宋_GB2312" w:cs="仿宋_GB2312" w:eastAsia="仿宋_GB2312"/>
                      <w:sz w:val="20"/>
                    </w:rPr>
                    <w:t>7、平均无故障工作时间（MTBF）：≥100,000小时；</w:t>
                  </w:r>
                  <w:r>
                    <w:br/>
                  </w:r>
                  <w:r>
                    <w:rPr>
                      <w:rFonts w:ascii="仿宋_GB2312" w:hAnsi="仿宋_GB2312" w:cs="仿宋_GB2312" w:eastAsia="仿宋_GB2312"/>
                      <w:sz w:val="20"/>
                    </w:rPr>
                    <w:t>8、高温工作试验：1）试验前检查样品外观，产品功能是否正常；2）将样品置于温度为60℃的环境中，测试时间为12小时；3）试验后检查样品外观需无损坏，样品能正常工作。试验后样品外观无损坏，样品能正常工作；</w:t>
                  </w:r>
                  <w:r>
                    <w:br/>
                  </w:r>
                  <w:r>
                    <w:rPr>
                      <w:rFonts w:ascii="仿宋_GB2312" w:hAnsi="仿宋_GB2312" w:cs="仿宋_GB2312" w:eastAsia="仿宋_GB2312"/>
                      <w:sz w:val="20"/>
                    </w:rPr>
                    <w:t>9、低温工作试验：1）试验前检查样品外观，产品功能是否正常；2）将样品置于温度为-40℃的环境中，测试时间为12小时；3）试验后检查样品外观需无损坏，样品能正常工作。试验后样品外观无损坏，样品能正常工作。</w:t>
                  </w:r>
                  <w:r>
                    <w:br/>
                  </w:r>
                  <w:r>
                    <w:rPr>
                      <w:rFonts w:ascii="仿宋_GB2312" w:hAnsi="仿宋_GB2312" w:cs="仿宋_GB2312" w:eastAsia="仿宋_GB2312"/>
                      <w:sz w:val="20"/>
                    </w:rPr>
                    <w:t>10、浪涌试验：在EUT的交流电源输入端口：线-线：电压峰值1kV，开路电压波形1.2/50µs；线-地：电压峰值 2kV，开路电压波形1.2/50µs；在EUT的电信端：电压峰值1kV，开路电压波形1.2/50µs；浪涌（冲击）电压施加在EUT的电源端口，并应在交流（直流）电压波零值和峰值的电压相位处同步加入，60秒钟一次，正、负极性各做5次。试验电压由低等级增加到规定的试验等级，较低等级均应满足要求。检测结果符合要求；</w:t>
                  </w:r>
                  <w:r>
                    <w:br/>
                  </w:r>
                  <w:r>
                    <w:rPr>
                      <w:rFonts w:ascii="仿宋_GB2312" w:hAnsi="仿宋_GB2312" w:cs="仿宋_GB2312" w:eastAsia="仿宋_GB2312"/>
                      <w:sz w:val="20"/>
                    </w:rPr>
                    <w:t>以上</w:t>
                  </w:r>
                  <w:r>
                    <w:rPr>
                      <w:rFonts w:ascii="仿宋_GB2312" w:hAnsi="仿宋_GB2312" w:cs="仿宋_GB2312" w:eastAsia="仿宋_GB2312"/>
                      <w:sz w:val="20"/>
                    </w:rPr>
                    <w:t>1-12项需提供首页带有“CNAS”“CMA”标志的检测报告并加盖原厂公章。</w:t>
                  </w:r>
                  <w:r>
                    <w:br/>
                  </w:r>
                  <w:r>
                    <w:rPr>
                      <w:rFonts w:ascii="仿宋_GB2312" w:hAnsi="仿宋_GB2312" w:cs="仿宋_GB2312" w:eastAsia="仿宋_GB2312"/>
                      <w:sz w:val="20"/>
                    </w:rPr>
                    <w:t>▲11、LED显示屏模组与电源为同一品牌，提供CCC证书并加盖原厂公章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同步数据接收卡</w:t>
                  </w:r>
                  <w:r>
                    <w:rPr>
                      <w:rFonts w:ascii="仿宋_GB2312" w:hAnsi="仿宋_GB2312" w:cs="仿宋_GB2312" w:eastAsia="仿宋_GB2312"/>
                      <w:sz w:val="20"/>
                    </w:rPr>
                    <w:t>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1、单个接收卡最大可支持带载512×512像素，采用12个标准 HUB75E接口，稳定性高、安装方便；</w:t>
                  </w:r>
                  <w:r>
                    <w:br/>
                  </w:r>
                  <w:r>
                    <w:rPr>
                      <w:rFonts w:ascii="仿宋_GB2312" w:hAnsi="仿宋_GB2312" w:cs="仿宋_GB2312" w:eastAsia="仿宋_GB2312"/>
                      <w:sz w:val="20"/>
                    </w:rPr>
                    <w:t>2、单个接收卡最大可支持32组RGB并行数据组；单个接收卡的单个hub口单个数据组最大支持64行数据同时显示；</w:t>
                  </w:r>
                  <w:r>
                    <w:br/>
                  </w:r>
                  <w:r>
                    <w:rPr>
                      <w:rFonts w:ascii="仿宋_GB2312" w:hAnsi="仿宋_GB2312" w:cs="仿宋_GB2312" w:eastAsia="仿宋_GB2312"/>
                      <w:sz w:val="20"/>
                    </w:rPr>
                    <w:t>3、可以分别对红绿蓝（RGB）三种颜色进行单独的gamma曲线调节，以达到精细化画面管控的效果，有效控制显示屏低灰不均匀、白平衡漂移等问题，使画面更加真实，提高色彩调节的灵活性。</w:t>
                  </w:r>
                  <w:r>
                    <w:br/>
                  </w:r>
                  <w:r>
                    <w:rPr>
                      <w:rFonts w:ascii="仿宋_GB2312" w:hAnsi="仿宋_GB2312" w:cs="仿宋_GB2312" w:eastAsia="仿宋_GB2312"/>
                      <w:sz w:val="20"/>
                    </w:rPr>
                    <w:t>4、支持Queuing/mapping功能，可在LED显示屏上自动显示发送卡的编号、发送卡网口号、接收卡的编号和接收卡网口号信息，可快速定位系统连接方式和位置；</w:t>
                  </w:r>
                  <w:r>
                    <w:br/>
                  </w:r>
                  <w:r>
                    <w:rPr>
                      <w:rFonts w:ascii="仿宋_GB2312" w:hAnsi="仿宋_GB2312" w:cs="仿宋_GB2312" w:eastAsia="仿宋_GB2312"/>
                      <w:sz w:val="20"/>
                    </w:rPr>
                    <w:t>5、支持将定制的图片画面设置为开机画面，并在系统连接异常、网线连接异常及无信号源的时候显示预存画面；</w:t>
                  </w:r>
                  <w:r>
                    <w:br/>
                  </w:r>
                  <w:r>
                    <w:rPr>
                      <w:rFonts w:ascii="仿宋_GB2312" w:hAnsi="仿宋_GB2312" w:cs="仿宋_GB2312" w:eastAsia="仿宋_GB2312"/>
                      <w:sz w:val="20"/>
                    </w:rPr>
                    <w:t>6、支持规则和不规则箱体的切换,支持 90°、180°、270° 箱体旋转参数设置;支持箱体的数据组的调整和对开模式设置；</w:t>
                  </w:r>
                  <w:r>
                    <w:br/>
                  </w:r>
                  <w:r>
                    <w:rPr>
                      <w:rFonts w:ascii="仿宋_GB2312" w:hAnsi="仿宋_GB2312" w:cs="仿宋_GB2312" w:eastAsia="仿宋_GB2312"/>
                      <w:sz w:val="20"/>
                    </w:rPr>
                    <w:t>7、调试软件支持查看当前灯板信息，预览走线图，支持灯板信息导出；支持调整接收卡的RGB顺序；</w:t>
                  </w:r>
                  <w:r>
                    <w:br/>
                  </w:r>
                  <w:r>
                    <w:rPr>
                      <w:rFonts w:ascii="仿宋_GB2312" w:hAnsi="仿宋_GB2312" w:cs="仿宋_GB2312" w:eastAsia="仿宋_GB2312"/>
                      <w:sz w:val="20"/>
                    </w:rPr>
                    <w:t>8、可以通过接收卡上的按键，切换不同的显示图像，有R\G\B单色图、直线、斜线图等。</w:t>
                  </w:r>
                  <w:r>
                    <w:br/>
                  </w:r>
                  <w:r>
                    <w:rPr>
                      <w:rFonts w:ascii="仿宋_GB2312" w:hAnsi="仿宋_GB2312" w:cs="仿宋_GB2312" w:eastAsia="仿宋_GB2312"/>
                      <w:sz w:val="20"/>
                    </w:rPr>
                    <w:t>9、为保证售后的持续性，需提供厂家售后服务承诺书和项目授权书加盖厂家公章。</w:t>
                  </w:r>
                  <w:r>
                    <w:br/>
                  </w:r>
                  <w:r>
                    <w:rPr>
                      <w:rFonts w:ascii="仿宋_GB2312" w:hAnsi="仿宋_GB2312" w:cs="仿宋_GB2312" w:eastAsia="仿宋_GB2312"/>
                      <w:sz w:val="20"/>
                    </w:rPr>
                    <w:t>10、支持接收卡和箱体的监控，包括电压、温度、湿度、误码数、主备状态、网口状态、风扇状态、箱门状态、烟雾状态等。（需提供带有CNAS、CMA、ilac的检测报告）</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同步数据接收卡</w:t>
                  </w:r>
                  <w:r>
                    <w:rPr>
                      <w:rFonts w:ascii="仿宋_GB2312" w:hAnsi="仿宋_GB2312" w:cs="仿宋_GB2312" w:eastAsia="仿宋_GB2312"/>
                      <w:sz w:val="20"/>
                    </w:rPr>
                    <w:t>2</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1、单个接收卡最大可支持带载512×512像素，采用16个标准 HUB75E接口，稳定性高、安装方便；</w:t>
                  </w:r>
                  <w:r>
                    <w:br/>
                  </w:r>
                  <w:r>
                    <w:rPr>
                      <w:rFonts w:ascii="仿宋_GB2312" w:hAnsi="仿宋_GB2312" w:cs="仿宋_GB2312" w:eastAsia="仿宋_GB2312"/>
                      <w:sz w:val="20"/>
                    </w:rPr>
                    <w:t>2、单个接收卡最大可支持32组RGB并行数据组；单个接收卡的单个hub口单个数据组最大支持64行数据同时显示；</w:t>
                  </w:r>
                  <w:r>
                    <w:br/>
                  </w:r>
                  <w:r>
                    <w:rPr>
                      <w:rFonts w:ascii="仿宋_GB2312" w:hAnsi="仿宋_GB2312" w:cs="仿宋_GB2312" w:eastAsia="仿宋_GB2312"/>
                      <w:sz w:val="20"/>
                    </w:rPr>
                    <w:t>3、可以分别对红绿蓝（RGB）三种颜色进行单独的gamma曲线调节，以达到精细化画面管控的效果，有效控制显示屏低灰不均匀、白平衡漂移等问题，使画面更加真实，提高色彩调节的灵活性。</w:t>
                  </w:r>
                  <w:r>
                    <w:br/>
                  </w:r>
                  <w:r>
                    <w:rPr>
                      <w:rFonts w:ascii="仿宋_GB2312" w:hAnsi="仿宋_GB2312" w:cs="仿宋_GB2312" w:eastAsia="仿宋_GB2312"/>
                      <w:sz w:val="20"/>
                    </w:rPr>
                    <w:t>4、支持Queuing/mapping功能，可在LED显示屏上自动显示发送卡的编号、发送卡网口号、接收卡的编号和接收卡网口号信息，可快速定位系统连接方式和位置；</w:t>
                  </w:r>
                  <w:r>
                    <w:br/>
                  </w:r>
                  <w:r>
                    <w:rPr>
                      <w:rFonts w:ascii="仿宋_GB2312" w:hAnsi="仿宋_GB2312" w:cs="仿宋_GB2312" w:eastAsia="仿宋_GB2312"/>
                      <w:sz w:val="20"/>
                    </w:rPr>
                    <w:t>5、支持将定制的图片画面设置为开机画面，并在系统连接异常、网线连接异常及无信号源的时候显示预存画面；</w:t>
                  </w:r>
                  <w:r>
                    <w:br/>
                  </w:r>
                  <w:r>
                    <w:rPr>
                      <w:rFonts w:ascii="仿宋_GB2312" w:hAnsi="仿宋_GB2312" w:cs="仿宋_GB2312" w:eastAsia="仿宋_GB2312"/>
                      <w:sz w:val="20"/>
                    </w:rPr>
                    <w:t>6、支持规则和不规则箱体的切换,支持 90°、180°、270° 箱体旋转参数设置;支持箱体的数据组的调整和对开模式设置；</w:t>
                  </w:r>
                  <w:r>
                    <w:br/>
                  </w:r>
                  <w:r>
                    <w:rPr>
                      <w:rFonts w:ascii="仿宋_GB2312" w:hAnsi="仿宋_GB2312" w:cs="仿宋_GB2312" w:eastAsia="仿宋_GB2312"/>
                      <w:sz w:val="20"/>
                    </w:rPr>
                    <w:t>7、调试软件支持查看当前灯板信息，预览走线图，支持灯板信息导出；支持调整接收卡的RGB顺序；</w:t>
                  </w:r>
                  <w:r>
                    <w:br/>
                  </w:r>
                  <w:r>
                    <w:rPr>
                      <w:rFonts w:ascii="仿宋_GB2312" w:hAnsi="仿宋_GB2312" w:cs="仿宋_GB2312" w:eastAsia="仿宋_GB2312"/>
                      <w:sz w:val="20"/>
                    </w:rPr>
                    <w:t>8、可以通过接收卡上的按键，切换不同的显示图像，有R\G\B单色图、直线、斜线图等。</w:t>
                  </w:r>
                  <w:r>
                    <w:br/>
                  </w:r>
                  <w:r>
                    <w:rPr>
                      <w:rFonts w:ascii="仿宋_GB2312" w:hAnsi="仿宋_GB2312" w:cs="仿宋_GB2312" w:eastAsia="仿宋_GB2312"/>
                      <w:sz w:val="20"/>
                    </w:rPr>
                    <w:t>9、为保证售后的持续性，需提供厂家售后服务承诺书和项目授权书加盖厂家公章。</w:t>
                  </w:r>
                  <w:r>
                    <w:br/>
                  </w:r>
                  <w:r>
                    <w:rPr>
                      <w:rFonts w:ascii="仿宋_GB2312" w:hAnsi="仿宋_GB2312" w:cs="仿宋_GB2312" w:eastAsia="仿宋_GB2312"/>
                      <w:sz w:val="20"/>
                    </w:rPr>
                    <w:t>10、支持接收卡和箱体的监控，包括电压、温度、湿度、误码数、主备状态、网口状态、风扇状态、箱门状态、烟雾状态等。（需提供带有CNAS、CMA、ilac的检测报告）</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视频处理器</w:t>
                  </w:r>
                  <w:r>
                    <w:rPr>
                      <w:rFonts w:ascii="仿宋_GB2312" w:hAnsi="仿宋_GB2312" w:cs="仿宋_GB2312" w:eastAsia="仿宋_GB2312"/>
                      <w:sz w:val="20"/>
                    </w:rPr>
                    <w:t>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 DVI、HDMI、USB信号输入，支持 4096 x 2160@60Hz 超高清信号采集，780万像素带载，12网口输出；最高8192像素、最宽10240像素；支持3图层画面窗口任意布局；</w:t>
                  </w:r>
                  <w:r>
                    <w:br/>
                  </w:r>
                  <w:r>
                    <w:rPr>
                      <w:rFonts w:ascii="仿宋_GB2312" w:hAnsi="仿宋_GB2312" w:cs="仿宋_GB2312" w:eastAsia="仿宋_GB2312"/>
                      <w:sz w:val="20"/>
                    </w:rPr>
                    <w:t>2、标配:HDMI 2.0*1、HDMI 1.3*2、USB*1、DVI*1；选配:SDI-12G(+Loop) 或 DP1.2；</w:t>
                  </w:r>
                  <w:r>
                    <w:br/>
                  </w:r>
                  <w:r>
                    <w:rPr>
                      <w:rFonts w:ascii="仿宋_GB2312" w:hAnsi="仿宋_GB2312" w:cs="仿宋_GB2312" w:eastAsia="仿宋_GB2312"/>
                      <w:sz w:val="20"/>
                    </w:rPr>
                    <w:t>3、音频接口：3.5mm 音频输入接口*1、3.5mm 音频输出接口*1；</w:t>
                  </w:r>
                  <w:r>
                    <w:br/>
                  </w:r>
                  <w:r>
                    <w:rPr>
                      <w:rFonts w:ascii="仿宋_GB2312" w:hAnsi="仿宋_GB2312" w:cs="仿宋_GB2312" w:eastAsia="仿宋_GB2312"/>
                      <w:sz w:val="20"/>
                    </w:rPr>
                    <w:t>4、支持定时/自动对LED显示屏的亮度、色度、gamma 值进行调节；</w:t>
                  </w:r>
                  <w:r>
                    <w:br/>
                  </w:r>
                  <w:r>
                    <w:rPr>
                      <w:rFonts w:ascii="仿宋_GB2312" w:hAnsi="仿宋_GB2312" w:cs="仿宋_GB2312" w:eastAsia="仿宋_GB2312"/>
                      <w:sz w:val="20"/>
                    </w:rPr>
                    <w:t>5、可通过设备前面板的液晶屏、按键和旋钮，实现设备参数的配置、查询和控制功能。包括信号源输入、信号源分辨率、输入信号源快速切换、亮色度调节、连接方式、显示方式等；</w:t>
                  </w:r>
                  <w:r>
                    <w:br/>
                  </w:r>
                  <w:r>
                    <w:rPr>
                      <w:rFonts w:ascii="仿宋_GB2312" w:hAnsi="仿宋_GB2312" w:cs="仿宋_GB2312" w:eastAsia="仿宋_GB2312"/>
                      <w:sz w:val="20"/>
                    </w:rPr>
                    <w:t>6、可根据输入信号和输出信号的比例关系，自动实现视频的缩放，达到 LED 显示屏的满屏显示效果；</w:t>
                  </w:r>
                  <w:r>
                    <w:br/>
                  </w:r>
                  <w:r>
                    <w:rPr>
                      <w:rFonts w:ascii="仿宋_GB2312" w:hAnsi="仿宋_GB2312" w:cs="仿宋_GB2312" w:eastAsia="仿宋_GB2312"/>
                      <w:sz w:val="20"/>
                    </w:rPr>
                    <w:t>7、支持显示画面的窗口位置灵活调节，支持窗口大小及位置的无极调节，支持对窗口进行置底置顶操作，支持智能缩放功能快速调整窗口位置。</w:t>
                  </w:r>
                  <w:r>
                    <w:br/>
                  </w:r>
                  <w:r>
                    <w:rPr>
                      <w:rFonts w:ascii="仿宋_GB2312" w:hAnsi="仿宋_GB2312" w:cs="仿宋_GB2312" w:eastAsia="仿宋_GB2312"/>
                      <w:sz w:val="20"/>
                    </w:rPr>
                    <w:t>8、设备支持多种显示模式，包括：点对点显示、自动缩放显示、自定义区域显示，可通过设置起始坐标和显示的宽高实现对输入画面的自由剪裁上屏。</w:t>
                  </w:r>
                  <w:r>
                    <w:br/>
                  </w:r>
                  <w:r>
                    <w:rPr>
                      <w:rFonts w:ascii="仿宋_GB2312" w:hAnsi="仿宋_GB2312" w:cs="仿宋_GB2312" w:eastAsia="仿宋_GB2312"/>
                      <w:sz w:val="20"/>
                    </w:rPr>
                    <w:t>9、为保证售后的持续性，需提供厂家售后服务承诺书和项目授权书加盖厂家公章。</w:t>
                  </w:r>
                  <w:r>
                    <w:br/>
                  </w:r>
                  <w:r>
                    <w:rPr>
                      <w:rFonts w:ascii="仿宋_GB2312" w:hAnsi="仿宋_GB2312" w:cs="仿宋_GB2312" w:eastAsia="仿宋_GB2312"/>
                      <w:sz w:val="20"/>
                    </w:rPr>
                    <w:t>10、提供3C认证并加盖厂家公章，提供设备软著并加盖厂家公章。</w:t>
                  </w:r>
                  <w:r>
                    <w:br/>
                  </w:r>
                  <w:r>
                    <w:rPr>
                      <w:rFonts w:ascii="仿宋_GB2312" w:hAnsi="仿宋_GB2312" w:cs="仿宋_GB2312" w:eastAsia="仿宋_GB2312"/>
                      <w:sz w:val="20"/>
                    </w:rPr>
                    <w:t>11、设备支持可视化预监功能，可在不增加外部设备的情况下，实现控制人员在电脑、PAD端的可视化操作；可以在电脑/PAD等控制端，看到输入视频的动态画面，并且可以看到大屏实时显示的动态画面，避免误操作；（需提供带有CNAS、CMA、ilac的检测报告）</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视频处理器</w:t>
                  </w:r>
                  <w:r>
                    <w:rPr>
                      <w:rFonts w:ascii="仿宋_GB2312" w:hAnsi="仿宋_GB2312" w:cs="仿宋_GB2312" w:eastAsia="仿宋_GB2312"/>
                      <w:sz w:val="20"/>
                    </w:rPr>
                    <w:t>2</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 DVI、HDMI、VGA、CVBS、USB信号输入，325万像素带载，5网口输出；最高4096像素、最宽4096像素；</w:t>
                  </w:r>
                  <w:r>
                    <w:br/>
                  </w:r>
                  <w:r>
                    <w:rPr>
                      <w:rFonts w:ascii="仿宋_GB2312" w:hAnsi="仿宋_GB2312" w:cs="仿宋_GB2312" w:eastAsia="仿宋_GB2312"/>
                      <w:sz w:val="20"/>
                    </w:rPr>
                    <w:t>2、视频接口：HDMI*1（HDMI接口*1，HDMI 1.3 标准，最高支持1920 x 1200@60Hz分辨率信号源输入，支持 HDCP 1.4）、DVI*1（DVI 接口*1，VESA 标准，最高支持 1920 x 1200@60Hz 分辨率信号源输入，支持HDCP 1.4）、VGA*1（15 针 D-sub 接口*1，最高支持 1920 x 1200@60Hz 分辨率信号源输入）、CVBS*1（BNC 接口*1，PAL/NTSC 视频输入，最高支持 1920 x 1200@60Hz 分辨率）、USB*1（USB2.0 接口*1，连接 U 盘，支持 1080P@30Hz 视频文件）；HDMI OUT*1（ HDMI 监控接口，实时监看 LED 大屏显示画面）、RJ45*2（2 路千兆网口输出，连接至接收卡）；</w:t>
                  </w:r>
                  <w:r>
                    <w:br/>
                  </w:r>
                  <w:r>
                    <w:rPr>
                      <w:rFonts w:ascii="仿宋_GB2312" w:hAnsi="仿宋_GB2312" w:cs="仿宋_GB2312" w:eastAsia="仿宋_GB2312"/>
                      <w:sz w:val="20"/>
                    </w:rPr>
                    <w:t>3、音频接口：3.5mm 音频输入接口*1、3.5mm 音频输出接口*1；</w:t>
                  </w:r>
                  <w:r>
                    <w:br/>
                  </w:r>
                  <w:r>
                    <w:rPr>
                      <w:rFonts w:ascii="仿宋_GB2312" w:hAnsi="仿宋_GB2312" w:cs="仿宋_GB2312" w:eastAsia="仿宋_GB2312"/>
                      <w:sz w:val="20"/>
                    </w:rPr>
                    <w:t>4、可显示USB存储设备中的文件，包括图片文件视频文件和音频文件；</w:t>
                  </w:r>
                  <w:r>
                    <w:br/>
                  </w:r>
                  <w:r>
                    <w:rPr>
                      <w:rFonts w:ascii="仿宋_GB2312" w:hAnsi="仿宋_GB2312" w:cs="仿宋_GB2312" w:eastAsia="仿宋_GB2312"/>
                      <w:sz w:val="20"/>
                    </w:rPr>
                    <w:t>5、支持对图像色域进行调节，支持自动调节(色域图调节)和手动调节；</w:t>
                  </w:r>
                  <w:r>
                    <w:br/>
                  </w:r>
                  <w:r>
                    <w:rPr>
                      <w:rFonts w:ascii="仿宋_GB2312" w:hAnsi="仿宋_GB2312" w:cs="仿宋_GB2312" w:eastAsia="仿宋_GB2312"/>
                      <w:sz w:val="20"/>
                    </w:rPr>
                    <w:t>6、支持定时/自动对LED显示屏的亮度、色度、gamma 值进行调节；</w:t>
                  </w:r>
                  <w:r>
                    <w:br/>
                  </w:r>
                  <w:r>
                    <w:rPr>
                      <w:rFonts w:ascii="仿宋_GB2312" w:hAnsi="仿宋_GB2312" w:cs="仿宋_GB2312" w:eastAsia="仿宋_GB2312"/>
                      <w:sz w:val="20"/>
                    </w:rPr>
                    <w:t>7、可通过设备前面板的液晶屏、按键和旋钮，实现设备参数的配置、查询和控制功能。包括信号源输入、信号源分辨率、输入信号源快速切换、亮色度调节、连接方式、显示方式等；</w:t>
                  </w:r>
                  <w:r>
                    <w:br/>
                  </w:r>
                  <w:r>
                    <w:rPr>
                      <w:rFonts w:ascii="仿宋_GB2312" w:hAnsi="仿宋_GB2312" w:cs="仿宋_GB2312" w:eastAsia="仿宋_GB2312"/>
                      <w:sz w:val="20"/>
                    </w:rPr>
                    <w:t>8、支持多达256个场景的存储、调用；场景切换无黑屏花屏现象，场景调用时间不高于16ms，并且支持选择场景轮循，轮循时间可设。支持裁剪信号源场景同步保存，一键切换裁剪信号源场景。</w:t>
                  </w:r>
                  <w:r>
                    <w:br/>
                  </w:r>
                  <w:r>
                    <w:rPr>
                      <w:rFonts w:ascii="仿宋_GB2312" w:hAnsi="仿宋_GB2312" w:cs="仿宋_GB2312" w:eastAsia="仿宋_GB2312"/>
                      <w:sz w:val="20"/>
                    </w:rPr>
                    <w:t>9、设备支持多种显示模式，包括：点对点显示、自动缩放显示、自定义区域显示，可通过设置起始坐标和显示的宽高实现对输入画面的自由剪裁上屏。</w:t>
                  </w:r>
                  <w:r>
                    <w:br/>
                  </w:r>
                  <w:r>
                    <w:rPr>
                      <w:rFonts w:ascii="仿宋_GB2312" w:hAnsi="仿宋_GB2312" w:cs="仿宋_GB2312" w:eastAsia="仿宋_GB2312"/>
                      <w:sz w:val="20"/>
                    </w:rPr>
                    <w:t>10、为保证售后的持续性，需提供厂家售后服务承诺书和项目授权书加盖厂家公章。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配电系统</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1、具备手动控制和自动控制功能。可手动按钮控制设备开启/停止，也可以通过其他控制设备的启/停功能。</w:t>
                  </w:r>
                  <w:r>
                    <w:br/>
                  </w:r>
                  <w:r>
                    <w:rPr>
                      <w:rFonts w:ascii="仿宋_GB2312" w:hAnsi="仿宋_GB2312" w:cs="仿宋_GB2312" w:eastAsia="仿宋_GB2312"/>
                      <w:sz w:val="20"/>
                    </w:rPr>
                    <w:t>2、多回路输出，延时启动，20KW</w:t>
                  </w:r>
                  <w:r>
                    <w:br/>
                  </w:r>
                  <w:r>
                    <w:rPr>
                      <w:rFonts w:ascii="仿宋_GB2312" w:hAnsi="仿宋_GB2312" w:cs="仿宋_GB2312" w:eastAsia="仿宋_GB2312"/>
                      <w:sz w:val="20"/>
                    </w:rPr>
                    <w:t>3、具有电源状态指示、工作状态指示、可远程监控设备运行状态。</w:t>
                  </w:r>
                  <w:r>
                    <w:br/>
                  </w:r>
                  <w:r>
                    <w:rPr>
                      <w:rFonts w:ascii="仿宋_GB2312" w:hAnsi="仿宋_GB2312" w:cs="仿宋_GB2312" w:eastAsia="仿宋_GB2312"/>
                      <w:sz w:val="20"/>
                    </w:rPr>
                    <w:t>4、具有过压、过流、短路、断路、定时开关、漏电等保护功能</w:t>
                  </w:r>
                  <w:r>
                    <w:br/>
                  </w:r>
                  <w:r>
                    <w:rPr>
                      <w:rFonts w:ascii="仿宋_GB2312" w:hAnsi="仿宋_GB2312" w:cs="仿宋_GB2312" w:eastAsia="仿宋_GB2312"/>
                      <w:sz w:val="20"/>
                    </w:rPr>
                    <w:t>5、具备检修插座和照明开关</w:t>
                  </w:r>
                  <w:r>
                    <w:br/>
                  </w:r>
                  <w:r>
                    <w:rPr>
                      <w:rFonts w:ascii="仿宋_GB2312" w:hAnsi="仿宋_GB2312" w:cs="仿宋_GB2312" w:eastAsia="仿宋_GB2312"/>
                      <w:sz w:val="20"/>
                    </w:rPr>
                    <w:t>6、内部线材均采用4平方国标纯铜导线</w:t>
                  </w:r>
                  <w:r>
                    <w:br/>
                  </w:r>
                  <w:r>
                    <w:rPr>
                      <w:rFonts w:ascii="仿宋_GB2312" w:hAnsi="仿宋_GB2312" w:cs="仿宋_GB2312" w:eastAsia="仿宋_GB2312"/>
                      <w:sz w:val="20"/>
                    </w:rPr>
                    <w:t>7、产品设计符合CQC认证标准，符合IEC 60439-1</w:t>
                  </w:r>
                  <w:r>
                    <w:br/>
                  </w:r>
                  <w:r>
                    <w:rPr>
                      <w:rFonts w:ascii="仿宋_GB2312" w:hAnsi="仿宋_GB2312" w:cs="仿宋_GB2312" w:eastAsia="仿宋_GB2312"/>
                      <w:sz w:val="20"/>
                    </w:rPr>
                    <w:t>8、三相五线制输入，220V 输出，零线与地线分别接在铜排上，确保三相平衡供电。</w:t>
                  </w:r>
                  <w:r>
                    <w:br/>
                  </w:r>
                  <w:r>
                    <w:rPr>
                      <w:rFonts w:ascii="仿宋_GB2312" w:hAnsi="仿宋_GB2312" w:cs="仿宋_GB2312" w:eastAsia="仿宋_GB2312"/>
                      <w:sz w:val="20"/>
                    </w:rPr>
                    <w:t>9、产品内部器件，均选用正泰正品器件，确保了显示屏高质量的可靠供电。</w:t>
                  </w:r>
                  <w:r>
                    <w:br/>
                  </w:r>
                  <w:r>
                    <w:rPr>
                      <w:rFonts w:ascii="仿宋_GB2312" w:hAnsi="仿宋_GB2312" w:cs="仿宋_GB2312" w:eastAsia="仿宋_GB2312"/>
                      <w:sz w:val="20"/>
                    </w:rPr>
                    <w:t>10、具有浪涌保护器、可以保护设备在雷电，尖峰浪涌时不受损坏。</w:t>
                  </w:r>
                  <w:r>
                    <w:br/>
                  </w:r>
                  <w:r>
                    <w:rPr>
                      <w:rFonts w:ascii="仿宋_GB2312" w:hAnsi="仿宋_GB2312" w:cs="仿宋_GB2312" w:eastAsia="仿宋_GB2312"/>
                      <w:sz w:val="20"/>
                    </w:rPr>
                    <w:t>11、具备散热设备独立控制线路接口，后期空调、风机可以和大屏独立控制。</w:t>
                  </w:r>
                  <w:r>
                    <w:br/>
                  </w:r>
                  <w:r>
                    <w:rPr>
                      <w:rFonts w:ascii="仿宋_GB2312" w:hAnsi="仿宋_GB2312" w:cs="仿宋_GB2312" w:eastAsia="仿宋_GB2312"/>
                      <w:sz w:val="20"/>
                    </w:rPr>
                    <w:t>12、后期可以根据现场需要加各种智能控制设备。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65寸电视</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65寸4K</w:t>
                  </w:r>
                  <w:r>
                    <w:br/>
                  </w:r>
                  <w:r>
                    <w:rPr>
                      <w:rFonts w:ascii="仿宋_GB2312" w:hAnsi="仿宋_GB2312" w:cs="仿宋_GB2312" w:eastAsia="仿宋_GB2312"/>
                      <w:sz w:val="20"/>
                    </w:rPr>
                    <w:t>含壁挂电视支架，可以</w:t>
                  </w:r>
                  <w:r>
                    <w:rPr>
                      <w:rFonts w:ascii="仿宋_GB2312" w:hAnsi="仿宋_GB2312" w:cs="仿宋_GB2312" w:eastAsia="仿宋_GB2312"/>
                      <w:sz w:val="20"/>
                    </w:rPr>
                    <w:t>45度可调</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55寸电视机</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55寸 4k液晶显示 含壁挂电视支架，可以45度可调</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提词器</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55寸4K电视，含地面反看专用移动支架。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显示系统集成</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根据甲方指定地点安装调试</w:t>
                  </w:r>
                </w:p>
                <w:p>
                  <w:pPr>
                    <w:pStyle w:val="null3"/>
                    <w:jc w:val="left"/>
                  </w:pPr>
                  <w:r>
                    <w:rPr>
                      <w:rFonts w:ascii="仿宋_GB2312" w:hAnsi="仿宋_GB2312" w:cs="仿宋_GB2312" w:eastAsia="仿宋_GB2312"/>
                      <w:sz w:val="20"/>
                    </w:rPr>
                    <w:t>包含显示系统设备安装调试以及安装过程中所用材料、人工等</w:t>
                  </w:r>
                  <w:r>
                    <w:br/>
                  </w:r>
                  <w:r>
                    <w:rPr>
                      <w:rFonts w:ascii="仿宋_GB2312" w:hAnsi="仿宋_GB2312" w:cs="仿宋_GB2312" w:eastAsia="仿宋_GB2312"/>
                      <w:sz w:val="20"/>
                    </w:rPr>
                    <w:t>以及钢结构及装饰包边等</w:t>
                  </w:r>
                  <w:r>
                    <w:br/>
                  </w:r>
                  <w:r>
                    <w:rPr>
                      <w:rFonts w:ascii="仿宋_GB2312" w:hAnsi="仿宋_GB2312" w:cs="仿宋_GB2312" w:eastAsia="仿宋_GB2312"/>
                      <w:sz w:val="20"/>
                    </w:rPr>
                    <w:t>达到使用标准，满足甲方使用要求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11"/>
              <w:gridCol w:w="300"/>
              <w:gridCol w:w="1912"/>
              <w:gridCol w:w="119"/>
              <w:gridCol w:w="111"/>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电子班牌</w:t>
                  </w:r>
                </w:p>
                <w:p>
                  <w:pPr>
                    <w:pStyle w:val="null3"/>
                  </w:pPr>
                  <w:r>
                    <w:rPr>
                      <w:rFonts w:ascii="仿宋_GB2312" w:hAnsi="仿宋_GB2312" w:cs="仿宋_GB2312" w:eastAsia="仿宋_GB2312"/>
                      <w:sz w:val="19"/>
                    </w:rPr>
                    <w:t xml:space="preserve"> </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1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p>
              </w:tc>
              <w:tc>
                <w:tcPr>
                  <w:tcW w:type="dxa" w:w="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4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一、智慧班牌</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校园电子班牌系统</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1.屏幕正面采用整幅防眩光玻璃，可在阳光、白炽灯、日光灯等强光照射下正常使用</w:t>
                  </w:r>
                  <w:r>
                    <w:br/>
                  </w:r>
                  <w:r>
                    <w:rPr>
                      <w:rFonts w:ascii="仿宋_GB2312" w:hAnsi="仿宋_GB2312" w:cs="仿宋_GB2312" w:eastAsia="仿宋_GB2312"/>
                      <w:sz w:val="20"/>
                    </w:rPr>
                    <w:t>2.▲采用≥21.5英寸电容式触摸屏，支持10点及以上触控，分辨率≥1920*1080，显示比例16:9，屏幕亮度≥480cd/㎡；(需提供生产厂家确认的、相应的功能证明材料，包括但不限于测试报告、官网和功能截图)；</w:t>
                  </w:r>
                  <w:r>
                    <w:br/>
                  </w:r>
                  <w:r>
                    <w:rPr>
                      <w:rFonts w:ascii="仿宋_GB2312" w:hAnsi="仿宋_GB2312" w:cs="仿宋_GB2312" w:eastAsia="仿宋_GB2312"/>
                      <w:sz w:val="20"/>
                    </w:rPr>
                    <w:t>3.整机最大厚度不大于29mm。</w:t>
                  </w:r>
                  <w:r>
                    <w:br/>
                  </w:r>
                  <w:r>
                    <w:rPr>
                      <w:rFonts w:ascii="仿宋_GB2312" w:hAnsi="仿宋_GB2312" w:cs="仿宋_GB2312" w:eastAsia="仿宋_GB2312"/>
                      <w:sz w:val="20"/>
                    </w:rPr>
                    <w:t>4.整机与墙面紧密贴合，整机与平整墙面间隙不大于3mm。</w:t>
                  </w:r>
                  <w:r>
                    <w:br/>
                  </w:r>
                  <w:r>
                    <w:rPr>
                      <w:rFonts w:ascii="仿宋_GB2312" w:hAnsi="仿宋_GB2312" w:cs="仿宋_GB2312" w:eastAsia="仿宋_GB2312"/>
                      <w:sz w:val="20"/>
                    </w:rPr>
                    <w:t>5.整机结构设计做到防水防尘，适合半户外的场景使用，防护等级做到了IP65或以上。</w:t>
                  </w:r>
                  <w:r>
                    <w:br/>
                  </w:r>
                  <w:r>
                    <w:rPr>
                      <w:rFonts w:ascii="仿宋_GB2312" w:hAnsi="仿宋_GB2312" w:cs="仿宋_GB2312" w:eastAsia="仿宋_GB2312"/>
                      <w:sz w:val="20"/>
                    </w:rPr>
                    <w:t>6.整机采用无害物质材料生产。</w:t>
                  </w:r>
                  <w:r>
                    <w:br/>
                  </w:r>
                  <w:r>
                    <w:rPr>
                      <w:rFonts w:ascii="仿宋_GB2312" w:hAnsi="仿宋_GB2312" w:cs="仿宋_GB2312" w:eastAsia="仿宋_GB2312"/>
                      <w:sz w:val="20"/>
                    </w:rPr>
                    <w:t>7.▲摄像头：不低于200W像素，支持不少于5人同时人脸识别。(需提供生产厂家确认的、相应的功能证明材料，包括但不限于测试报告、官网和功能截图)</w:t>
                  </w:r>
                  <w:r>
                    <w:br/>
                  </w:r>
                  <w:r>
                    <w:rPr>
                      <w:rFonts w:ascii="仿宋_GB2312" w:hAnsi="仿宋_GB2312" w:cs="仿宋_GB2312" w:eastAsia="仿宋_GB2312"/>
                      <w:sz w:val="20"/>
                    </w:rPr>
                    <w:t>8.麦克风：高灵敏度的全向麦克风，支持半米内的拾音。</w:t>
                  </w:r>
                  <w:r>
                    <w:br/>
                  </w:r>
                  <w:r>
                    <w:rPr>
                      <w:rFonts w:ascii="仿宋_GB2312" w:hAnsi="仿宋_GB2312" w:cs="仿宋_GB2312" w:eastAsia="仿宋_GB2312"/>
                      <w:sz w:val="20"/>
                    </w:rPr>
                    <w:t>9.设备支持外接门禁开关控制和远程开关机控制。(需提供生产厂家确认的、相应的功能证明材料包括，但不限于测试报告、官网和功能截图)</w:t>
                  </w:r>
                  <w:r>
                    <w:br/>
                  </w:r>
                  <w:r>
                    <w:rPr>
                      <w:rFonts w:ascii="仿宋_GB2312" w:hAnsi="仿宋_GB2312" w:cs="仿宋_GB2312" w:eastAsia="仿宋_GB2312"/>
                      <w:sz w:val="20"/>
                    </w:rPr>
                    <w:t>10.刷卡器：具有内置IC卡刷卡器，支持14443协议。学生可佩带相应的终端设备刷卡签到、登录个人界面等。</w:t>
                  </w:r>
                  <w:r>
                    <w:br/>
                  </w:r>
                  <w:r>
                    <w:rPr>
                      <w:rFonts w:ascii="仿宋_GB2312" w:hAnsi="仿宋_GB2312" w:cs="仿宋_GB2312" w:eastAsia="仿宋_GB2312"/>
                      <w:sz w:val="20"/>
                    </w:rPr>
                    <w:t>11.终端采用壁挂式，自带安装上墙盖板，整机与壁挂须使用专用工具锁定，防止硬件跌落。                                                                               12、采用国产芯片.</w:t>
                  </w:r>
                  <w:r>
                    <w:br/>
                  </w:r>
                  <w:r>
                    <w:rPr>
                      <w:rFonts w:ascii="仿宋_GB2312" w:hAnsi="仿宋_GB2312" w:cs="仿宋_GB2312" w:eastAsia="仿宋_GB2312"/>
                      <w:sz w:val="20"/>
                    </w:rPr>
                    <w:t>13.具备RJ45接口，支持Ethernet；具备Wi-Fi模块，支持Wi-Fi 802.11a/b/g/n双频协议；整机具备至少2路USB2.0接口。</w:t>
                  </w:r>
                  <w:r>
                    <w:br/>
                  </w:r>
                  <w:r>
                    <w:rPr>
                      <w:rFonts w:ascii="仿宋_GB2312" w:hAnsi="仿宋_GB2312" w:cs="仿宋_GB2312" w:eastAsia="仿宋_GB2312"/>
                      <w:sz w:val="20"/>
                    </w:rPr>
                    <w:t>14.为了保证美观，整机电源采用插墙式电源适配器，适配器无需悬挂，线材上出。(需提供生产厂家确认的、相应的功能证明材料，包括但不限于测试报告、官网和功能截图)</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信息发布系统</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套应用系统基于SaaS布局，应用界面采用B/S架构设计。系统可在后台发布班牌展示信息内容，支持照片、视频、新闻、公告、电子欢迎横幅等类型，内容支持图文混合排版；信息发布具备定向发布功能，可按照全校、班级层级进行定向信息推送；</w:t>
                  </w:r>
                  <w:r>
                    <w:br/>
                  </w:r>
                  <w:r>
                    <w:rPr>
                      <w:rFonts w:ascii="仿宋_GB2312" w:hAnsi="仿宋_GB2312" w:cs="仿宋_GB2312" w:eastAsia="仿宋_GB2312"/>
                      <w:sz w:val="20"/>
                    </w:rPr>
                    <w:t>2.▲系统内置超过200张屏保云图，分属于不同的云图库（如：卫生健康、党建文化、科普知识等），用户可以选择需要的云图库作为班牌屏保。(需提供生产厂家确认的、相应的功能证明材料，包括但不限于测试报告、官网和功能截图)</w:t>
                  </w:r>
                  <w:r>
                    <w:br/>
                  </w:r>
                  <w:r>
                    <w:rPr>
                      <w:rFonts w:ascii="仿宋_GB2312" w:hAnsi="仿宋_GB2312" w:cs="仿宋_GB2312" w:eastAsia="仿宋_GB2312"/>
                      <w:sz w:val="20"/>
                    </w:rPr>
                    <w:t>3.新闻公告、相册、视频、海报等功能均支持霸屏发布，在指定时间段内霸屏内容全屏展示。</w:t>
                  </w:r>
                  <w:r>
                    <w:br/>
                  </w:r>
                  <w:r>
                    <w:rPr>
                      <w:rFonts w:ascii="仿宋_GB2312" w:hAnsi="仿宋_GB2312" w:cs="仿宋_GB2312" w:eastAsia="仿宋_GB2312"/>
                      <w:sz w:val="20"/>
                    </w:rPr>
                    <w:t>4.▲系统内置超过20套公告模板（如：寒暑假通知等），可供用户发布公告时套用。(需提供生产厂家确认的、相应的功能证明材料，包括但不限于测试报告、官网和功能截图）</w:t>
                  </w:r>
                  <w:r>
                    <w:br/>
                  </w:r>
                  <w:r>
                    <w:rPr>
                      <w:rFonts w:ascii="仿宋_GB2312" w:hAnsi="仿宋_GB2312" w:cs="仿宋_GB2312" w:eastAsia="仿宋_GB2312"/>
                      <w:sz w:val="20"/>
                    </w:rPr>
                    <w:t>5.▲系统内置50+海报模板（如，欢迎模式，卫生健康，校园风采，通知公告等），支持用户自定义修改背景及文案。同时可以自定义管理海报分类。(需提供生产厂家确认的、相应的功能证明材料，包括但不限于测试报告、官网和功能截图)</w:t>
                  </w:r>
                  <w:r>
                    <w:br/>
                  </w:r>
                  <w:r>
                    <w:rPr>
                      <w:rFonts w:ascii="仿宋_GB2312" w:hAnsi="仿宋_GB2312" w:cs="仿宋_GB2312" w:eastAsia="仿宋_GB2312"/>
                      <w:sz w:val="20"/>
                    </w:rPr>
                    <w:t>6.支持以校级为单位发布事件倒计时，可编辑事件名称和倒计时截止时间，事件剩余时间在班牌实时显示，可同时发布不少于3个事件倒计时。</w:t>
                  </w:r>
                  <w:r>
                    <w:br/>
                  </w:r>
                  <w:r>
                    <w:rPr>
                      <w:rFonts w:ascii="仿宋_GB2312" w:hAnsi="仿宋_GB2312" w:cs="仿宋_GB2312" w:eastAsia="仿宋_GB2312"/>
                      <w:sz w:val="20"/>
                    </w:rPr>
                    <w:t>7.支持展示学校所在区域今日及明后两天的天气状况和今日空气质量指数，可详细查看当日PM10、PM2.5、NO2、SO2等常见污染物数据，并根据当前天气状态自动切换对应的主题插图。</w:t>
                  </w:r>
                  <w:r>
                    <w:br/>
                  </w:r>
                  <w:r>
                    <w:rPr>
                      <w:rFonts w:ascii="仿宋_GB2312" w:hAnsi="仿宋_GB2312" w:cs="仿宋_GB2312" w:eastAsia="仿宋_GB2312"/>
                      <w:sz w:val="20"/>
                    </w:rPr>
                    <w:t>8.▲支持对信息发布进行审核权限管理，可同时设置不同审核人，用户进行信息发布时，需由指定用户审核后才可在设备上展示。(需提供生产厂家确认的、相应的功能证明材料，包括但不限于测试报告、官网和功能截图)</w:t>
                  </w:r>
                  <w:r>
                    <w:br/>
                  </w:r>
                  <w:r>
                    <w:rPr>
                      <w:rFonts w:ascii="仿宋_GB2312" w:hAnsi="仿宋_GB2312" w:cs="仿宋_GB2312" w:eastAsia="仿宋_GB2312"/>
                      <w:sz w:val="20"/>
                    </w:rPr>
                    <w:t>9.▲支持信息发布IP白名暈管理，可将相关管理人员的办公网络IP地址纳入“IP白名单”，白名单外的IP地址无法获取信息发布权限。(需提供生产厂家确认的、相应的功能证明材料，包括但不限于测试报告、官网和功能截图)</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课程管理系统</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1.系统提供科目数据库，内置常见学科科目名称，且支持自定义增添科目。</w:t>
                  </w:r>
                  <w:r>
                    <w:br/>
                  </w:r>
                  <w:r>
                    <w:rPr>
                      <w:rFonts w:ascii="仿宋_GB2312" w:hAnsi="仿宋_GB2312" w:cs="仿宋_GB2312" w:eastAsia="仿宋_GB2312"/>
                      <w:sz w:val="20"/>
                    </w:rPr>
                    <w:t>2.支持以电子表格形式快速导入或人工创建课程表，具备单科目快速排课功能，可将某科目在课程表中跨日跨时段快速复制，提高录入效率。</w:t>
                  </w:r>
                  <w:r>
                    <w:br/>
                  </w:r>
                  <w:r>
                    <w:rPr>
                      <w:rFonts w:ascii="仿宋_GB2312" w:hAnsi="仿宋_GB2312" w:cs="仿宋_GB2312" w:eastAsia="仿宋_GB2312"/>
                      <w:sz w:val="20"/>
                    </w:rPr>
                    <w:t>3.▲系统支持发布课程作息时间表。每天可执行不同的课程作息时间表，便于灵活管理教学作息时间。(需提供生产厂家确认的、相应的功能证明材料，包括但不限于测试报告、官网和功能截图)</w:t>
                  </w:r>
                  <w:r>
                    <w:br/>
                  </w:r>
                  <w:r>
                    <w:rPr>
                      <w:rFonts w:ascii="仿宋_GB2312" w:hAnsi="仿宋_GB2312" w:cs="仿宋_GB2312" w:eastAsia="仿宋_GB2312"/>
                      <w:sz w:val="20"/>
                    </w:rPr>
                    <w:t>4.学生、教师可在班牌查看对应课程表；班牌智能高亮标记显示今日课程及当前进行的课程，便于学生教师查看。</w:t>
                  </w:r>
                  <w:r>
                    <w:br/>
                  </w:r>
                  <w:r>
                    <w:rPr>
                      <w:rFonts w:ascii="仿宋_GB2312" w:hAnsi="仿宋_GB2312" w:cs="仿宋_GB2312" w:eastAsia="仿宋_GB2312"/>
                      <w:sz w:val="20"/>
                    </w:rPr>
                    <w:t>5.▲支持学生在全校任意班牌通过刷卡或者人脸识别登录学生个人空间。(需提供生产厂家确认的、相应的功能证明材料，包括但不限于测试报告、官网和功能截图)</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考勤管理系统</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系统提供学生单次事件考勤、课程考勤等不同考勤规则模式，可设置考勤事件的名称、起始时间、考勤人员范围。考勤时间段内班牌显示内容自动切换为考勤模式，实时显示应到学生、已到学生的数量及名单。</w:t>
                  </w:r>
                  <w:r>
                    <w:br/>
                  </w:r>
                  <w:r>
                    <w:rPr>
                      <w:rFonts w:ascii="仿宋_GB2312" w:hAnsi="仿宋_GB2312" w:cs="仿宋_GB2312" w:eastAsia="仿宋_GB2312"/>
                      <w:sz w:val="20"/>
                    </w:rPr>
                    <w:t>2.人脸识别考勤功能支持离线识别，无网络环境下班牌仍可以进行人脸识别考勤。</w:t>
                  </w:r>
                </w:p>
                <w:p>
                  <w:pPr>
                    <w:pStyle w:val="null3"/>
                    <w:jc w:val="left"/>
                  </w:pPr>
                  <w:r>
                    <w:rPr>
                      <w:rFonts w:ascii="仿宋_GB2312" w:hAnsi="仿宋_GB2312" w:cs="仿宋_GB2312" w:eastAsia="仿宋_GB2312"/>
                      <w:sz w:val="20"/>
                    </w:rPr>
                    <w:t>3.班牌可显示对应场地的历史考勤记录，可按日查看考勤事件的名称、考勤时间、考勤结果，考勤结果按准点、迟到、缺勤、请假等状态分类展示考勤名单，突出标识迟到或缺勤人员。</w:t>
                  </w:r>
                  <w:r>
                    <w:br/>
                  </w:r>
                  <w:r>
                    <w:rPr>
                      <w:rFonts w:ascii="仿宋_GB2312" w:hAnsi="仿宋_GB2312" w:cs="仿宋_GB2312" w:eastAsia="仿宋_GB2312"/>
                      <w:sz w:val="20"/>
                    </w:rPr>
                    <w:t>4.学生考勤结束后自动推送考勤结果给管理员和任课老师，同时老师可设置关闭通知开关。</w:t>
                  </w:r>
                </w:p>
                <w:p>
                  <w:pPr>
                    <w:pStyle w:val="null3"/>
                    <w:jc w:val="left"/>
                  </w:pPr>
                  <w:r>
                    <w:rPr>
                      <w:rFonts w:ascii="仿宋_GB2312" w:hAnsi="仿宋_GB2312" w:cs="仿宋_GB2312" w:eastAsia="仿宋_GB2312"/>
                      <w:sz w:val="20"/>
                    </w:rPr>
                    <w:t>5.支持教师授课考勤，教师通过人脸识别或手机扫描所在班级班牌的二维码完成授课考勤。考勤结果支持按日查询，可查看每名教师的打卡时间及考勤状态，总览教师授课出勤准点率等情况。针对指定课程，可设置教师与学生同时进行考勤，也可只对学生或教师单独进行考勤。</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基础信息管理系统</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1.系统提供基础信息库，包含教师、学生、场地、一卡通等数据，支持电子表格批量导入或手工导入。提供考试信息库，包含考场号、场地、考试时间、科目等数据，支持电子表格批量导入或手工导入。</w:t>
                  </w:r>
                  <w:r>
                    <w:br/>
                  </w:r>
                  <w:r>
                    <w:rPr>
                      <w:rFonts w:ascii="仿宋_GB2312" w:hAnsi="仿宋_GB2312" w:cs="仿宋_GB2312" w:eastAsia="仿宋_GB2312"/>
                      <w:sz w:val="20"/>
                    </w:rPr>
                    <w:t>2.▲权限自定义，支持管理员、年级级长和班主任多层级角色和权限管理，可以自定义年级级长和管理员权限。(需提供生产厂家确认的、相应的功能证明材料，包括但不限于测试报告、官网和功能截图)</w:t>
                  </w:r>
                  <w:r>
                    <w:br/>
                  </w:r>
                  <w:r>
                    <w:rPr>
                      <w:rFonts w:ascii="仿宋_GB2312" w:hAnsi="仿宋_GB2312" w:cs="仿宋_GB2312" w:eastAsia="仿宋_GB2312"/>
                      <w:sz w:val="20"/>
                    </w:rPr>
                    <w:t>3.班牌显示在进入考试时间段前1小时自动切换至考试预告模式；到达考试时间自动切换至考试模式，展示考场号、场地、考试时间段、科目等信息，考场模式下，学生无法操控班牌，需进行二维码扫描身份验证后才可进行操作。</w:t>
                  </w:r>
                  <w:r>
                    <w:br/>
                  </w:r>
                  <w:r>
                    <w:rPr>
                      <w:rFonts w:ascii="仿宋_GB2312" w:hAnsi="仿宋_GB2312" w:cs="仿宋_GB2312" w:eastAsia="仿宋_GB2312"/>
                      <w:sz w:val="20"/>
                    </w:rPr>
                    <w:t>4.▲支持在云班后台将可用来预约的场地开启场地预约，然后老师即可在云班后台发起场地预约。同时班牌端会显示当前场地近两周的预约占用情况。(需提供生产厂家确认的、相应的功能证明材料，包括但不限于测试报告、官网和功能截图)</w:t>
                  </w:r>
                  <w:r>
                    <w:br/>
                  </w:r>
                  <w:r>
                    <w:rPr>
                      <w:rFonts w:ascii="仿宋_GB2312" w:hAnsi="仿宋_GB2312" w:cs="仿宋_GB2312" w:eastAsia="仿宋_GB2312"/>
                      <w:sz w:val="20"/>
                    </w:rPr>
                    <w:t>5.▲班牌可连接对应场地内的网络摄像头和录播设备，在班牌即可査看教室内的上课画面，实现电子可视化巡课；可在单个班牌切换查看多个班级部署可视化巡课系统的课堂画面。(需提供生产厂家确认的、相应的功能证明材料，包括但不限于测试报告、官网和功能截图)</w:t>
                  </w:r>
                  <w:r>
                    <w:br/>
                  </w:r>
                  <w:r>
                    <w:rPr>
                      <w:rFonts w:ascii="仿宋_GB2312" w:hAnsi="仿宋_GB2312" w:cs="仿宋_GB2312" w:eastAsia="仿宋_GB2312"/>
                      <w:sz w:val="20"/>
                    </w:rPr>
                    <w:t>6.班牌巡课具备权限管理功能，需用户扫码验证教师后，方可使用该功能，避免无关人士使用。</w:t>
                  </w:r>
                  <w:r>
                    <w:br/>
                  </w:r>
                  <w:r>
                    <w:rPr>
                      <w:rFonts w:ascii="仿宋_GB2312" w:hAnsi="仿宋_GB2312" w:cs="仿宋_GB2312" w:eastAsia="仿宋_GB2312"/>
                      <w:sz w:val="20"/>
                    </w:rPr>
                    <w:t>7.▲班牌投票：支持老师在手机端发布投票到班牌，然后学生可以在班牌端通过刷脸或刷卡进行投票表决。(需提供生产厂家确认的、相应的功能证明材料，包括但不限于测试报告、官网和功能截图）</w:t>
                  </w:r>
                  <w:r>
                    <w:br/>
                  </w:r>
                  <w:r>
                    <w:rPr>
                      <w:rFonts w:ascii="仿宋_GB2312" w:hAnsi="仿宋_GB2312" w:cs="仿宋_GB2312" w:eastAsia="仿宋_GB2312"/>
                      <w:sz w:val="20"/>
                    </w:rPr>
                    <w:t>8.▲班牌端录入人脸识别照片：老师在班牌端扫码后，即可进入人脸照片录入界面，可依次让学生直接在班牌上拍照上传人脸识别照片。(需提供生产厂家确认的、相应的功能证明材料，包括但不限于测试报告、官网和功能截图)</w:t>
                  </w:r>
                  <w:r>
                    <w:br/>
                  </w:r>
                  <w:r>
                    <w:rPr>
                      <w:rFonts w:ascii="仿宋_GB2312" w:hAnsi="仿宋_GB2312" w:cs="仿宋_GB2312" w:eastAsia="仿宋_GB2312"/>
                      <w:sz w:val="20"/>
                    </w:rPr>
                    <w:t>9.数据统计看板，自动统计老师发布新闻公告、相册、视频、海报等内容的发布数量及排名；</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设备管理系统</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支持自定义班牌界面，可在后台自由搭配显示组件，满足个性化的展示需求，预置考勤、新闻、公告、相册、倒数日、天气、视频等不少于</w:t>
                  </w:r>
                  <w:r>
                    <w:rPr>
                      <w:rFonts w:ascii="仿宋_GB2312" w:hAnsi="仿宋_GB2312" w:cs="仿宋_GB2312" w:eastAsia="仿宋_GB2312"/>
                      <w:sz w:val="20"/>
                    </w:rPr>
                    <w:t>20种显示组件。</w:t>
                  </w:r>
                  <w:r>
                    <w:br/>
                  </w:r>
                  <w:r>
                    <w:rPr>
                      <w:rFonts w:ascii="仿宋_GB2312" w:hAnsi="仿宋_GB2312" w:cs="仿宋_GB2312" w:eastAsia="仿宋_GB2312"/>
                      <w:sz w:val="20"/>
                    </w:rPr>
                    <w:t>2.系统支持设定班牌定时开关机管理策略，支持对班牌批量设置多组自动开关机时间策略，可实现班牌每天执行不同的开关机时间策略，满足学校灵活管理设备的需求。</w:t>
                  </w:r>
                  <w:r>
                    <w:br/>
                  </w:r>
                  <w:r>
                    <w:rPr>
                      <w:rFonts w:ascii="仿宋_GB2312" w:hAnsi="仿宋_GB2312" w:cs="仿宋_GB2312" w:eastAsia="仿宋_GB2312"/>
                      <w:sz w:val="20"/>
                    </w:rPr>
                    <w:t>3.▲涉及解除触控锁定、绑定教室、系统设置（网络设置、解绑教室）、退出软件和重启设备的设置或操作时，均需进行用户身份二维码扫描认证。(需提供生产厂家确认的、相应的功能证明材料，包括但不限于测试报告、官网和功能截图)</w:t>
                  </w:r>
                  <w:r>
                    <w:br/>
                  </w:r>
                  <w:r>
                    <w:rPr>
                      <w:rFonts w:ascii="仿宋_GB2312" w:hAnsi="仿宋_GB2312" w:cs="仿宋_GB2312" w:eastAsia="仿宋_GB2312"/>
                      <w:sz w:val="20"/>
                    </w:rPr>
                    <w:t>4.移动端身份验证：班牌初始化时，管理员扫描界面中的二维码可以为该班牌绑定教室；已绑定的可扫码解绑。</w:t>
                  </w:r>
                </w:p>
                <w:p>
                  <w:pPr>
                    <w:pStyle w:val="null3"/>
                    <w:jc w:val="left"/>
                  </w:pPr>
                  <w:r>
                    <w:rPr>
                      <w:rFonts w:ascii="仿宋_GB2312" w:hAnsi="仿宋_GB2312" w:cs="仿宋_GB2312" w:eastAsia="仿宋_GB2312"/>
                      <w:sz w:val="20"/>
                    </w:rPr>
                    <w:t>5.支持远程对班牌进行场地解绑、场地更换、设备重启等操作。</w:t>
                  </w:r>
                  <w:r>
                    <w:br/>
                  </w:r>
                  <w:r>
                    <w:rPr>
                      <w:rFonts w:ascii="仿宋_GB2312" w:hAnsi="仿宋_GB2312" w:cs="仿宋_GB2312" w:eastAsia="仿宋_GB2312"/>
                      <w:sz w:val="20"/>
                    </w:rPr>
                    <w:t>6.▲班牌软件支持远程0TA静默升级。(需提供生产厂家确认的、相应的功能证明材料，包括但不限于测试报告、官网和功能截图)</w:t>
                  </w:r>
                  <w:r>
                    <w:br/>
                  </w:r>
                  <w:r>
                    <w:rPr>
                      <w:rFonts w:ascii="仿宋_GB2312" w:hAnsi="仿宋_GB2312" w:cs="仿宋_GB2312" w:eastAsia="仿宋_GB2312"/>
                      <w:sz w:val="20"/>
                    </w:rPr>
                    <w:t>7.班牌内置电子动态二维码供用户提交反馈建议，提交反馈时会自动上报该设备的配置、运行状态等信息。</w:t>
                  </w:r>
                  <w:r>
                    <w:br/>
                  </w:r>
                  <w:r>
                    <w:rPr>
                      <w:rFonts w:ascii="仿宋_GB2312" w:hAnsi="仿宋_GB2312" w:cs="仿宋_GB2312" w:eastAsia="仿宋_GB2312"/>
                      <w:sz w:val="20"/>
                    </w:rPr>
                    <w:t>8.支持用户在后台直接预览班牌端当前展示内容。</w:t>
                  </w:r>
                  <w:r>
                    <w:br/>
                  </w:r>
                  <w:r>
                    <w:rPr>
                      <w:rFonts w:ascii="仿宋_GB2312" w:hAnsi="仿宋_GB2312" w:cs="仿宋_GB2312" w:eastAsia="仿宋_GB2312"/>
                      <w:sz w:val="20"/>
                    </w:rPr>
                    <w:t>9.▲支持在后台将设备锁屏，锁屏状态下操作屏幕，会提示需要扫码解锁方可进一步操作屏幕。(需提供生产厂家确认的、相应的功能证明材料，包括但不限于测试报告、官网和功能截图)</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交换机</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千兆交换机</w:t>
                  </w:r>
                  <w:r>
                    <w:rPr>
                      <w:rFonts w:ascii="仿宋_GB2312" w:hAnsi="仿宋_GB2312" w:cs="仿宋_GB2312" w:eastAsia="仿宋_GB2312"/>
                      <w:sz w:val="20"/>
                    </w:rPr>
                    <w:t>24口千兆电+4千兆光</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智慧班牌系统集成</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包含智慧班牌系统设备安装调试以及安装过程中所用材料等，达到使用标准，满足甲方使用要求</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自合同签订之日起35日历日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乙方完成项目供货</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安装调试完毕，待甲方验收合格后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满足行业规范及验收规范要求。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1.本项目核心产品为：本项目核心产品为：校园电子班牌系统。 2.中标人在领取中标通知书时须提供跟开标时上传的电子投标文件一致的纸质版投标文件一正二副用于备案。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要求获得采购合同的供应商将70%分包给一家或多家中小企业或参与的供应商（联合体）提供的货物全部由符合政策要求的中小企业制造。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落实政策</w:t>
            </w:r>
          </w:p>
        </w:tc>
        <w:tc>
          <w:tcPr>
            <w:tcW w:type="dxa" w:w="3322"/>
          </w:tcPr>
          <w:p>
            <w:pPr>
              <w:pStyle w:val="null3"/>
            </w:pPr>
            <w:r>
              <w:rPr>
                <w:rFonts w:ascii="仿宋_GB2312" w:hAnsi="仿宋_GB2312" w:cs="仿宋_GB2312" w:eastAsia="仿宋_GB2312"/>
              </w:rPr>
              <w:t>（1）国务院办公厅《关于建立政府强制采购节能产品制度的通知》（国办发〔2007〕51号）；《财政部 发展改革委 生态环境部 市场监管总局关于调整优化节能产品、环境标志产品政府采购执行机制的通知》（财库〔2019〕9号）；《商品包装政府采购需求标准（试行）》和《快递包装政府采购需求标准（试行）》（财办库〔2020〕123号）； （2）《政府采购促进中小企业发展管理办法》（财库〔2020〕46号）；《关于进一步加大政府采购支持中小企业力度的通知》（财库〔2022〕19号）；《陕西省财政厅关于落实政府采购支持中小企业政策有关事项的通知》（陕财办采〔2022〕10号）；《陕西省财政厅关于进一步落实政府采购支持中小企业相关政策的通知》（陕财办采〔2023〕3号）； （3）《关于政府采购支持监狱企业发展有关问题的通知》（财库〔2014〕68号）；《关于促进残疾人就业政府采购政策的通知》（财库〔2017〕141号）；《财政部 农业农村部 国家乡村振兴局关于运用政府采购政策支持乡村产业振兴的通知》（财库〔2021〕19 号）；《关于印发&lt;关于深入开展政府采购脱贫地区农副产品工作推进乡村产业振兴的实施意见&gt;的通知》（财库〔2021〕20号）；《关于进一步加强政府绿色采购有关问题的通知》（陕财办采〔2021〕29号）； （4）《陕西省中小企业政府采购信用融资办法》（陕财办采〔2018〕23号）；《陕西省财政厅关于加快推进我省中小企业政府采购信用融资工作的通知》（陕财办采〔2020〕15号）；《陕西省财政厅、中国人民银行西安分行关于深入推进政府采购信用融资业务的通知》（陕财办采〔2023〕5号）； （5）《关于在政府采购活动中查询及使用信用记录有关问题的通知》（财库〔2016〕125号）； （6）《国务院办公厅关于在政府采购中实施本国产品标准及相关政策的通知 》（国办发〔2025〕34号）； （7）《关于推动解决政府采购异常低价问题的通知》（财库〔2026〕2号）； （8）其他需要落实的政府采购政策。</w:t>
            </w:r>
          </w:p>
        </w:tc>
        <w:tc>
          <w:tcPr>
            <w:tcW w:type="dxa" w:w="1661"/>
          </w:tcPr>
          <w:p>
            <w:pPr>
              <w:pStyle w:val="null3"/>
            </w:pPr>
            <w:r>
              <w:rPr>
                <w:rFonts w:ascii="仿宋_GB2312" w:hAnsi="仿宋_GB2312" w:cs="仿宋_GB2312" w:eastAsia="仿宋_GB2312"/>
              </w:rPr>
              <w:t>符合本国产品标准的声明函.docx 供应商需要说明的其他内容.docx 供应商承诺书.docx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法定代表人证明及授权书</w:t>
            </w:r>
          </w:p>
        </w:tc>
        <w:tc>
          <w:tcPr>
            <w:tcW w:type="dxa" w:w="3322"/>
          </w:tcPr>
          <w:p>
            <w:pPr>
              <w:pStyle w:val="null3"/>
            </w:pPr>
            <w:r>
              <w:rPr>
                <w:rFonts w:ascii="仿宋_GB2312" w:hAnsi="仿宋_GB2312" w:cs="仿宋_GB2312" w:eastAsia="仿宋_GB2312"/>
              </w:rPr>
              <w:t>法定代表人直接投标须提交其身份证，法定代表人授权代表参加投标的，须出具授权书及被授权人身份证、授权代表本单位的证明（提供有效的养老保险缴纳证明或劳动合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供应商须提供2024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前十二个月内任意一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前十二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供应商提供查询截图，以开标当日网上查询结果为评审依据）；</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本项目预留合同总额的70%专门面向中小企业采购。预留合同总额的30%为非专门面向中小 企业采购。专门面向中小企业采购的部分，应不低于总合同额的70%，提供供应商加盖公章的中小企 业声明函及分项报价表；若企业性质属于大型，必须将不低于合同总额的70%分包给中小企业，须在 投标文件中提供与拟分包企业签订的分包意向协议、中小企业声明函；</w:t>
            </w:r>
          </w:p>
        </w:tc>
        <w:tc>
          <w:tcPr>
            <w:tcW w:type="dxa" w:w="1661"/>
          </w:tcPr>
          <w:p>
            <w:pPr>
              <w:pStyle w:val="null3"/>
            </w:pPr>
            <w:r>
              <w:rPr>
                <w:rFonts w:ascii="仿宋_GB2312" w:hAnsi="仿宋_GB2312" w:cs="仿宋_GB2312" w:eastAsia="仿宋_GB2312"/>
              </w:rPr>
              <w:t>供应商特定资格证明文件.docx 分项报价表.docx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 动异常低价投标（响应）审查程序：1.投标（响应）报价低于 全部通过符合性审查供应商投标（响应）报价平均值50%的，即 投标（响应）报价&lt;全部通过符合性审查供应商投标（响应）报 价平均值×50%；2.投标（响应）报价低于通过符合性审查的次 低报价供应商投标（响应）报价50%的，即投标（响应）报价&lt; 通过符合性审查的次低报价供应商投标（响应）报价×50%；3. 投标（响应）报价低于采购项目最高限价45%的，即投标（响应） 报价&lt;采购项目最高限价×45%；4.评审委员会基于专业判断， 认为供应商报价过低，有可能影响产品质量或者不能诚信履约的 其他情形。 （二）评审委员会启动异常低价投标（响应）审查后，属于前述 第1项至第4项情形的，应当要求相关供应商在评审现场合理的 时间内对投标（响应）价格作出解释，提供项目具体成本测算等 与报价合理性相关的书面说明及必要的证明材料，包括但不限于 原材料成本、人工成本、制造费用等，给予相关供应商的合理时 间一般不少于30分钟。其中，属于第3项情形，供应商已随投 标（响应）文件一并提交相关书面说明及必要的证明材料的，在 评审现场可不再重复提交。评审委员会依据专业经验，参考同 类项目中标（成交）价格、类似产品市场价格水平、行业人工费 用标准、国家有关部门指导行业协会发布的行业平均成本等情 况，对报价合理性进行判断。投标（响应）供应商不能提供书面 说明、证明材料，或者提供的书面说明、证明材料不能证明其报 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投标文件中项目名称、项目编号与本项目一致，无遗漏；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投标文件签署、盖章及投标有效期符合招标文件要求；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投标报价符合唯一性要求</w:t>
            </w:r>
          </w:p>
        </w:tc>
        <w:tc>
          <w:tcPr>
            <w:tcW w:type="dxa" w:w="3322"/>
          </w:tcPr>
          <w:p>
            <w:pPr>
              <w:pStyle w:val="null3"/>
            </w:pPr>
            <w:r>
              <w:rPr>
                <w:rFonts w:ascii="仿宋_GB2312" w:hAnsi="仿宋_GB2312" w:cs="仿宋_GB2312" w:eastAsia="仿宋_GB2312"/>
              </w:rPr>
              <w:t>投标报价符合唯一性要求；投标报价未超出采购预算或采购最高限价；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投标内容与要求</w:t>
            </w:r>
          </w:p>
        </w:tc>
        <w:tc>
          <w:tcPr>
            <w:tcW w:type="dxa" w:w="3322"/>
          </w:tcPr>
          <w:p>
            <w:pPr>
              <w:pStyle w:val="null3"/>
            </w:pPr>
            <w:r>
              <w:rPr>
                <w:rFonts w:ascii="仿宋_GB2312" w:hAnsi="仿宋_GB2312" w:cs="仿宋_GB2312" w:eastAsia="仿宋_GB2312"/>
              </w:rPr>
              <w:t>投标内容未出现漏项；数量与要求相符；</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投标产品的技术指标</w:t>
            </w:r>
          </w:p>
        </w:tc>
        <w:tc>
          <w:tcPr>
            <w:tcW w:type="dxa" w:w="3322"/>
          </w:tcPr>
          <w:p>
            <w:pPr>
              <w:pStyle w:val="null3"/>
            </w:pPr>
            <w:r>
              <w:rPr>
                <w:rFonts w:ascii="仿宋_GB2312" w:hAnsi="仿宋_GB2312" w:cs="仿宋_GB2312" w:eastAsia="仿宋_GB2312"/>
              </w:rPr>
              <w:t>投标产品的技术指标无重大偏离，未造成产品档次降低或严重影响产品质量；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“无效投标”的情形及未实质性响应招标文件的情况</w:t>
            </w:r>
          </w:p>
        </w:tc>
        <w:tc>
          <w:tcPr>
            <w:tcW w:type="dxa" w:w="3322"/>
          </w:tcPr>
          <w:p>
            <w:pPr>
              <w:pStyle w:val="null3"/>
            </w:pPr>
            <w:r>
              <w:rPr>
                <w:rFonts w:ascii="仿宋_GB2312" w:hAnsi="仿宋_GB2312" w:cs="仿宋_GB2312" w:eastAsia="仿宋_GB2312"/>
              </w:rPr>
              <w:t>没有出现法律法规或招标文件明确规定的其他被视为“无效投标”的情形及未实质性响应招标文件的情况。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投标产品选型符合使用需求，产品配置完整合理，根据投标产品的技术指标对招标文件的响应程度计分。其技术指标完全满足招标文件要求计15分，部分项负偏离按以下说明扣分： 1、响应技术指标出现▲号项负偏离的，每项扣1分，扣完为止。 2、响应技术指标出现非▲号项负偏离的，每项扣0.5分，扣完为止。 注：▲号项条款偏离情况除偏离表响应外还须提供相应的指标证明文件包括但不限于制造商出具的证明文件、产品彩页、功能截图、检测报告等证明文件，否则不计分。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磋商响应方案-技术指标响应.docx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投标人针对本项目实际需求及特点制定实施方案，实施方案包含：①供货组织安排；②供货进度计划；③安装调试及验收方案；④物力调配及保障措施。 二、评审标准： 1.完整性：内容须全面，对评审内容中的各项要求有详细描述； 2.可实施性：切合本项目实际情况，实施步骤清晰、合理； 3.针对性：方案能够紧扣项目实际情况，内容科学合理。 三、赋分标准：（满分12分） ①供货组织安排：每完全满足一项评审标准得1.0分，满分3分； ②供货进度计划：每完全满足一项评审标准得1.0分，满分3分； ③安装调试及验收方案：每完全满足一项评审标准得1.0分，满分3分。 ④物力调配及保障措施：每完全满足一项评审标准得1.0分，满分3分。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磋商响应方案-实施方案.docx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投标人针对本项目提供人员配置方案，包含：①项目组织架构；②岗位职责；③团队人员配置清单。 二、评审标准： 1.完整性及针对性：内容须全面，对评审内容中的各项要求有详细描述，方案能够紧扣项目实际情况，内容科学合理。 2.可实施性：切合本项目实际情况，提出步骤清晰、合理的方案。 三、赋分标准：（满分6分） ①项目组织架构：每完全满足一项评审标准得1.0分，满分2分； ②岗位职责：每完全满足一项评审标准得1.0分，满分2分； ③团队人员配置清单：每完全满足一项评审标准得1.0分，满分2分。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磋商响应方案-人员配置.docx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投标人针对本项目提供质量保证，质量保证包含：①实施标准及质量保证措施；②产品来源渠道证明及产品质量承诺；③备品备件投入计划等。 二、评审标准： 1.完整性及针对性：内容须全面，对评审内容中的各项要求有详细描述，方案能够紧扣项目实际情况，内容科学合理。 2.可实施性：切合本项目实际情况，提出步骤清晰、合理的方案。 三、赋分标准：（满分9分） ①实施标准及质量保证措施：每完全满足一项评审标准得1.5分，满分3分； ②产品来源渠道证明及产品质量承诺：每完全满足一项评审标准得1.5分，满分3分。 ③备品备件投入计划：每完全满足一项评审标准得1.5分，满分3分。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磋商响应方案-质量保证.docx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投标人针对本项目实际情况提供应急预案，应急预案包含：①出现质量问题时的紧急处理措施；②遇到突发事故时的应急处理方案；③故障响应时技术保障及备品备件方案。 二、评审标准： 1.完整性及针对性：内容须全面，对评审内容中的各项要求有详细描述，方案能够紧扣项目实际情况，内容科学合理。 2.可实施性：切合本项目实际情况，提出步骤清晰、合理的方案。 三、赋分标准：（满分9分） ①出现质量问题时的紧急处理措施：每完全满足一项评审标准得1.5分，满分3分； ②遇到突发事故时的应急处理方案：每完全满足一项评审标准得1.5分，满分3分； ③故障响应时技术保障及备品备件方案：每完全满足一项评审标准得1.5分，满分3分。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磋商响应方案-应急预案.docx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投标人针对本项目提供培训方案，培训方案包含：①培训计划；②培训内容；③培训方式和目标。 二、评审标准： 1.完整性及针对性：内容须全面，对评审内容中的各项要求有详细描述，方案能够紧扣项目实际情况，内容科学合理。 2.可实施性：切合本项目实际情况，提出步骤清晰、合理的方案。 三、赋分标准：（满分6分） ①培训计划：每完全满足一项评审标准得1.0分，满分2分； ②培训内容：每完全满足一项评审标准得1.0分，满分2分。 ③培训方式和目标：每完全满足一项评审标准得1.0分，满分2分。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投标人针对本项目提供售后服务，售后服务包含：①售后服务内容及保障；②服务响应时间及承诺；③售后服务定期巡检方案及人员安排。 二、评审标准： 1.完整性及针对性：内容须全面，对评审内容中的各项要求有详细描述，方案能够紧扣项目实际情况，内容科学合理。 2.可实施性：切合本项目实际情况，提出步骤清晰、合理的方案。 三、赋分标准：（满分9分） ①售后服务内容及保障：每完全满足一项评审标准得1.5分，满分3分； ②服务响应时间及承诺：每完全满足一项评审标准得1.5分，满分3分； ③售后服务定期巡检方案及人员安排：每完全满足一项评审标准得1.5分，满分3分。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磋商响应方案-售后服务.docx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所投产品属于《环境标志产品政府采购品目清单》范围内，且具有国家确定的认证机构出具的处于有效期之内的中国环境标志产品认证证书，每有一项得0.5分（提供复印件加并加盖公章）； 所投产品属于《节能产品政府采购目录清单》范围内(政府强制采购产品除外)，且具有国家确定的认证机构出具的处于有效期之内的中国节能产品认证证书，每有一项得0.5分（提供复印件加并加盖公章）； 投标人所投产品中每有一项产品同时为节能产品和环境标志产品的得1.0分（提供复印件加并加盖公章）； 注：以上认证证书不重复计分，最高得1分。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节能环境标志产品.docx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投标人提供2023年4月1日至今类似项目的业绩证明文件（以合同签订之日为准），每提供一份业绩证明文件得1分，满分3分。（须提供完整合同复印件并加盖投标人公章，否则不计分）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采用低价优先法计算，即满足招标文件要求且最终投标价格最低的投标报价为评标基准价，其价格分为满分。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详见附件：磋商响应方案-技术指标响应.docx</w:t>
      </w:r>
    </w:p>
    <w:p>
      <w:pPr>
        <w:pStyle w:val="null3"/>
        <w:ind w:firstLine="960"/>
      </w:pPr>
      <w:r>
        <w:rPr>
          <w:rFonts w:ascii="仿宋_GB2312" w:hAnsi="仿宋_GB2312" w:cs="仿宋_GB2312" w:eastAsia="仿宋_GB2312"/>
        </w:rPr>
        <w:t>详见附件：磋商响应方案-培训方案.docx</w:t>
      </w:r>
    </w:p>
    <w:p>
      <w:pPr>
        <w:pStyle w:val="null3"/>
        <w:ind w:firstLine="960"/>
      </w:pPr>
      <w:r>
        <w:rPr>
          <w:rFonts w:ascii="仿宋_GB2312" w:hAnsi="仿宋_GB2312" w:cs="仿宋_GB2312" w:eastAsia="仿宋_GB2312"/>
        </w:rPr>
        <w:t>详见附件：磋商响应方案-实施方案.docx</w:t>
      </w:r>
    </w:p>
    <w:p>
      <w:pPr>
        <w:pStyle w:val="null3"/>
        <w:ind w:firstLine="960"/>
      </w:pPr>
      <w:r>
        <w:rPr>
          <w:rFonts w:ascii="仿宋_GB2312" w:hAnsi="仿宋_GB2312" w:cs="仿宋_GB2312" w:eastAsia="仿宋_GB2312"/>
        </w:rPr>
        <w:t>详见附件：磋商响应方案-售后服务.docx</w:t>
      </w:r>
    </w:p>
    <w:p>
      <w:pPr>
        <w:pStyle w:val="null3"/>
        <w:ind w:firstLine="960"/>
      </w:pPr>
      <w:r>
        <w:rPr>
          <w:rFonts w:ascii="仿宋_GB2312" w:hAnsi="仿宋_GB2312" w:cs="仿宋_GB2312" w:eastAsia="仿宋_GB2312"/>
        </w:rPr>
        <w:t>详见附件：磋商响应方案-质量保证.docx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详见附件：符合本国产品标准的声明函.docx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详见附件：供应商需要说明的其他内容.docx</w:t>
      </w:r>
    </w:p>
    <w:p>
      <w:pPr>
        <w:pStyle w:val="null3"/>
        <w:ind w:firstLine="960"/>
      </w:pPr>
      <w:r>
        <w:rPr>
          <w:rFonts w:ascii="仿宋_GB2312" w:hAnsi="仿宋_GB2312" w:cs="仿宋_GB2312" w:eastAsia="仿宋_GB2312"/>
        </w:rPr>
        <w:t>详见附件：节能环境标志产品.docx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详见附件：磋商响应方案-应急预案.docx</w:t>
      </w:r>
    </w:p>
    <w:p>
      <w:pPr>
        <w:pStyle w:val="null3"/>
        <w:ind w:firstLine="960"/>
      </w:pPr>
      <w:r>
        <w:rPr>
          <w:rFonts w:ascii="仿宋_GB2312" w:hAnsi="仿宋_GB2312" w:cs="仿宋_GB2312" w:eastAsia="仿宋_GB2312"/>
        </w:rPr>
        <w:t>详见附件：磋商响应方案-人员配置.docx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