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EA020E">
      <w:pPr>
        <w:numPr>
          <w:ilvl w:val="0"/>
          <w:numId w:val="0"/>
        </w:numPr>
        <w:jc w:val="center"/>
        <w:outlineLvl w:val="9"/>
        <w:rPr>
          <w:rFonts w:hint="default" w:ascii="宋体" w:hAnsi="宋体" w:eastAsia="宋体" w:cs="宋体"/>
          <w:b/>
          <w:kern w:val="2"/>
          <w:sz w:val="32"/>
          <w:lang w:val="en-US" w:eastAsia="zh-CN" w:bidi="ar-SA"/>
        </w:rPr>
      </w:pPr>
      <w:r>
        <w:rPr>
          <w:rFonts w:hint="eastAsia" w:ascii="宋体" w:hAnsi="宋体" w:cs="宋体" w:eastAsiaTheme="minorEastAsia"/>
          <w:b/>
          <w:bCs/>
          <w:kern w:val="2"/>
          <w:sz w:val="32"/>
          <w:szCs w:val="32"/>
          <w:lang w:val="en-US" w:eastAsia="zh-CN" w:bidi="ar-SA"/>
        </w:rPr>
        <w:t>一、</w:t>
      </w:r>
      <w:r>
        <w:rPr>
          <w:rFonts w:hint="eastAsia" w:ascii="宋体" w:hAnsi="宋体" w:cs="宋体"/>
          <w:b/>
          <w:bCs/>
          <w:kern w:val="2"/>
          <w:sz w:val="32"/>
          <w:szCs w:val="32"/>
          <w:lang w:val="en-US" w:eastAsia="zh-CN" w:bidi="ar-SA"/>
        </w:rPr>
        <w:t>首次响应报价表</w:t>
      </w:r>
    </w:p>
    <w:tbl>
      <w:tblPr>
        <w:tblStyle w:val="5"/>
        <w:tblW w:w="85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9"/>
        <w:gridCol w:w="6420"/>
      </w:tblGrid>
      <w:tr w14:paraId="271BF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159" w:type="dxa"/>
            <w:noWrap w:val="0"/>
            <w:vAlign w:val="center"/>
          </w:tcPr>
          <w:p w14:paraId="0E944E8D">
            <w:pPr>
              <w:pStyle w:val="3"/>
              <w:ind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项目名称</w:t>
            </w:r>
          </w:p>
        </w:tc>
        <w:tc>
          <w:tcPr>
            <w:tcW w:w="6420" w:type="dxa"/>
            <w:noWrap w:val="0"/>
            <w:vAlign w:val="center"/>
          </w:tcPr>
          <w:p w14:paraId="3D789E87">
            <w:pPr>
              <w:pStyle w:val="3"/>
              <w:ind w:firstLine="0"/>
              <w:jc w:val="center"/>
              <w:rPr>
                <w:rFonts w:hint="eastAsia" w:ascii="宋体" w:hAnsi="宋体" w:cs="宋体"/>
                <w:sz w:val="24"/>
                <w:szCs w:val="28"/>
              </w:rPr>
            </w:pPr>
          </w:p>
        </w:tc>
      </w:tr>
      <w:tr w14:paraId="0A563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2159" w:type="dxa"/>
            <w:noWrap w:val="0"/>
            <w:vAlign w:val="center"/>
          </w:tcPr>
          <w:p w14:paraId="74226611">
            <w:pPr>
              <w:pStyle w:val="3"/>
              <w:ind w:firstLine="0"/>
              <w:jc w:val="center"/>
              <w:rPr>
                <w:rFonts w:hint="eastAsia" w:ascii="宋体" w:hAnsi="宋体" w:cs="宋体" w:eastAsiaTheme="minorEastAsia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  <w:t>项目编号</w:t>
            </w:r>
          </w:p>
        </w:tc>
        <w:tc>
          <w:tcPr>
            <w:tcW w:w="6420" w:type="dxa"/>
            <w:noWrap w:val="0"/>
            <w:vAlign w:val="center"/>
          </w:tcPr>
          <w:p w14:paraId="126CB509">
            <w:pPr>
              <w:pStyle w:val="3"/>
              <w:ind w:firstLine="0"/>
              <w:jc w:val="left"/>
              <w:rPr>
                <w:rFonts w:hint="default" w:ascii="宋体" w:hAnsi="宋体" w:eastAsia="宋体" w:cs="宋体"/>
                <w:sz w:val="24"/>
                <w:szCs w:val="24"/>
                <w:u w:val="none"/>
                <w:lang w:val="en-US" w:eastAsia="zh-CN"/>
              </w:rPr>
            </w:pPr>
          </w:p>
        </w:tc>
      </w:tr>
      <w:tr w14:paraId="388E7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  <w:jc w:val="center"/>
        </w:trPr>
        <w:tc>
          <w:tcPr>
            <w:tcW w:w="2159" w:type="dxa"/>
            <w:noWrap w:val="0"/>
            <w:vAlign w:val="center"/>
          </w:tcPr>
          <w:p w14:paraId="3CF6543D">
            <w:pPr>
              <w:pStyle w:val="4"/>
              <w:spacing w:line="480" w:lineRule="auto"/>
              <w:jc w:val="center"/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</w:pPr>
            <w:r>
              <w:rPr>
                <w:rFonts w:hint="eastAsia" w:hAnsi="宋体"/>
                <w:sz w:val="24"/>
                <w:szCs w:val="24"/>
              </w:rPr>
              <w:t>磋商总报价（元）</w:t>
            </w:r>
          </w:p>
        </w:tc>
        <w:tc>
          <w:tcPr>
            <w:tcW w:w="6420" w:type="dxa"/>
            <w:noWrap w:val="0"/>
            <w:vAlign w:val="center"/>
          </w:tcPr>
          <w:p w14:paraId="78DAA876">
            <w:pPr>
              <w:pStyle w:val="4"/>
              <w:spacing w:line="480" w:lineRule="auto"/>
              <w:ind w:firstLine="600" w:firstLineChars="250"/>
              <w:rPr>
                <w:rFonts w:hAnsi="宋体"/>
                <w:sz w:val="24"/>
                <w:szCs w:val="24"/>
                <w:u w:val="single"/>
              </w:rPr>
            </w:pPr>
            <w:r>
              <w:rPr>
                <w:rFonts w:hint="eastAsia" w:hAnsi="宋体"/>
                <w:sz w:val="24"/>
                <w:szCs w:val="24"/>
              </w:rPr>
              <w:t>大写：</w:t>
            </w:r>
            <w:r>
              <w:rPr>
                <w:rFonts w:hint="eastAsia" w:hAnsi="宋体"/>
                <w:sz w:val="24"/>
                <w:szCs w:val="24"/>
                <w:u w:val="single"/>
              </w:rPr>
              <w:t xml:space="preserve">                      </w:t>
            </w:r>
          </w:p>
          <w:p w14:paraId="10754AE4">
            <w:pPr>
              <w:pStyle w:val="4"/>
              <w:spacing w:line="480" w:lineRule="auto"/>
              <w:ind w:firstLine="600" w:firstLineChars="250"/>
              <w:rPr>
                <w:rFonts w:hint="default" w:ascii="宋体" w:hAnsi="宋体" w:eastAsia="宋体" w:cs="宋体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hAnsi="宋体"/>
                <w:sz w:val="24"/>
                <w:szCs w:val="24"/>
              </w:rPr>
              <w:t>小写：</w:t>
            </w:r>
            <w:r>
              <w:rPr>
                <w:rFonts w:hint="eastAsia" w:hAnsi="宋体"/>
                <w:sz w:val="24"/>
                <w:szCs w:val="24"/>
                <w:u w:val="single"/>
              </w:rPr>
              <w:t xml:space="preserve">¥                     </w:t>
            </w:r>
          </w:p>
        </w:tc>
      </w:tr>
      <w:tr w14:paraId="4872A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2159" w:type="dxa"/>
            <w:noWrap w:val="0"/>
            <w:vAlign w:val="center"/>
          </w:tcPr>
          <w:p w14:paraId="0E1CD41C">
            <w:pPr>
              <w:pStyle w:val="4"/>
              <w:spacing w:line="480" w:lineRule="auto"/>
              <w:jc w:val="center"/>
              <w:rPr>
                <w:rFonts w:hint="eastAsia" w:ascii="宋体" w:hAnsi="宋体" w:cs="宋体" w:eastAsiaTheme="minorEastAsia"/>
                <w:sz w:val="24"/>
                <w:szCs w:val="28"/>
                <w:lang w:val="en-US" w:eastAsia="zh-CN"/>
              </w:rPr>
            </w:pPr>
            <w:r>
              <w:rPr>
                <w:rFonts w:hint="eastAsia" w:hAnsi="宋体"/>
                <w:sz w:val="24"/>
                <w:szCs w:val="24"/>
              </w:rPr>
              <w:t>交货</w:t>
            </w:r>
            <w:r>
              <w:rPr>
                <w:rFonts w:hint="eastAsia" w:hAnsi="宋体"/>
                <w:sz w:val="24"/>
                <w:szCs w:val="24"/>
                <w:lang w:val="en-US" w:eastAsia="zh-CN"/>
              </w:rPr>
              <w:t>期</w:t>
            </w:r>
          </w:p>
        </w:tc>
        <w:tc>
          <w:tcPr>
            <w:tcW w:w="6420" w:type="dxa"/>
            <w:noWrap w:val="0"/>
            <w:vAlign w:val="center"/>
          </w:tcPr>
          <w:p w14:paraId="19255948">
            <w:pPr>
              <w:pStyle w:val="4"/>
              <w:spacing w:line="480" w:lineRule="auto"/>
              <w:jc w:val="center"/>
              <w:rPr>
                <w:rFonts w:hint="default" w:ascii="宋体" w:hAnsi="宋体" w:eastAsia="宋体" w:cs="宋体"/>
                <w:sz w:val="24"/>
                <w:szCs w:val="28"/>
                <w:u w:val="single"/>
                <w:lang w:val="en-US" w:eastAsia="zh-CN"/>
              </w:rPr>
            </w:pPr>
            <w:r>
              <w:rPr>
                <w:rFonts w:hint="eastAsia" w:hAnsi="宋体"/>
                <w:sz w:val="24"/>
                <w:szCs w:val="24"/>
              </w:rPr>
              <w:t>合同签订后</w:t>
            </w:r>
            <w:r>
              <w:rPr>
                <w:rFonts w:hint="eastAsia" w:hAnsi="宋体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hAnsi="宋体"/>
                <w:sz w:val="24"/>
                <w:szCs w:val="24"/>
              </w:rPr>
              <w:t>日历天</w:t>
            </w:r>
          </w:p>
        </w:tc>
      </w:tr>
      <w:tr w14:paraId="797D8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2159" w:type="dxa"/>
            <w:noWrap w:val="0"/>
            <w:vAlign w:val="center"/>
          </w:tcPr>
          <w:p w14:paraId="12EAA717">
            <w:pPr>
              <w:pStyle w:val="4"/>
              <w:spacing w:line="480" w:lineRule="auto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hAnsi="宋体"/>
                <w:sz w:val="24"/>
                <w:szCs w:val="24"/>
              </w:rPr>
              <w:t>交货地点</w:t>
            </w:r>
          </w:p>
        </w:tc>
        <w:tc>
          <w:tcPr>
            <w:tcW w:w="6420" w:type="dxa"/>
            <w:noWrap w:val="0"/>
            <w:vAlign w:val="center"/>
          </w:tcPr>
          <w:p w14:paraId="6F76213E">
            <w:pPr>
              <w:pStyle w:val="4"/>
              <w:spacing w:line="480" w:lineRule="auto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hAnsi="宋体"/>
                <w:sz w:val="24"/>
                <w:szCs w:val="24"/>
              </w:rPr>
              <w:t>采购人指定地点</w:t>
            </w:r>
          </w:p>
        </w:tc>
      </w:tr>
      <w:tr w14:paraId="28342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2159" w:type="dxa"/>
            <w:noWrap w:val="0"/>
            <w:vAlign w:val="center"/>
          </w:tcPr>
          <w:p w14:paraId="634C60C0">
            <w:pPr>
              <w:pStyle w:val="4"/>
              <w:spacing w:line="480" w:lineRule="auto"/>
              <w:jc w:val="center"/>
              <w:rPr>
                <w:rFonts w:hint="default" w:ascii="宋体" w:hAnsi="宋体" w:eastAsia="宋体" w:cs="宋体"/>
                <w:sz w:val="24"/>
                <w:szCs w:val="28"/>
                <w:lang w:val="en-US" w:eastAsia="zh-CN"/>
              </w:rPr>
            </w:pPr>
            <w:r>
              <w:rPr>
                <w:rFonts w:hint="eastAsia" w:hAnsi="宋体"/>
                <w:sz w:val="24"/>
                <w:szCs w:val="24"/>
              </w:rPr>
              <w:t>质保期</w:t>
            </w:r>
          </w:p>
        </w:tc>
        <w:tc>
          <w:tcPr>
            <w:tcW w:w="6420" w:type="dxa"/>
            <w:noWrap w:val="0"/>
            <w:vAlign w:val="center"/>
          </w:tcPr>
          <w:p w14:paraId="668BE505">
            <w:pPr>
              <w:pStyle w:val="4"/>
              <w:spacing w:line="480" w:lineRule="auto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自项目验收合格之日起</w:t>
            </w:r>
            <w:r>
              <w:rPr>
                <w:rFonts w:hint="eastAsia" w:hAnsi="宋体" w:cs="宋体"/>
                <w:sz w:val="24"/>
                <w:szCs w:val="28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szCs w:val="28"/>
              </w:rPr>
              <w:t>年</w:t>
            </w:r>
          </w:p>
        </w:tc>
      </w:tr>
      <w:tr w14:paraId="47892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2159" w:type="dxa"/>
            <w:noWrap w:val="0"/>
            <w:vAlign w:val="center"/>
          </w:tcPr>
          <w:p w14:paraId="7194B5D5">
            <w:pPr>
              <w:pStyle w:val="4"/>
              <w:spacing w:line="480" w:lineRule="auto"/>
              <w:jc w:val="center"/>
              <w:rPr>
                <w:rFonts w:hint="eastAsia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hAnsi="宋体"/>
                <w:sz w:val="24"/>
                <w:szCs w:val="24"/>
                <w:lang w:val="en-US" w:eastAsia="zh-CN"/>
              </w:rPr>
              <w:t>质量标准</w:t>
            </w:r>
          </w:p>
        </w:tc>
        <w:tc>
          <w:tcPr>
            <w:tcW w:w="6420" w:type="dxa"/>
            <w:noWrap w:val="0"/>
            <w:vAlign w:val="center"/>
          </w:tcPr>
          <w:p w14:paraId="51D9D334">
            <w:pPr>
              <w:pStyle w:val="4"/>
              <w:spacing w:line="480" w:lineRule="auto"/>
              <w:jc w:val="center"/>
              <w:rPr>
                <w:rFonts w:hint="eastAsia" w:ascii="宋体" w:hAnsi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符合现行的国家标准或行业标准</w:t>
            </w:r>
          </w:p>
        </w:tc>
      </w:tr>
    </w:tbl>
    <w:p w14:paraId="58BBE1C5">
      <w:pPr>
        <w:pStyle w:val="3"/>
        <w:rPr>
          <w:rFonts w:hint="eastAsia"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注：</w:t>
      </w:r>
    </w:p>
    <w:p w14:paraId="08F1B9AB">
      <w:pPr>
        <w:pStyle w:val="3"/>
        <w:numPr>
          <w:ilvl w:val="0"/>
          <w:numId w:val="0"/>
        </w:numPr>
        <w:spacing w:line="360" w:lineRule="auto"/>
        <w:ind w:firstLine="420" w:firstLineChars="0"/>
        <w:rPr>
          <w:rFonts w:hint="default" w:ascii="宋体" w:hAns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 w:cs="宋体"/>
          <w:kern w:val="2"/>
          <w:sz w:val="24"/>
          <w:szCs w:val="28"/>
          <w:lang w:val="en-US" w:eastAsia="zh-CN" w:bidi="ar-SA"/>
        </w:rPr>
        <w:t>1.响应报价以元为单位</w:t>
      </w:r>
      <w:r>
        <w:rPr>
          <w:rFonts w:hint="eastAsia" w:ascii="宋体" w:hAnsi="宋体" w:cs="宋体"/>
          <w:sz w:val="24"/>
          <w:szCs w:val="28"/>
        </w:rPr>
        <w:t>，保留小数点后2位数。</w:t>
      </w:r>
    </w:p>
    <w:p w14:paraId="30F8781D">
      <w:pPr>
        <w:pStyle w:val="3"/>
        <w:numPr>
          <w:ilvl w:val="0"/>
          <w:numId w:val="0"/>
        </w:numPr>
        <w:spacing w:line="360" w:lineRule="auto"/>
        <w:ind w:firstLine="420" w:firstLineChars="0"/>
        <w:rPr>
          <w:rFonts w:hint="default" w:ascii="宋体" w:hAnsi="宋体" w:eastAsia="宋体" w:cs="宋体"/>
          <w:sz w:val="24"/>
          <w:szCs w:val="28"/>
          <w:lang w:val="en-US" w:eastAsia="zh-CN"/>
        </w:rPr>
      </w:pPr>
      <w:r>
        <w:rPr>
          <w:rFonts w:hint="default" w:ascii="宋体" w:hAnsi="宋体" w:eastAsia="宋体" w:cs="宋体"/>
          <w:kern w:val="2"/>
          <w:sz w:val="24"/>
          <w:szCs w:val="28"/>
          <w:lang w:val="en-US" w:eastAsia="zh-CN" w:bidi="ar-SA"/>
        </w:rPr>
        <w:t>2.</w:t>
      </w:r>
      <w:r>
        <w:rPr>
          <w:rFonts w:hint="eastAsia" w:ascii="宋体" w:hAnsi="宋体" w:eastAsia="宋体" w:cs="宋体"/>
          <w:kern w:val="2"/>
          <w:sz w:val="24"/>
          <w:szCs w:val="28"/>
          <w:lang w:val="en-US" w:eastAsia="zh-CN" w:bidi="ar-SA"/>
        </w:rPr>
        <w:t>供应商的响应报价包括设计费、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货物费、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  <w:t>制作费、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运输费、装卸费、安装费</w:t>
      </w:r>
      <w:r>
        <w:rPr>
          <w:rFonts w:hint="eastAsia" w:ascii="宋体" w:hAnsi="宋体" w:eastAsia="宋体" w:cs="宋体"/>
          <w:kern w:val="2"/>
          <w:sz w:val="24"/>
          <w:szCs w:val="28"/>
          <w:lang w:val="en-US" w:eastAsia="zh-CN" w:bidi="ar-SA"/>
        </w:rPr>
        <w:t>、售后服务等因开展本项目所涉及本项目的一切相关费用在内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，以及本项目明示、暗示的所有风险、责任和义务等的全部费用</w:t>
      </w:r>
      <w:r>
        <w:rPr>
          <w:rFonts w:hint="eastAsia" w:ascii="宋体" w:hAnsi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。</w:t>
      </w:r>
    </w:p>
    <w:p w14:paraId="54D5A06D">
      <w:pPr>
        <w:pStyle w:val="3"/>
        <w:rPr>
          <w:rFonts w:hint="eastAsia" w:ascii="宋体" w:hAnsi="宋体" w:cs="宋体"/>
          <w:sz w:val="24"/>
          <w:szCs w:val="28"/>
        </w:rPr>
      </w:pPr>
    </w:p>
    <w:p w14:paraId="3D91552E">
      <w:pPr>
        <w:pStyle w:val="3"/>
        <w:ind w:firstLine="5040" w:firstLineChars="2100"/>
        <w:rPr>
          <w:rFonts w:hint="eastAsia" w:ascii="宋体" w:hAnsi="宋体" w:cs="宋体"/>
          <w:sz w:val="24"/>
          <w:szCs w:val="28"/>
        </w:rPr>
      </w:pPr>
    </w:p>
    <w:p w14:paraId="17E7ED1F">
      <w:pPr>
        <w:pStyle w:val="3"/>
        <w:spacing w:line="360" w:lineRule="auto"/>
        <w:jc w:val="right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  <w:lang w:val="en-US" w:eastAsia="zh-CN"/>
        </w:rPr>
        <w:t>供应商</w:t>
      </w:r>
      <w:r>
        <w:rPr>
          <w:rFonts w:hint="eastAsia" w:ascii="宋体" w:hAnsi="宋体" w:cs="宋体"/>
          <w:sz w:val="24"/>
          <w:szCs w:val="28"/>
        </w:rPr>
        <w:t>：</w:t>
      </w:r>
      <w:r>
        <w:rPr>
          <w:rFonts w:hint="eastAsia" w:ascii="宋体" w:hAnsi="宋体" w:cs="宋体"/>
          <w:sz w:val="24"/>
          <w:szCs w:val="28"/>
          <w:u w:val="single"/>
        </w:rPr>
        <w:t xml:space="preserve">                  </w:t>
      </w:r>
      <w:r>
        <w:rPr>
          <w:rFonts w:hint="eastAsia" w:ascii="宋体" w:hAnsi="宋体" w:cs="宋体"/>
          <w:sz w:val="24"/>
          <w:szCs w:val="28"/>
        </w:rPr>
        <w:t>（盖章）</w:t>
      </w:r>
    </w:p>
    <w:p w14:paraId="7C502A02">
      <w:pPr>
        <w:pStyle w:val="3"/>
        <w:spacing w:line="360" w:lineRule="auto"/>
        <w:jc w:val="right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法定代表人或其授权代理人：</w:t>
      </w:r>
      <w:r>
        <w:rPr>
          <w:rFonts w:hint="eastAsia" w:ascii="宋体" w:hAnsi="宋体" w:cs="宋体"/>
          <w:sz w:val="24"/>
          <w:szCs w:val="28"/>
          <w:u w:val="single"/>
        </w:rPr>
        <w:t xml:space="preserve">         </w:t>
      </w:r>
      <w:r>
        <w:rPr>
          <w:rFonts w:hint="eastAsia" w:ascii="宋体" w:hAnsi="宋体" w:cs="宋体"/>
          <w:sz w:val="24"/>
          <w:szCs w:val="28"/>
        </w:rPr>
        <w:t>（签字或盖章）</w:t>
      </w:r>
    </w:p>
    <w:p w14:paraId="004CA542">
      <w:pPr>
        <w:pStyle w:val="3"/>
        <w:spacing w:line="360" w:lineRule="auto"/>
        <w:jc w:val="right"/>
        <w:rPr>
          <w:rFonts w:hint="eastAsia"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日   期：</w:t>
      </w:r>
      <w:r>
        <w:rPr>
          <w:rFonts w:hint="eastAsia" w:ascii="宋体" w:hAnsi="宋体" w:cs="宋体"/>
          <w:sz w:val="24"/>
          <w:szCs w:val="28"/>
          <w:u w:val="single"/>
        </w:rPr>
        <w:t xml:space="preserve">       </w:t>
      </w:r>
      <w:r>
        <w:rPr>
          <w:rFonts w:hint="eastAsia" w:ascii="宋体" w:hAnsi="宋体" w:cs="宋体"/>
          <w:sz w:val="24"/>
          <w:szCs w:val="28"/>
        </w:rPr>
        <w:t xml:space="preserve"> 年</w:t>
      </w:r>
      <w:r>
        <w:rPr>
          <w:rFonts w:hint="eastAsia" w:ascii="宋体" w:hAnsi="宋体" w:cs="宋体"/>
          <w:sz w:val="24"/>
          <w:szCs w:val="28"/>
          <w:u w:val="single"/>
        </w:rPr>
        <w:t xml:space="preserve">     </w:t>
      </w:r>
      <w:r>
        <w:rPr>
          <w:rFonts w:hint="eastAsia" w:ascii="宋体" w:hAnsi="宋体" w:cs="宋体"/>
          <w:sz w:val="24"/>
          <w:szCs w:val="28"/>
        </w:rPr>
        <w:t xml:space="preserve"> 月</w:t>
      </w:r>
      <w:r>
        <w:rPr>
          <w:rFonts w:hint="eastAsia" w:ascii="宋体" w:hAnsi="宋体" w:cs="宋体"/>
          <w:sz w:val="24"/>
          <w:szCs w:val="28"/>
          <w:u w:val="single"/>
        </w:rPr>
        <w:t xml:space="preserve">     </w:t>
      </w:r>
      <w:r>
        <w:rPr>
          <w:rFonts w:hint="eastAsia" w:ascii="宋体" w:hAnsi="宋体" w:cs="宋体"/>
          <w:sz w:val="24"/>
          <w:szCs w:val="28"/>
        </w:rPr>
        <w:t>日</w:t>
      </w:r>
    </w:p>
    <w:p w14:paraId="079703BF">
      <w:pPr>
        <w:jc w:val="center"/>
        <w:rPr>
          <w:rFonts w:hint="eastAsia" w:ascii="宋体" w:hAnsi="宋体" w:eastAsia="宋体" w:cs="宋体"/>
          <w:b/>
          <w:kern w:val="2"/>
          <w:sz w:val="32"/>
          <w:lang w:val="en-US" w:eastAsia="zh-CN" w:bidi="ar-SA"/>
        </w:rPr>
      </w:pPr>
      <w:r>
        <w:rPr>
          <w:rFonts w:hint="eastAsia" w:ascii="宋体" w:hAnsi="宋体" w:cs="宋体"/>
          <w:sz w:val="24"/>
          <w:szCs w:val="28"/>
        </w:rPr>
        <w:br w:type="page"/>
      </w:r>
      <w:r>
        <w:rPr>
          <w:rFonts w:hint="eastAsia" w:ascii="宋体" w:hAnsi="宋体" w:eastAsia="宋体" w:cs="宋体"/>
          <w:b/>
          <w:kern w:val="2"/>
          <w:sz w:val="32"/>
          <w:lang w:val="en-US" w:eastAsia="zh-CN" w:bidi="ar-SA"/>
        </w:rPr>
        <w:t>二、分项报价表</w:t>
      </w:r>
    </w:p>
    <w:p w14:paraId="678D5293">
      <w:pPr>
        <w:autoSpaceDE w:val="0"/>
        <w:autoSpaceDN w:val="0"/>
        <w:adjustRightInd w:val="0"/>
        <w:spacing w:line="360" w:lineRule="auto"/>
        <w:jc w:val="right"/>
        <w:rPr>
          <w:rFonts w:hint="eastAsia" w:ascii="宋体" w:hAnsi="宋体" w:eastAsia="宋体" w:cs="宋体"/>
          <w:sz w:val="24"/>
          <w:szCs w:val="24"/>
          <w:lang w:val="zh-CN"/>
        </w:rPr>
      </w:pPr>
      <w:bookmarkStart w:id="0" w:name="_Toc13481"/>
      <w:r>
        <w:rPr>
          <w:rFonts w:hint="eastAsia" w:ascii="宋体" w:hAnsi="宋体" w:eastAsia="宋体" w:cs="宋体"/>
          <w:sz w:val="24"/>
          <w:szCs w:val="24"/>
          <w:lang w:val="zh-CN"/>
        </w:rPr>
        <w:t>单位：人民币（元）</w:t>
      </w:r>
    </w:p>
    <w:tbl>
      <w:tblPr>
        <w:tblStyle w:val="5"/>
        <w:tblW w:w="9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"/>
        <w:gridCol w:w="1639"/>
        <w:gridCol w:w="1610"/>
        <w:gridCol w:w="1485"/>
        <w:gridCol w:w="1039"/>
        <w:gridCol w:w="766"/>
        <w:gridCol w:w="850"/>
        <w:gridCol w:w="709"/>
        <w:gridCol w:w="992"/>
      </w:tblGrid>
      <w:tr w14:paraId="537EF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682" w:type="dxa"/>
            <w:vAlign w:val="center"/>
          </w:tcPr>
          <w:p w14:paraId="1191078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639" w:type="dxa"/>
            <w:vAlign w:val="center"/>
          </w:tcPr>
          <w:p w14:paraId="035569D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货物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名称</w:t>
            </w:r>
          </w:p>
        </w:tc>
        <w:tc>
          <w:tcPr>
            <w:tcW w:w="1610" w:type="dxa"/>
            <w:vAlign w:val="center"/>
          </w:tcPr>
          <w:p w14:paraId="044A688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制造商/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品牌</w:t>
            </w:r>
          </w:p>
        </w:tc>
        <w:tc>
          <w:tcPr>
            <w:tcW w:w="1485" w:type="dxa"/>
            <w:vAlign w:val="center"/>
          </w:tcPr>
          <w:p w14:paraId="3E05006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规格/型号</w:t>
            </w:r>
          </w:p>
        </w:tc>
        <w:tc>
          <w:tcPr>
            <w:tcW w:w="1039" w:type="dxa"/>
            <w:vAlign w:val="center"/>
          </w:tcPr>
          <w:p w14:paraId="7854B60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</w:t>
            </w:r>
          </w:p>
        </w:tc>
        <w:tc>
          <w:tcPr>
            <w:tcW w:w="766" w:type="dxa"/>
            <w:vAlign w:val="center"/>
          </w:tcPr>
          <w:p w14:paraId="5047DCD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数量</w:t>
            </w:r>
          </w:p>
        </w:tc>
        <w:tc>
          <w:tcPr>
            <w:tcW w:w="850" w:type="dxa"/>
            <w:vAlign w:val="center"/>
          </w:tcPr>
          <w:p w14:paraId="39C1211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单价</w:t>
            </w:r>
          </w:p>
        </w:tc>
        <w:tc>
          <w:tcPr>
            <w:tcW w:w="709" w:type="dxa"/>
            <w:vAlign w:val="center"/>
          </w:tcPr>
          <w:p w14:paraId="3E36F1B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总价</w:t>
            </w:r>
          </w:p>
        </w:tc>
        <w:tc>
          <w:tcPr>
            <w:tcW w:w="992" w:type="dxa"/>
            <w:vAlign w:val="center"/>
          </w:tcPr>
          <w:p w14:paraId="6AFC57E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</w:tr>
      <w:tr w14:paraId="30E11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682" w:type="dxa"/>
            <w:vAlign w:val="center"/>
          </w:tcPr>
          <w:p w14:paraId="4109B8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639" w:type="dxa"/>
            <w:vAlign w:val="center"/>
          </w:tcPr>
          <w:p w14:paraId="44FDEAAB">
            <w:pPr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0" w:type="dxa"/>
            <w:vAlign w:val="center"/>
          </w:tcPr>
          <w:p w14:paraId="28CEEE77">
            <w:pPr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14:paraId="77AAD74C">
            <w:pPr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14:paraId="7FDC48B4">
            <w:pPr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66" w:type="dxa"/>
            <w:vAlign w:val="center"/>
          </w:tcPr>
          <w:p w14:paraId="53D6BBD5">
            <w:pPr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DCDA562">
            <w:pPr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0D64F49C">
            <w:pPr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32217CB">
            <w:pPr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BCE9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682" w:type="dxa"/>
            <w:vAlign w:val="center"/>
          </w:tcPr>
          <w:p w14:paraId="0111354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639" w:type="dxa"/>
            <w:vAlign w:val="center"/>
          </w:tcPr>
          <w:p w14:paraId="0D69A2DA">
            <w:pPr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0" w:type="dxa"/>
            <w:vAlign w:val="center"/>
          </w:tcPr>
          <w:p w14:paraId="3FB56591">
            <w:pPr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14:paraId="3D8C1085">
            <w:pPr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14:paraId="76EE55E4">
            <w:pPr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66" w:type="dxa"/>
            <w:vAlign w:val="center"/>
          </w:tcPr>
          <w:p w14:paraId="6BABCCF9">
            <w:pPr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F14AF87">
            <w:pPr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57B1FE8">
            <w:pPr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6A1713E">
            <w:pPr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8D72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682" w:type="dxa"/>
            <w:vAlign w:val="center"/>
          </w:tcPr>
          <w:p w14:paraId="38610C1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639" w:type="dxa"/>
            <w:vAlign w:val="center"/>
          </w:tcPr>
          <w:p w14:paraId="67F74D2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0" w:type="dxa"/>
            <w:vAlign w:val="center"/>
          </w:tcPr>
          <w:p w14:paraId="22ADDC91">
            <w:pPr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14:paraId="4E82986D">
            <w:pPr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14:paraId="71073761">
            <w:pPr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66" w:type="dxa"/>
            <w:vAlign w:val="center"/>
          </w:tcPr>
          <w:p w14:paraId="7FFB4893">
            <w:pPr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DB1F97E">
            <w:pPr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1DD74513">
            <w:pPr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D1DF8C0">
            <w:pPr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EDB5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682" w:type="dxa"/>
            <w:vAlign w:val="center"/>
          </w:tcPr>
          <w:p w14:paraId="54A81A0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</w:p>
        </w:tc>
        <w:tc>
          <w:tcPr>
            <w:tcW w:w="1639" w:type="dxa"/>
            <w:vAlign w:val="center"/>
          </w:tcPr>
          <w:p w14:paraId="0DE2BFC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0" w:type="dxa"/>
            <w:vAlign w:val="center"/>
          </w:tcPr>
          <w:p w14:paraId="51202029">
            <w:pPr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14:paraId="15BEAE39">
            <w:pPr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14:paraId="61F089A1">
            <w:pPr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66" w:type="dxa"/>
            <w:vAlign w:val="center"/>
          </w:tcPr>
          <w:p w14:paraId="3A7BF4ED">
            <w:pPr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B246F32">
            <w:pPr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01A14559">
            <w:pPr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A91AF63">
            <w:pPr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AC7F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2321" w:type="dxa"/>
            <w:gridSpan w:val="2"/>
            <w:vAlign w:val="center"/>
          </w:tcPr>
          <w:p w14:paraId="1FC55922">
            <w:pPr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合计（元）</w:t>
            </w:r>
          </w:p>
        </w:tc>
        <w:tc>
          <w:tcPr>
            <w:tcW w:w="7451" w:type="dxa"/>
            <w:gridSpan w:val="7"/>
            <w:vAlign w:val="center"/>
          </w:tcPr>
          <w:p w14:paraId="5BA4620C">
            <w:pPr>
              <w:ind w:firstLine="211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大写：</w:t>
            </w:r>
          </w:p>
          <w:p w14:paraId="066C8F90">
            <w:pPr>
              <w:ind w:firstLine="211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小写：</w:t>
            </w:r>
          </w:p>
        </w:tc>
      </w:tr>
    </w:tbl>
    <w:p w14:paraId="2999E56C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b/>
          <w:sz w:val="24"/>
          <w:szCs w:val="24"/>
          <w:lang w:val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zh-CN"/>
        </w:rPr>
        <w:t>注：</w:t>
      </w:r>
    </w:p>
    <w:p w14:paraId="793E72AB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1.</w:t>
      </w:r>
      <w:r>
        <w:rPr>
          <w:rFonts w:hint="eastAsia" w:ascii="宋体" w:hAnsi="宋体" w:eastAsia="宋体" w:cs="宋体"/>
          <w:sz w:val="24"/>
          <w:szCs w:val="24"/>
          <w:lang w:val="zh-CN" w:eastAsia="zh-CN"/>
        </w:rPr>
        <w:t>响应报价以元为单位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，保留小数点后2位数。</w:t>
      </w:r>
    </w:p>
    <w:p w14:paraId="2F07D4F5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2.本表中的“合计”应与“</w:t>
      </w:r>
      <w:r>
        <w:rPr>
          <w:rFonts w:hint="eastAsia" w:ascii="宋体" w:hAnsi="宋体" w:eastAsia="宋体" w:cs="宋体"/>
          <w:sz w:val="24"/>
          <w:szCs w:val="24"/>
          <w:lang w:val="zh-CN" w:eastAsia="zh-CN"/>
        </w:rPr>
        <w:t>首次响应报价表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”中的磋商总报价一致。</w:t>
      </w:r>
    </w:p>
    <w:p w14:paraId="24309735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3.表格不够，可按此表复制。</w:t>
      </w:r>
    </w:p>
    <w:p w14:paraId="7100B395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4。此分项报价表中应包含所有产品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及服务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报价。</w:t>
      </w:r>
    </w:p>
    <w:p w14:paraId="4A3A5A0A">
      <w:pPr>
        <w:wordWrap w:val="0"/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ascii="宋体" w:hAnsi="宋体"/>
          <w:szCs w:val="21"/>
          <w:lang w:val="zh-CN"/>
        </w:rPr>
      </w:pPr>
    </w:p>
    <w:p w14:paraId="4B00E63A">
      <w:pPr>
        <w:autoSpaceDE w:val="0"/>
        <w:autoSpaceDN w:val="0"/>
        <w:adjustRightInd w:val="0"/>
        <w:spacing w:line="360" w:lineRule="auto"/>
        <w:ind w:firstLine="480" w:firstLineChars="200"/>
        <w:jc w:val="right"/>
        <w:rPr>
          <w:rFonts w:ascii="宋体" w:hAnsi="宋体"/>
          <w:sz w:val="24"/>
          <w:szCs w:val="24"/>
          <w:lang w:val="zh-CN"/>
        </w:rPr>
      </w:pPr>
      <w:r>
        <w:rPr>
          <w:rFonts w:hint="eastAsia" w:ascii="宋体" w:hAnsi="宋体"/>
          <w:sz w:val="24"/>
          <w:szCs w:val="24"/>
          <w:lang w:val="zh-CN"/>
        </w:rPr>
        <w:t>供应商：</w:t>
      </w:r>
      <w:r>
        <w:rPr>
          <w:rFonts w:hint="eastAsia" w:ascii="宋体" w:hAnsi="宋体"/>
          <w:sz w:val="24"/>
          <w:szCs w:val="24"/>
          <w:u w:val="single"/>
          <w:lang w:val="zh-CN"/>
        </w:rPr>
        <w:t xml:space="preserve">                     </w:t>
      </w:r>
      <w:r>
        <w:rPr>
          <w:rFonts w:hint="eastAsia" w:ascii="宋体" w:hAnsi="宋体"/>
          <w:sz w:val="24"/>
          <w:szCs w:val="24"/>
          <w:lang w:val="zh-CN"/>
        </w:rPr>
        <w:t>（盖单位公章）</w:t>
      </w:r>
    </w:p>
    <w:p w14:paraId="6F87369A">
      <w:pPr>
        <w:autoSpaceDE w:val="0"/>
        <w:autoSpaceDN w:val="0"/>
        <w:adjustRightInd w:val="0"/>
        <w:spacing w:line="360" w:lineRule="auto"/>
        <w:ind w:firstLine="480" w:firstLineChars="200"/>
        <w:jc w:val="right"/>
        <w:rPr>
          <w:rFonts w:ascii="宋体" w:hAnsi="宋体"/>
          <w:sz w:val="24"/>
          <w:szCs w:val="24"/>
          <w:lang w:val="zh-CN"/>
        </w:rPr>
      </w:pPr>
      <w:r>
        <w:rPr>
          <w:rFonts w:hint="eastAsia" w:ascii="宋体" w:hAnsi="宋体"/>
          <w:sz w:val="24"/>
          <w:szCs w:val="24"/>
          <w:lang w:val="zh-CN"/>
        </w:rPr>
        <w:t>法定代表（负责人）人或被授权人：</w:t>
      </w:r>
      <w:r>
        <w:rPr>
          <w:rFonts w:hint="eastAsia" w:ascii="宋体" w:hAnsi="宋体"/>
          <w:sz w:val="24"/>
          <w:szCs w:val="24"/>
          <w:u w:val="single"/>
          <w:lang w:val="zh-CN"/>
        </w:rPr>
        <w:t xml:space="preserve">        </w:t>
      </w:r>
      <w:r>
        <w:rPr>
          <w:rFonts w:hint="eastAsia" w:ascii="宋体" w:hAnsi="宋体"/>
          <w:sz w:val="24"/>
          <w:szCs w:val="24"/>
          <w:lang w:val="zh-CN"/>
        </w:rPr>
        <w:t>（签字或盖章）</w:t>
      </w:r>
    </w:p>
    <w:p w14:paraId="2FF26A7D">
      <w:pPr>
        <w:autoSpaceDE w:val="0"/>
        <w:autoSpaceDN w:val="0"/>
        <w:adjustRightInd w:val="0"/>
        <w:spacing w:line="360" w:lineRule="auto"/>
        <w:ind w:firstLine="6000" w:firstLineChars="2500"/>
        <w:jc w:val="right"/>
        <w:rPr>
          <w:rFonts w:hint="eastAsia" w:ascii="宋体" w:hAnsi="宋体"/>
          <w:sz w:val="24"/>
          <w:szCs w:val="24"/>
          <w:lang w:val="zh-CN"/>
        </w:rPr>
      </w:pPr>
      <w:r>
        <w:rPr>
          <w:rFonts w:hint="eastAsia" w:ascii="宋体" w:hAnsi="宋体"/>
          <w:sz w:val="24"/>
          <w:szCs w:val="24"/>
          <w:lang w:val="zh-CN"/>
        </w:rPr>
        <w:t>年    月    日</w:t>
      </w:r>
    </w:p>
    <w:p w14:paraId="0D609002">
      <w:pPr>
        <w:rPr>
          <w:rFonts w:hint="eastAsia" w:ascii="宋体" w:hAnsi="宋体"/>
          <w:sz w:val="24"/>
          <w:szCs w:val="24"/>
          <w:lang w:val="zh-CN"/>
        </w:rPr>
      </w:pPr>
      <w:r>
        <w:rPr>
          <w:rFonts w:hint="eastAsia" w:ascii="宋体" w:hAnsi="宋体"/>
          <w:sz w:val="24"/>
          <w:szCs w:val="24"/>
          <w:lang w:val="zh-CN"/>
        </w:rPr>
        <w:br w:type="page"/>
      </w:r>
    </w:p>
    <w:p w14:paraId="10F5D9CF">
      <w:pPr>
        <w:pStyle w:val="2"/>
        <w:jc w:val="center"/>
        <w:rPr>
          <w:rFonts w:hint="eastAsia" w:ascii="宋体" w:hAnsi="宋体" w:cs="宋体"/>
          <w:b/>
          <w:bCs/>
          <w:sz w:val="32"/>
          <w:szCs w:val="32"/>
          <w:lang w:val="zh-CN"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三</w:t>
      </w:r>
      <w:r>
        <w:rPr>
          <w:rFonts w:hint="eastAsia" w:ascii="宋体" w:hAnsi="宋体" w:cs="宋体"/>
          <w:b/>
          <w:bCs/>
          <w:sz w:val="32"/>
          <w:szCs w:val="32"/>
        </w:rPr>
        <w:t>、</w:t>
      </w:r>
      <w:r>
        <w:rPr>
          <w:rFonts w:hint="eastAsia" w:ascii="宋体" w:hAnsi="宋体" w:cs="宋体"/>
          <w:b/>
          <w:bCs/>
          <w:sz w:val="32"/>
          <w:szCs w:val="32"/>
          <w:lang w:val="zh-CN" w:eastAsia="zh-CN"/>
        </w:rPr>
        <w:t>节能环保、环境标志产品明细表</w:t>
      </w:r>
    </w:p>
    <w:p w14:paraId="52FFC460">
      <w:pPr>
        <w:pStyle w:val="2"/>
        <w:jc w:val="center"/>
      </w:pPr>
    </w:p>
    <w:p w14:paraId="705B2F8A">
      <w:pPr>
        <w:spacing w:line="360" w:lineRule="auto"/>
        <w:ind w:firstLine="480" w:firstLineChars="200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注：若不适用，可不提供节能产品和环境标志产品明细表及其证明材料，如适用，请按采购文件政府采购政策相关要求提供相关证明材料）</w:t>
      </w:r>
    </w:p>
    <w:p w14:paraId="43C0BE53">
      <w:pPr>
        <w:adjustRightInd w:val="0"/>
        <w:snapToGrid w:val="0"/>
        <w:spacing w:line="360" w:lineRule="auto"/>
        <w:rPr>
          <w:rFonts w:hAnsiTheme="minorHAnsi"/>
          <w:sz w:val="19"/>
          <w:szCs w:val="19"/>
          <w:lang w:eastAsia="zh-CN"/>
        </w:rPr>
      </w:pPr>
    </w:p>
    <w:p w14:paraId="68580083">
      <w:pPr>
        <w:rPr>
          <w:rFonts w:hint="eastAsia" w:ascii="宋体" w:hAnsi="宋体" w:cs="宋体"/>
          <w:b/>
          <w:bCs/>
          <w:sz w:val="32"/>
          <w:szCs w:val="32"/>
          <w:lang w:val="en-US" w:eastAsia="zh-CN"/>
        </w:rPr>
      </w:pPr>
    </w:p>
    <w:p w14:paraId="34A66CAD">
      <w:pPr>
        <w:rPr>
          <w:rFonts w:hint="eastAsia" w:ascii="宋体" w:hAnsi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br w:type="page"/>
      </w:r>
    </w:p>
    <w:p w14:paraId="40E6B556">
      <w:pPr>
        <w:spacing w:line="588" w:lineRule="exact"/>
        <w:jc w:val="center"/>
        <w:rPr>
          <w:rFonts w:hint="eastAsia" w:ascii="宋体" w:hAnsi="宋体" w:cs="宋体" w:eastAsiaTheme="minorEastAsia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四</w:t>
      </w:r>
      <w:r>
        <w:rPr>
          <w:rFonts w:hint="eastAsia" w:ascii="宋体" w:hAnsi="宋体" w:cs="宋体"/>
          <w:b/>
          <w:bCs/>
          <w:sz w:val="32"/>
          <w:szCs w:val="32"/>
        </w:rPr>
        <w:t>、</w:t>
      </w:r>
      <w:bookmarkEnd w:id="0"/>
      <w:r>
        <w:rPr>
          <w:rFonts w:hint="eastAsia" w:ascii="宋体" w:hAnsi="宋体" w:cs="宋体"/>
          <w:b/>
          <w:bCs/>
          <w:sz w:val="32"/>
          <w:szCs w:val="32"/>
        </w:rPr>
        <w:t>技术要求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应答表</w:t>
      </w:r>
    </w:p>
    <w:p w14:paraId="75795976">
      <w:pPr>
        <w:pStyle w:val="4"/>
        <w:ind w:right="560"/>
        <w:rPr>
          <w:rFonts w:hAnsi="宋体" w:cs="宋体"/>
          <w:sz w:val="24"/>
          <w:szCs w:val="24"/>
        </w:rPr>
      </w:pPr>
    </w:p>
    <w:tbl>
      <w:tblPr>
        <w:tblStyle w:val="5"/>
        <w:tblW w:w="81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2920"/>
        <w:gridCol w:w="2149"/>
        <w:gridCol w:w="2238"/>
      </w:tblGrid>
      <w:tr w14:paraId="368A0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70" w:type="dxa"/>
            <w:noWrap w:val="0"/>
            <w:vAlign w:val="center"/>
          </w:tcPr>
          <w:p w14:paraId="3ED27132">
            <w:pPr>
              <w:pStyle w:val="4"/>
              <w:jc w:val="center"/>
              <w:rPr>
                <w:rFonts w:hAnsi="宋体" w:cs="宋体"/>
                <w:sz w:val="28"/>
                <w:szCs w:val="28"/>
              </w:rPr>
            </w:pPr>
            <w:r>
              <w:rPr>
                <w:rFonts w:hint="eastAsia" w:hAnsi="宋体" w:cs="宋体"/>
                <w:sz w:val="28"/>
                <w:szCs w:val="28"/>
              </w:rPr>
              <w:t>序号</w:t>
            </w:r>
          </w:p>
        </w:tc>
        <w:tc>
          <w:tcPr>
            <w:tcW w:w="2920" w:type="dxa"/>
            <w:noWrap w:val="0"/>
            <w:vAlign w:val="center"/>
          </w:tcPr>
          <w:p w14:paraId="70075C4A">
            <w:pPr>
              <w:pStyle w:val="4"/>
              <w:jc w:val="center"/>
              <w:rPr>
                <w:rFonts w:hint="eastAsia" w:hAnsi="宋体" w:cs="宋体"/>
                <w:sz w:val="28"/>
                <w:szCs w:val="28"/>
              </w:rPr>
            </w:pPr>
            <w:r>
              <w:rPr>
                <w:rFonts w:hint="eastAsia" w:hAnsi="宋体" w:cs="宋体"/>
                <w:sz w:val="28"/>
                <w:szCs w:val="28"/>
                <w:lang w:val="en-US" w:eastAsia="zh-CN"/>
              </w:rPr>
              <w:t>采购</w:t>
            </w:r>
            <w:r>
              <w:rPr>
                <w:rFonts w:hint="eastAsia" w:hAnsi="宋体" w:cs="宋体"/>
                <w:sz w:val="28"/>
                <w:szCs w:val="28"/>
              </w:rPr>
              <w:t>文件要求</w:t>
            </w:r>
          </w:p>
        </w:tc>
        <w:tc>
          <w:tcPr>
            <w:tcW w:w="2149" w:type="dxa"/>
            <w:noWrap w:val="0"/>
            <w:vAlign w:val="center"/>
          </w:tcPr>
          <w:p w14:paraId="271EF5F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响应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文件</w:t>
            </w:r>
            <w:r>
              <w:rPr>
                <w:rFonts w:hint="eastAsia" w:ascii="宋体" w:hAnsi="宋体" w:cs="宋体"/>
                <w:sz w:val="28"/>
                <w:szCs w:val="28"/>
              </w:rPr>
              <w:t>内容</w:t>
            </w:r>
          </w:p>
        </w:tc>
        <w:tc>
          <w:tcPr>
            <w:tcW w:w="2238" w:type="dxa"/>
            <w:noWrap w:val="0"/>
            <w:vAlign w:val="center"/>
          </w:tcPr>
          <w:p w14:paraId="5AD5C32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偏离情况</w:t>
            </w:r>
          </w:p>
        </w:tc>
      </w:tr>
      <w:tr w14:paraId="48E11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870" w:type="dxa"/>
            <w:noWrap w:val="0"/>
            <w:vAlign w:val="center"/>
          </w:tcPr>
          <w:p w14:paraId="7B8AA44A">
            <w:pPr>
              <w:pStyle w:val="4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2920" w:type="dxa"/>
            <w:noWrap w:val="0"/>
            <w:vAlign w:val="center"/>
          </w:tcPr>
          <w:p w14:paraId="1A808D60">
            <w:pPr>
              <w:pStyle w:val="4"/>
              <w:jc w:val="center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2149" w:type="dxa"/>
            <w:noWrap w:val="0"/>
            <w:vAlign w:val="center"/>
          </w:tcPr>
          <w:p w14:paraId="6C813CC3">
            <w:pPr>
              <w:pStyle w:val="4"/>
              <w:jc w:val="center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2238" w:type="dxa"/>
            <w:noWrap w:val="0"/>
            <w:vAlign w:val="center"/>
          </w:tcPr>
          <w:p w14:paraId="3D089972">
            <w:pPr>
              <w:pStyle w:val="4"/>
              <w:jc w:val="center"/>
              <w:rPr>
                <w:rFonts w:hAnsi="宋体" w:cs="宋体"/>
                <w:sz w:val="28"/>
                <w:szCs w:val="28"/>
              </w:rPr>
            </w:pPr>
          </w:p>
        </w:tc>
      </w:tr>
      <w:tr w14:paraId="62167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870" w:type="dxa"/>
            <w:noWrap w:val="0"/>
            <w:vAlign w:val="center"/>
          </w:tcPr>
          <w:p w14:paraId="2776B7B0">
            <w:pPr>
              <w:pStyle w:val="4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2920" w:type="dxa"/>
            <w:noWrap w:val="0"/>
            <w:vAlign w:val="center"/>
          </w:tcPr>
          <w:p w14:paraId="6F586858">
            <w:pPr>
              <w:pStyle w:val="4"/>
              <w:jc w:val="center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2149" w:type="dxa"/>
            <w:noWrap w:val="0"/>
            <w:vAlign w:val="center"/>
          </w:tcPr>
          <w:p w14:paraId="75118332">
            <w:pPr>
              <w:pStyle w:val="4"/>
              <w:jc w:val="center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2238" w:type="dxa"/>
            <w:noWrap w:val="0"/>
            <w:vAlign w:val="center"/>
          </w:tcPr>
          <w:p w14:paraId="41AD1EAF">
            <w:pPr>
              <w:pStyle w:val="4"/>
              <w:jc w:val="center"/>
              <w:rPr>
                <w:rFonts w:hAnsi="宋体" w:cs="宋体"/>
                <w:sz w:val="28"/>
                <w:szCs w:val="28"/>
              </w:rPr>
            </w:pPr>
          </w:p>
        </w:tc>
      </w:tr>
      <w:tr w14:paraId="7050B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870" w:type="dxa"/>
            <w:noWrap w:val="0"/>
            <w:vAlign w:val="center"/>
          </w:tcPr>
          <w:p w14:paraId="493C3F4A">
            <w:pPr>
              <w:pStyle w:val="4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2920" w:type="dxa"/>
            <w:noWrap w:val="0"/>
            <w:vAlign w:val="center"/>
          </w:tcPr>
          <w:p w14:paraId="6563E29C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149" w:type="dxa"/>
            <w:noWrap w:val="0"/>
            <w:vAlign w:val="center"/>
          </w:tcPr>
          <w:p w14:paraId="7004E2D2">
            <w:pPr>
              <w:pStyle w:val="4"/>
              <w:jc w:val="center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2238" w:type="dxa"/>
            <w:noWrap w:val="0"/>
            <w:vAlign w:val="center"/>
          </w:tcPr>
          <w:p w14:paraId="4351641F">
            <w:pPr>
              <w:pStyle w:val="4"/>
              <w:jc w:val="center"/>
              <w:rPr>
                <w:rFonts w:hAnsi="宋体" w:cs="宋体"/>
                <w:sz w:val="28"/>
                <w:szCs w:val="28"/>
              </w:rPr>
            </w:pPr>
          </w:p>
        </w:tc>
      </w:tr>
      <w:tr w14:paraId="5A955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870" w:type="dxa"/>
            <w:noWrap w:val="0"/>
            <w:vAlign w:val="center"/>
          </w:tcPr>
          <w:p w14:paraId="266F80EE">
            <w:pPr>
              <w:pStyle w:val="4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2920" w:type="dxa"/>
            <w:noWrap w:val="0"/>
            <w:vAlign w:val="center"/>
          </w:tcPr>
          <w:p w14:paraId="4A5F9B33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149" w:type="dxa"/>
            <w:noWrap w:val="0"/>
            <w:vAlign w:val="center"/>
          </w:tcPr>
          <w:p w14:paraId="44495E24">
            <w:pPr>
              <w:pStyle w:val="4"/>
              <w:jc w:val="center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2238" w:type="dxa"/>
            <w:noWrap w:val="0"/>
            <w:vAlign w:val="center"/>
          </w:tcPr>
          <w:p w14:paraId="309C83F2">
            <w:pPr>
              <w:pStyle w:val="4"/>
              <w:jc w:val="center"/>
              <w:rPr>
                <w:rFonts w:hAnsi="宋体" w:cs="宋体"/>
                <w:sz w:val="28"/>
                <w:szCs w:val="28"/>
              </w:rPr>
            </w:pPr>
          </w:p>
        </w:tc>
      </w:tr>
      <w:tr w14:paraId="0E1E0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870" w:type="dxa"/>
            <w:noWrap w:val="0"/>
            <w:vAlign w:val="center"/>
          </w:tcPr>
          <w:p w14:paraId="46EB7F04">
            <w:pPr>
              <w:pStyle w:val="4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2920" w:type="dxa"/>
            <w:noWrap w:val="0"/>
            <w:vAlign w:val="center"/>
          </w:tcPr>
          <w:p w14:paraId="58606A6F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149" w:type="dxa"/>
            <w:noWrap w:val="0"/>
            <w:vAlign w:val="center"/>
          </w:tcPr>
          <w:p w14:paraId="548DDD20">
            <w:pPr>
              <w:pStyle w:val="4"/>
              <w:jc w:val="center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2238" w:type="dxa"/>
            <w:noWrap w:val="0"/>
            <w:vAlign w:val="center"/>
          </w:tcPr>
          <w:p w14:paraId="4298B967">
            <w:pPr>
              <w:pStyle w:val="4"/>
              <w:jc w:val="center"/>
              <w:rPr>
                <w:rFonts w:hAnsi="宋体" w:cs="宋体"/>
                <w:sz w:val="28"/>
                <w:szCs w:val="28"/>
              </w:rPr>
            </w:pPr>
          </w:p>
        </w:tc>
      </w:tr>
      <w:tr w14:paraId="6C318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870" w:type="dxa"/>
            <w:noWrap w:val="0"/>
            <w:vAlign w:val="center"/>
          </w:tcPr>
          <w:p w14:paraId="2D996D10">
            <w:pPr>
              <w:pStyle w:val="4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2920" w:type="dxa"/>
            <w:noWrap w:val="0"/>
            <w:vAlign w:val="center"/>
          </w:tcPr>
          <w:p w14:paraId="6AB1A6D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149" w:type="dxa"/>
            <w:noWrap w:val="0"/>
            <w:vAlign w:val="center"/>
          </w:tcPr>
          <w:p w14:paraId="722B030E">
            <w:pPr>
              <w:pStyle w:val="4"/>
              <w:jc w:val="center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2238" w:type="dxa"/>
            <w:noWrap w:val="0"/>
            <w:vAlign w:val="center"/>
          </w:tcPr>
          <w:p w14:paraId="4B88E7A3">
            <w:pPr>
              <w:pStyle w:val="4"/>
              <w:jc w:val="center"/>
              <w:rPr>
                <w:rFonts w:hAnsi="宋体" w:cs="宋体"/>
                <w:sz w:val="28"/>
                <w:szCs w:val="28"/>
              </w:rPr>
            </w:pPr>
          </w:p>
        </w:tc>
      </w:tr>
      <w:tr w14:paraId="482A2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870" w:type="dxa"/>
            <w:noWrap w:val="0"/>
            <w:vAlign w:val="center"/>
          </w:tcPr>
          <w:p w14:paraId="78B318A0">
            <w:pPr>
              <w:pStyle w:val="4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2920" w:type="dxa"/>
            <w:noWrap w:val="0"/>
            <w:vAlign w:val="center"/>
          </w:tcPr>
          <w:p w14:paraId="6564DD98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149" w:type="dxa"/>
            <w:noWrap w:val="0"/>
            <w:vAlign w:val="center"/>
          </w:tcPr>
          <w:p w14:paraId="4D2069DF">
            <w:pPr>
              <w:pStyle w:val="4"/>
              <w:jc w:val="center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2238" w:type="dxa"/>
            <w:noWrap w:val="0"/>
            <w:vAlign w:val="center"/>
          </w:tcPr>
          <w:p w14:paraId="67094D4D">
            <w:pPr>
              <w:pStyle w:val="4"/>
              <w:jc w:val="center"/>
              <w:rPr>
                <w:rFonts w:hAnsi="宋体" w:cs="宋体"/>
                <w:sz w:val="28"/>
                <w:szCs w:val="28"/>
              </w:rPr>
            </w:pPr>
          </w:p>
        </w:tc>
      </w:tr>
      <w:tr w14:paraId="7B96C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870" w:type="dxa"/>
            <w:noWrap w:val="0"/>
            <w:vAlign w:val="center"/>
          </w:tcPr>
          <w:p w14:paraId="5BDBD3E7">
            <w:pPr>
              <w:pStyle w:val="4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2920" w:type="dxa"/>
            <w:noWrap w:val="0"/>
            <w:vAlign w:val="center"/>
          </w:tcPr>
          <w:p w14:paraId="09C3173C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149" w:type="dxa"/>
            <w:noWrap w:val="0"/>
            <w:vAlign w:val="center"/>
          </w:tcPr>
          <w:p w14:paraId="4C221974">
            <w:pPr>
              <w:pStyle w:val="4"/>
              <w:jc w:val="center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2238" w:type="dxa"/>
            <w:noWrap w:val="0"/>
            <w:vAlign w:val="center"/>
          </w:tcPr>
          <w:p w14:paraId="5D732036">
            <w:pPr>
              <w:pStyle w:val="4"/>
              <w:jc w:val="center"/>
              <w:rPr>
                <w:rFonts w:hAnsi="宋体" w:cs="宋体"/>
                <w:sz w:val="28"/>
                <w:szCs w:val="28"/>
              </w:rPr>
            </w:pPr>
          </w:p>
        </w:tc>
      </w:tr>
      <w:tr w14:paraId="64BBE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870" w:type="dxa"/>
            <w:noWrap w:val="0"/>
            <w:vAlign w:val="center"/>
          </w:tcPr>
          <w:p w14:paraId="23E5047D">
            <w:pPr>
              <w:pStyle w:val="4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2920" w:type="dxa"/>
            <w:noWrap w:val="0"/>
            <w:vAlign w:val="center"/>
          </w:tcPr>
          <w:p w14:paraId="3307C418">
            <w:pPr>
              <w:pStyle w:val="4"/>
              <w:jc w:val="center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2149" w:type="dxa"/>
            <w:noWrap w:val="0"/>
            <w:vAlign w:val="center"/>
          </w:tcPr>
          <w:p w14:paraId="3A2601A7">
            <w:pPr>
              <w:pStyle w:val="4"/>
              <w:jc w:val="center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2238" w:type="dxa"/>
            <w:noWrap w:val="0"/>
            <w:vAlign w:val="center"/>
          </w:tcPr>
          <w:p w14:paraId="03275BF3">
            <w:pPr>
              <w:pStyle w:val="4"/>
              <w:jc w:val="center"/>
              <w:rPr>
                <w:rFonts w:hAnsi="宋体" w:cs="宋体"/>
                <w:sz w:val="28"/>
                <w:szCs w:val="28"/>
              </w:rPr>
            </w:pPr>
          </w:p>
        </w:tc>
      </w:tr>
      <w:tr w14:paraId="4FB3C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870" w:type="dxa"/>
            <w:noWrap w:val="0"/>
            <w:vAlign w:val="center"/>
          </w:tcPr>
          <w:p w14:paraId="32AAFF99">
            <w:pPr>
              <w:pStyle w:val="4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2920" w:type="dxa"/>
            <w:noWrap w:val="0"/>
            <w:vAlign w:val="center"/>
          </w:tcPr>
          <w:p w14:paraId="58D70F3F">
            <w:pPr>
              <w:pStyle w:val="4"/>
              <w:jc w:val="center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2149" w:type="dxa"/>
            <w:noWrap w:val="0"/>
            <w:vAlign w:val="center"/>
          </w:tcPr>
          <w:p w14:paraId="58805BFD">
            <w:pPr>
              <w:pStyle w:val="4"/>
              <w:jc w:val="center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2238" w:type="dxa"/>
            <w:noWrap w:val="0"/>
            <w:vAlign w:val="center"/>
          </w:tcPr>
          <w:p w14:paraId="00DEB48B">
            <w:pPr>
              <w:pStyle w:val="4"/>
              <w:jc w:val="center"/>
              <w:rPr>
                <w:rFonts w:hAnsi="宋体" w:cs="宋体"/>
                <w:sz w:val="28"/>
                <w:szCs w:val="28"/>
              </w:rPr>
            </w:pPr>
          </w:p>
        </w:tc>
      </w:tr>
    </w:tbl>
    <w:p w14:paraId="10E5F237">
      <w:pPr>
        <w:snapToGrid w:val="0"/>
        <w:spacing w:after="156" w:afterLines="50"/>
        <w:ind w:left="850" w:leftChars="203" w:hanging="424" w:hangingChars="202"/>
        <w:rPr>
          <w:rFonts w:hint="eastAsia" w:ascii="宋体" w:hAnsi="宋体" w:cs="宋体"/>
          <w:szCs w:val="21"/>
        </w:rPr>
      </w:pPr>
    </w:p>
    <w:p w14:paraId="0A939810">
      <w:pPr>
        <w:snapToGrid w:val="0"/>
        <w:spacing w:after="156" w:afterLines="50"/>
        <w:rPr>
          <w:rFonts w:hint="eastAsia" w:ascii="宋体" w:hAnsi="宋体" w:cs="宋体"/>
          <w:b w:val="0"/>
          <w:bCs w:val="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注：1.供应商必须据实填写，不得虚假响应，否则将取消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成交</w:t>
      </w:r>
      <w:r>
        <w:rPr>
          <w:rFonts w:hint="eastAsia" w:ascii="宋体" w:hAnsi="宋体" w:cs="宋体"/>
          <w:sz w:val="24"/>
          <w:szCs w:val="24"/>
        </w:rPr>
        <w:t>资格，并按有关规定进</w:t>
      </w:r>
      <w:r>
        <w:rPr>
          <w:rFonts w:hint="eastAsia" w:ascii="宋体" w:hAnsi="宋体" w:cs="宋体"/>
          <w:b w:val="0"/>
          <w:bCs w:val="0"/>
          <w:sz w:val="24"/>
          <w:szCs w:val="24"/>
        </w:rPr>
        <w:t>行处罚。</w:t>
      </w:r>
    </w:p>
    <w:p w14:paraId="1F3D0FB2">
      <w:pPr>
        <w:numPr>
          <w:ilvl w:val="0"/>
          <w:numId w:val="1"/>
        </w:numPr>
        <w:snapToGrid w:val="0"/>
        <w:spacing w:after="156" w:afterLines="50"/>
        <w:ind w:firstLine="480" w:firstLineChars="200"/>
        <w:rPr>
          <w:rFonts w:hint="eastAsia" w:ascii="宋体" w:hAnsi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  <w:t>对第三章 磋商项目技术要求按实际响应情况逐条填写“优于”、“响应”、“负偏离”并按评审要求提供相关证明材料。</w:t>
      </w:r>
    </w:p>
    <w:p w14:paraId="1778353A">
      <w:pPr>
        <w:spacing w:before="120" w:after="120" w:line="360" w:lineRule="auto"/>
        <w:rPr>
          <w:rFonts w:hint="eastAsia" w:ascii="宋体" w:hAnsi="宋体" w:cs="宋体"/>
          <w:sz w:val="24"/>
          <w:szCs w:val="24"/>
          <w:lang w:val="en-US" w:eastAsia="zh-CN"/>
        </w:rPr>
      </w:pPr>
    </w:p>
    <w:p w14:paraId="05C260BC">
      <w:pPr>
        <w:spacing w:before="120" w:after="120"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cs="宋体"/>
          <w:sz w:val="24"/>
          <w:szCs w:val="24"/>
        </w:rPr>
        <w:t xml:space="preserve">（公章）：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cs="宋体"/>
          <w:sz w:val="24"/>
          <w:szCs w:val="24"/>
        </w:rPr>
        <w:t xml:space="preserve">  </w:t>
      </w:r>
    </w:p>
    <w:p w14:paraId="37987856">
      <w:pPr>
        <w:spacing w:before="120" w:after="120" w:line="360" w:lineRule="auto"/>
        <w:rPr>
          <w:rFonts w:hint="eastAsia"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法定代表人（单位负责人）或其授权代表（签字或盖章）：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</w:t>
      </w:r>
    </w:p>
    <w:p w14:paraId="17F639C9">
      <w:pPr>
        <w:spacing w:before="120" w:after="120"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日    期：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sz w:val="24"/>
          <w:szCs w:val="24"/>
        </w:rPr>
        <w:t>年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 w:cs="宋体"/>
          <w:sz w:val="24"/>
          <w:szCs w:val="24"/>
        </w:rPr>
        <w:t>月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sz w:val="24"/>
          <w:szCs w:val="24"/>
        </w:rPr>
        <w:t>日</w:t>
      </w:r>
    </w:p>
    <w:p w14:paraId="46F70AC9"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br w:type="page"/>
      </w:r>
    </w:p>
    <w:p w14:paraId="469096D5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bookmarkStart w:id="1" w:name="_Toc21117"/>
      <w:r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五、商务要求应答表</w:t>
      </w:r>
    </w:p>
    <w:tbl>
      <w:tblPr>
        <w:tblStyle w:val="5"/>
        <w:tblW w:w="87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1242"/>
        <w:gridCol w:w="1911"/>
        <w:gridCol w:w="2639"/>
        <w:gridCol w:w="2326"/>
      </w:tblGrid>
      <w:tr w14:paraId="2CC440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67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5869F1DF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24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374FBD71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1911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5728CD7">
            <w:pPr>
              <w:shd w:val="clear" w:color="auto" w:fill="auto"/>
              <w:jc w:val="both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文件要求</w:t>
            </w:r>
          </w:p>
        </w:tc>
        <w:tc>
          <w:tcPr>
            <w:tcW w:w="263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74EC235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文件内容</w:t>
            </w:r>
          </w:p>
        </w:tc>
        <w:tc>
          <w:tcPr>
            <w:tcW w:w="232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397FCC06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响应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情况</w:t>
            </w:r>
          </w:p>
        </w:tc>
      </w:tr>
      <w:tr w14:paraId="6EF6CB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672" w:type="dxa"/>
            <w:tcBorders>
              <w:top w:val="single" w:color="auto" w:sz="2" w:space="0"/>
            </w:tcBorders>
            <w:noWrap w:val="0"/>
            <w:vAlign w:val="center"/>
          </w:tcPr>
          <w:p w14:paraId="5EC0D2D2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1242" w:type="dxa"/>
            <w:tcBorders>
              <w:top w:val="single" w:color="auto" w:sz="2" w:space="0"/>
            </w:tcBorders>
            <w:noWrap w:val="0"/>
            <w:vAlign w:val="center"/>
          </w:tcPr>
          <w:p w14:paraId="67EBAA84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响应文件有效期</w:t>
            </w:r>
          </w:p>
        </w:tc>
        <w:tc>
          <w:tcPr>
            <w:tcW w:w="1911" w:type="dxa"/>
            <w:tcBorders>
              <w:top w:val="single" w:color="auto" w:sz="2" w:space="0"/>
            </w:tcBorders>
            <w:noWrap w:val="0"/>
            <w:vAlign w:val="center"/>
          </w:tcPr>
          <w:p w14:paraId="1476DCE0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2639" w:type="dxa"/>
            <w:tcBorders>
              <w:top w:val="single" w:color="auto" w:sz="2" w:space="0"/>
            </w:tcBorders>
            <w:noWrap w:val="0"/>
            <w:vAlign w:val="center"/>
          </w:tcPr>
          <w:p w14:paraId="720DEB93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2326" w:type="dxa"/>
            <w:tcBorders>
              <w:top w:val="single" w:color="auto" w:sz="2" w:space="0"/>
            </w:tcBorders>
            <w:noWrap w:val="0"/>
            <w:vAlign w:val="center"/>
          </w:tcPr>
          <w:p w14:paraId="55A51642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277C12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672" w:type="dxa"/>
            <w:noWrap w:val="0"/>
            <w:vAlign w:val="center"/>
          </w:tcPr>
          <w:p w14:paraId="61630E84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1242" w:type="dxa"/>
            <w:noWrap w:val="0"/>
            <w:vAlign w:val="center"/>
          </w:tcPr>
          <w:p w14:paraId="60D24C82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交货期</w:t>
            </w:r>
          </w:p>
        </w:tc>
        <w:tc>
          <w:tcPr>
            <w:tcW w:w="1911" w:type="dxa"/>
            <w:noWrap w:val="0"/>
            <w:vAlign w:val="center"/>
          </w:tcPr>
          <w:p w14:paraId="6A410B08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2639" w:type="dxa"/>
            <w:noWrap w:val="0"/>
            <w:vAlign w:val="center"/>
          </w:tcPr>
          <w:p w14:paraId="7A2F9C5D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2326" w:type="dxa"/>
            <w:noWrap w:val="0"/>
            <w:vAlign w:val="center"/>
          </w:tcPr>
          <w:p w14:paraId="509DC25B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286867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672" w:type="dxa"/>
            <w:noWrap w:val="0"/>
            <w:vAlign w:val="center"/>
          </w:tcPr>
          <w:p w14:paraId="2618E1FF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1242" w:type="dxa"/>
            <w:noWrap w:val="0"/>
            <w:vAlign w:val="center"/>
          </w:tcPr>
          <w:p w14:paraId="07E8ACCB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质保期</w:t>
            </w:r>
          </w:p>
        </w:tc>
        <w:tc>
          <w:tcPr>
            <w:tcW w:w="1911" w:type="dxa"/>
            <w:noWrap w:val="0"/>
            <w:vAlign w:val="center"/>
          </w:tcPr>
          <w:p w14:paraId="4ECAD2DA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2639" w:type="dxa"/>
            <w:noWrap w:val="0"/>
            <w:vAlign w:val="center"/>
          </w:tcPr>
          <w:p w14:paraId="705AED75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2326" w:type="dxa"/>
            <w:noWrap w:val="0"/>
            <w:vAlign w:val="center"/>
          </w:tcPr>
          <w:p w14:paraId="50CB054A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23000C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672" w:type="dxa"/>
            <w:noWrap w:val="0"/>
            <w:vAlign w:val="center"/>
          </w:tcPr>
          <w:p w14:paraId="0C8551B3">
            <w:pPr>
              <w:shd w:val="clear" w:color="auto" w:fill="auto"/>
              <w:jc w:val="center"/>
              <w:rPr>
                <w:rFonts w:hint="default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4</w:t>
            </w:r>
          </w:p>
        </w:tc>
        <w:tc>
          <w:tcPr>
            <w:tcW w:w="1242" w:type="dxa"/>
            <w:noWrap w:val="0"/>
            <w:vAlign w:val="center"/>
          </w:tcPr>
          <w:p w14:paraId="7B6FF5AB">
            <w:pPr>
              <w:shd w:val="clear" w:color="auto" w:fill="auto"/>
              <w:jc w:val="center"/>
              <w:rPr>
                <w:rFonts w:hint="default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质量标准</w:t>
            </w:r>
          </w:p>
        </w:tc>
        <w:tc>
          <w:tcPr>
            <w:tcW w:w="1911" w:type="dxa"/>
            <w:noWrap w:val="0"/>
            <w:vAlign w:val="center"/>
          </w:tcPr>
          <w:p w14:paraId="4EE34DF5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2639" w:type="dxa"/>
            <w:noWrap w:val="0"/>
            <w:vAlign w:val="center"/>
          </w:tcPr>
          <w:p w14:paraId="3D2DEF3B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2326" w:type="dxa"/>
            <w:noWrap w:val="0"/>
            <w:vAlign w:val="center"/>
          </w:tcPr>
          <w:p w14:paraId="40090B9F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0969CD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672" w:type="dxa"/>
            <w:noWrap w:val="0"/>
            <w:vAlign w:val="center"/>
          </w:tcPr>
          <w:p w14:paraId="5719876E">
            <w:pPr>
              <w:shd w:val="clear" w:color="auto" w:fill="auto"/>
              <w:jc w:val="center"/>
              <w:rPr>
                <w:rFonts w:hint="default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5</w:t>
            </w:r>
          </w:p>
        </w:tc>
        <w:tc>
          <w:tcPr>
            <w:tcW w:w="1242" w:type="dxa"/>
            <w:noWrap w:val="0"/>
            <w:vAlign w:val="center"/>
          </w:tcPr>
          <w:p w14:paraId="2A6483E2">
            <w:pPr>
              <w:shd w:val="clear" w:color="auto" w:fill="auto"/>
              <w:jc w:val="center"/>
              <w:rPr>
                <w:rFonts w:hint="default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......</w:t>
            </w:r>
            <w:bookmarkStart w:id="4" w:name="_GoBack"/>
            <w:bookmarkEnd w:id="4"/>
          </w:p>
        </w:tc>
        <w:tc>
          <w:tcPr>
            <w:tcW w:w="1911" w:type="dxa"/>
            <w:noWrap w:val="0"/>
            <w:vAlign w:val="center"/>
          </w:tcPr>
          <w:p w14:paraId="2EA24D73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2639" w:type="dxa"/>
            <w:noWrap w:val="0"/>
            <w:vAlign w:val="center"/>
          </w:tcPr>
          <w:p w14:paraId="3B9535E8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2326" w:type="dxa"/>
            <w:noWrap w:val="0"/>
            <w:vAlign w:val="center"/>
          </w:tcPr>
          <w:p w14:paraId="07F39286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525DC2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672" w:type="dxa"/>
            <w:noWrap w:val="0"/>
            <w:vAlign w:val="center"/>
          </w:tcPr>
          <w:p w14:paraId="022F948B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242" w:type="dxa"/>
            <w:noWrap w:val="0"/>
            <w:vAlign w:val="center"/>
          </w:tcPr>
          <w:p w14:paraId="543E6F42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6C810DBE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2639" w:type="dxa"/>
            <w:noWrap w:val="0"/>
            <w:vAlign w:val="center"/>
          </w:tcPr>
          <w:p w14:paraId="6EF1FF91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2326" w:type="dxa"/>
            <w:noWrap w:val="0"/>
            <w:vAlign w:val="center"/>
          </w:tcPr>
          <w:p w14:paraId="16724D69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04511D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672" w:type="dxa"/>
            <w:noWrap w:val="0"/>
            <w:vAlign w:val="center"/>
          </w:tcPr>
          <w:p w14:paraId="1BCD955E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备注</w:t>
            </w:r>
          </w:p>
        </w:tc>
        <w:tc>
          <w:tcPr>
            <w:tcW w:w="8118" w:type="dxa"/>
            <w:gridSpan w:val="4"/>
            <w:noWrap w:val="0"/>
            <w:vAlign w:val="center"/>
          </w:tcPr>
          <w:p w14:paraId="5ECFF0E6">
            <w:pPr>
              <w:shd w:val="clear" w:color="auto" w:fill="auto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1．供应商必须据实填写，不得虚假响应，否则将取消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成交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 xml:space="preserve">资格，并按有关规定进行处罚。 </w:t>
            </w:r>
          </w:p>
          <w:p w14:paraId="35F9E716">
            <w:pPr>
              <w:shd w:val="clear" w:color="auto" w:fill="auto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2．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供应商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按实际响应情况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对第三章商务要求进行响应，“响应情况”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填写“优于”、“不响应”，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4"/>
                <w:highlight w:val="none"/>
              </w:rPr>
              <w:t>文件中商务响应与文件要求完全一致的，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4"/>
                <w:highlight w:val="none"/>
                <w:lang w:val="en-US" w:eastAsia="zh-CN"/>
              </w:rPr>
              <w:t>可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4"/>
                <w:highlight w:val="none"/>
              </w:rPr>
              <w:t>不用在此表中列出，但必须提交空白表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4"/>
                <w:highlight w:val="none"/>
                <w:lang w:eastAsia="zh-CN"/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4"/>
                <w:highlight w:val="none"/>
                <w:lang w:val="en-US" w:eastAsia="zh-CN"/>
              </w:rPr>
              <w:t>视为商务部分完全响应且无偏离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。</w:t>
            </w:r>
          </w:p>
        </w:tc>
      </w:tr>
    </w:tbl>
    <w:p w14:paraId="5924292B">
      <w:pPr>
        <w:pStyle w:val="3"/>
        <w:shd w:val="clear" w:color="auto"/>
        <w:snapToGrid w:val="0"/>
        <w:spacing w:line="360" w:lineRule="auto"/>
        <w:ind w:firstLine="2342" w:firstLineChars="97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29C05D8">
      <w:pPr>
        <w:pStyle w:val="3"/>
        <w:shd w:val="clear" w:color="auto"/>
        <w:snapToGrid w:val="0"/>
        <w:spacing w:line="360" w:lineRule="auto"/>
        <w:ind w:firstLine="2342" w:firstLineChars="976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供应商：（公章）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04E3D421">
      <w:pPr>
        <w:pStyle w:val="3"/>
        <w:shd w:val="clear" w:color="auto"/>
        <w:snapToGrid w:val="0"/>
        <w:spacing w:line="360" w:lineRule="auto"/>
        <w:ind w:firstLine="2342" w:firstLineChars="976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7002142E">
      <w:pPr>
        <w:pStyle w:val="3"/>
        <w:shd w:val="clear" w:color="auto"/>
        <w:snapToGrid w:val="0"/>
        <w:spacing w:line="360" w:lineRule="auto"/>
        <w:ind w:firstLine="4262" w:firstLineChars="177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473DDCFD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br w:type="page"/>
      </w:r>
    </w:p>
    <w:p w14:paraId="4E2C41DB">
      <w:pPr>
        <w:spacing w:line="588" w:lineRule="exact"/>
        <w:jc w:val="center"/>
        <w:rPr>
          <w:rFonts w:hint="eastAsia" w:ascii="宋体" w:hAnsi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六、合同条款响应</w:t>
      </w:r>
    </w:p>
    <w:tbl>
      <w:tblPr>
        <w:tblStyle w:val="5"/>
        <w:tblW w:w="92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549"/>
        <w:gridCol w:w="2628"/>
        <w:gridCol w:w="2636"/>
        <w:gridCol w:w="1489"/>
      </w:tblGrid>
      <w:tr w14:paraId="5C074F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35EF48CD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54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8AF9ACA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条款名称</w:t>
            </w:r>
          </w:p>
        </w:tc>
        <w:tc>
          <w:tcPr>
            <w:tcW w:w="262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AEF0660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文件合同条款明细</w:t>
            </w:r>
          </w:p>
        </w:tc>
        <w:tc>
          <w:tcPr>
            <w:tcW w:w="263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524A19D5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文件合同条款响应</w:t>
            </w:r>
          </w:p>
        </w:tc>
        <w:tc>
          <w:tcPr>
            <w:tcW w:w="148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91FC18B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响应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情况</w:t>
            </w:r>
          </w:p>
        </w:tc>
      </w:tr>
      <w:tr w14:paraId="165C9D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4DFBFD73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2" w:space="0"/>
            </w:tcBorders>
            <w:noWrap w:val="0"/>
            <w:vAlign w:val="center"/>
          </w:tcPr>
          <w:p w14:paraId="6647A0CC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tcBorders>
              <w:top w:val="single" w:color="auto" w:sz="2" w:space="0"/>
            </w:tcBorders>
            <w:noWrap w:val="0"/>
            <w:vAlign w:val="center"/>
          </w:tcPr>
          <w:p w14:paraId="7CEE7C79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tcBorders>
              <w:top w:val="single" w:color="auto" w:sz="2" w:space="0"/>
            </w:tcBorders>
            <w:noWrap w:val="0"/>
            <w:vAlign w:val="center"/>
          </w:tcPr>
          <w:p w14:paraId="09901D1B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tcBorders>
              <w:top w:val="single" w:color="auto" w:sz="2" w:space="0"/>
            </w:tcBorders>
            <w:noWrap w:val="0"/>
            <w:vAlign w:val="center"/>
          </w:tcPr>
          <w:p w14:paraId="50F2B785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9E4B7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1100B1B5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5D7E6A1C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14F57876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628566A2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4156C4EF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51C4C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0B332908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503DEB2B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6D5F5CC6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1461F228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27FDCC5A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AB0B3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497F0B7A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D8EF0EE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68FD17AC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7F9B25CB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60CA33BC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73F8E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5B01BB49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5FA74582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52240A5A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1006286F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75B067A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9BEBD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192EADED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399AF4CE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0A2A737D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2677AFA2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186E6E0C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F5023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335D0D79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105E1EB9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12717EF6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69D90F90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6B816D3A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74C90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2" w:hRule="atLeast"/>
          <w:jc w:val="center"/>
        </w:trPr>
        <w:tc>
          <w:tcPr>
            <w:tcW w:w="988" w:type="dxa"/>
            <w:noWrap w:val="0"/>
            <w:vAlign w:val="center"/>
          </w:tcPr>
          <w:p w14:paraId="672C51B1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备注</w:t>
            </w:r>
          </w:p>
        </w:tc>
        <w:tc>
          <w:tcPr>
            <w:tcW w:w="8302" w:type="dxa"/>
            <w:gridSpan w:val="4"/>
            <w:noWrap w:val="0"/>
            <w:vAlign w:val="center"/>
          </w:tcPr>
          <w:p w14:paraId="4144C119">
            <w:pPr>
              <w:shd w:val="clear" w:color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“完全接受”的条款无需在本表中列出，但必须提交空白表；对于需要供应商填报的内容，以及“不能接受”或“有条件接受”的条款，则应写明该条款名称及条款明细、以及供应商所能接受的条件。</w:t>
            </w:r>
          </w:p>
          <w:p w14:paraId="758E8082">
            <w:pPr>
              <w:shd w:val="clear" w:color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若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文件含有采购人不能接受的附加条件的，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响应文件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无效。</w:t>
            </w:r>
          </w:p>
        </w:tc>
      </w:tr>
    </w:tbl>
    <w:p w14:paraId="0B89541A">
      <w:pPr>
        <w:shd w:val="clear" w:color="auto"/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声明：除上表所列的合同条款外，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文件中的其他合同条款我方均完全接受。</w:t>
      </w:r>
    </w:p>
    <w:p w14:paraId="06A8101F">
      <w:pPr>
        <w:pStyle w:val="3"/>
        <w:shd w:val="clear" w:color="auto"/>
        <w:snapToGrid w:val="0"/>
        <w:spacing w:line="360" w:lineRule="auto"/>
        <w:ind w:firstLine="2342" w:firstLineChars="976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供应商：（公章）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2E3FD26E">
      <w:pPr>
        <w:pStyle w:val="3"/>
        <w:shd w:val="clear" w:color="auto"/>
        <w:snapToGrid w:val="0"/>
        <w:spacing w:line="360" w:lineRule="auto"/>
        <w:ind w:firstLine="2342" w:firstLineChars="976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611A15E5">
      <w:pPr>
        <w:ind w:firstLine="2640" w:firstLineChars="1100"/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19E5EBFE">
      <w:pPr>
        <w:pStyle w:val="3"/>
        <w:shd w:val="clear" w:color="auto"/>
        <w:snapToGrid w:val="0"/>
        <w:spacing w:line="360" w:lineRule="auto"/>
        <w:ind w:firstLine="4262" w:firstLineChars="177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96905E2">
      <w:pPr>
        <w:rPr>
          <w:rFonts w:hint="eastAsia" w:ascii="宋体" w:hAnsi="宋体"/>
          <w:b/>
          <w:bCs/>
          <w:sz w:val="32"/>
          <w:szCs w:val="32"/>
          <w:lang w:val="en-US" w:eastAsia="zh-CN"/>
        </w:rPr>
      </w:pPr>
    </w:p>
    <w:p w14:paraId="305417BE">
      <w:pPr>
        <w:rPr>
          <w:rFonts w:hint="eastAsia" w:ascii="宋体" w:hAnsi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br w:type="page"/>
      </w:r>
    </w:p>
    <w:p w14:paraId="09EA479E">
      <w:pPr>
        <w:spacing w:line="336" w:lineRule="auto"/>
        <w:ind w:firstLine="420"/>
        <w:jc w:val="center"/>
        <w:outlineLvl w:val="1"/>
        <w:rPr>
          <w:rFonts w:hint="default" w:ascii="宋体" w:hAnsi="宋体" w:eastAsia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七</w:t>
      </w:r>
      <w:r>
        <w:rPr>
          <w:rFonts w:hint="eastAsia" w:ascii="宋体" w:hAnsi="宋体"/>
          <w:b/>
          <w:bCs/>
          <w:sz w:val="32"/>
          <w:szCs w:val="32"/>
        </w:rPr>
        <w:t>、</w:t>
      </w:r>
      <w:bookmarkEnd w:id="1"/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服务方案</w:t>
      </w:r>
    </w:p>
    <w:p w14:paraId="1B644B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1）实施方案</w:t>
      </w:r>
    </w:p>
    <w:p w14:paraId="3A519D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2）保证措施</w:t>
      </w:r>
    </w:p>
    <w:p w14:paraId="04A609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3）售后服务</w:t>
      </w:r>
    </w:p>
    <w:p w14:paraId="329E1B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... ...</w:t>
      </w:r>
    </w:p>
    <w:p w14:paraId="0B213594">
      <w:pPr>
        <w:spacing w:line="336" w:lineRule="auto"/>
        <w:ind w:firstLine="480" w:firstLineChars="200"/>
        <w:jc w:val="both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根据评审办法自行拟定</w:t>
      </w:r>
    </w:p>
    <w:p w14:paraId="2FB9FE43"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br w:type="page"/>
      </w:r>
    </w:p>
    <w:p w14:paraId="124AD5BC">
      <w:pPr>
        <w:jc w:val="center"/>
        <w:outlineLvl w:val="1"/>
        <w:rPr>
          <w:rFonts w:hint="eastAsia" w:ascii="宋体" w:hAnsi="宋体" w:cs="宋体"/>
          <w:b/>
          <w:sz w:val="32"/>
          <w:lang w:val="zh-CN"/>
        </w:rPr>
      </w:pPr>
      <w:bookmarkStart w:id="2" w:name="_Toc28974"/>
      <w:r>
        <w:rPr>
          <w:rFonts w:hint="eastAsia" w:ascii="宋体" w:hAnsi="宋体" w:cs="宋体"/>
          <w:b/>
          <w:sz w:val="32"/>
          <w:lang w:val="en-US" w:eastAsia="zh-CN"/>
        </w:rPr>
        <w:t>八</w:t>
      </w:r>
      <w:r>
        <w:rPr>
          <w:rFonts w:hint="eastAsia" w:ascii="宋体" w:hAnsi="宋体" w:cs="宋体"/>
          <w:b/>
          <w:sz w:val="32"/>
        </w:rPr>
        <w:t>、类似业绩</w:t>
      </w:r>
      <w:bookmarkEnd w:id="2"/>
    </w:p>
    <w:p w14:paraId="29D9CC04">
      <w:pPr>
        <w:spacing w:line="336" w:lineRule="auto"/>
        <w:jc w:val="center"/>
        <w:outlineLvl w:val="9"/>
        <w:rPr>
          <w:rFonts w:hint="eastAsia" w:ascii="宋体" w:hAnsi="宋体" w:cs="仿宋"/>
          <w:sz w:val="24"/>
          <w:szCs w:val="24"/>
          <w:lang w:val="en-US" w:eastAsia="zh-CN"/>
        </w:rPr>
      </w:pPr>
      <w:r>
        <w:rPr>
          <w:rFonts w:hint="eastAsia" w:ascii="宋体" w:hAnsi="宋体" w:cs="仿宋"/>
          <w:sz w:val="24"/>
          <w:szCs w:val="24"/>
          <w:lang w:val="en-US" w:eastAsia="zh-CN"/>
        </w:rPr>
        <w:t>按采购文件要求提供相关证明材料。</w:t>
      </w:r>
    </w:p>
    <w:p w14:paraId="283187F3">
      <w:pPr>
        <w:spacing w:line="336" w:lineRule="auto"/>
        <w:jc w:val="center"/>
        <w:outlineLvl w:val="9"/>
        <w:rPr>
          <w:rFonts w:hint="eastAsia" w:ascii="宋体" w:hAnsi="宋体" w:cs="仿宋"/>
          <w:sz w:val="24"/>
          <w:szCs w:val="24"/>
        </w:rPr>
      </w:pPr>
      <w:r>
        <w:rPr>
          <w:rFonts w:hint="eastAsia" w:ascii="宋体" w:hAnsi="宋体" w:cs="仿宋"/>
          <w:sz w:val="24"/>
          <w:szCs w:val="24"/>
        </w:rPr>
        <w:br w:type="page"/>
      </w:r>
    </w:p>
    <w:p w14:paraId="434514CB">
      <w:pPr>
        <w:spacing w:line="336" w:lineRule="auto"/>
        <w:jc w:val="center"/>
        <w:outlineLvl w:val="1"/>
        <w:rPr>
          <w:rFonts w:hint="eastAsia" w:ascii="宋体" w:hAnsi="宋体" w:cs="宋体"/>
          <w:b/>
          <w:sz w:val="32"/>
          <w:lang w:val="zh-CN"/>
        </w:rPr>
      </w:pPr>
      <w:bookmarkStart w:id="3" w:name="_Toc13058"/>
      <w:r>
        <w:rPr>
          <w:rFonts w:hint="eastAsia" w:ascii="宋体" w:hAnsi="宋体" w:cs="宋体"/>
          <w:b/>
          <w:sz w:val="32"/>
          <w:lang w:val="en-US" w:eastAsia="zh-CN"/>
        </w:rPr>
        <w:t>九</w:t>
      </w:r>
      <w:r>
        <w:rPr>
          <w:rFonts w:hint="eastAsia" w:ascii="宋体" w:hAnsi="宋体" w:cs="宋体"/>
          <w:b/>
          <w:sz w:val="32"/>
        </w:rPr>
        <w:t>、</w:t>
      </w:r>
      <w:r>
        <w:rPr>
          <w:rFonts w:hint="eastAsia" w:ascii="宋体" w:hAnsi="宋体" w:cs="宋体"/>
          <w:b/>
          <w:sz w:val="32"/>
          <w:lang w:val="zh-CN"/>
        </w:rPr>
        <w:t>其他说明</w:t>
      </w:r>
      <w:bookmarkEnd w:id="3"/>
    </w:p>
    <w:p w14:paraId="6A088418">
      <w:pPr>
        <w:autoSpaceDE w:val="0"/>
        <w:autoSpaceDN w:val="0"/>
        <w:adjustRightInd w:val="0"/>
        <w:spacing w:line="348" w:lineRule="auto"/>
        <w:jc w:val="center"/>
        <w:rPr>
          <w:rFonts w:hint="eastAsia" w:ascii="宋体" w:hAnsi="宋体"/>
          <w:sz w:val="24"/>
          <w:szCs w:val="32"/>
          <w:lang w:val="zh-CN"/>
        </w:rPr>
      </w:pPr>
      <w:r>
        <w:rPr>
          <w:rFonts w:hint="eastAsia" w:ascii="宋体" w:hAnsi="宋体"/>
          <w:sz w:val="24"/>
          <w:szCs w:val="32"/>
          <w:lang w:val="en-US" w:eastAsia="zh-CN"/>
        </w:rPr>
        <w:t>供应商</w:t>
      </w:r>
      <w:r>
        <w:rPr>
          <w:rFonts w:hint="eastAsia" w:ascii="宋体" w:hAnsi="宋体"/>
          <w:sz w:val="24"/>
          <w:szCs w:val="32"/>
          <w:lang w:val="zh-CN"/>
        </w:rPr>
        <w:t>认为应说明的</w:t>
      </w:r>
      <w:r>
        <w:rPr>
          <w:rFonts w:hint="eastAsia" w:ascii="宋体" w:hAnsi="宋体"/>
          <w:sz w:val="24"/>
          <w:szCs w:val="32"/>
          <w:lang w:val="en-US" w:eastAsia="zh-CN"/>
        </w:rPr>
        <w:t>其他</w:t>
      </w:r>
      <w:r>
        <w:rPr>
          <w:rFonts w:hint="eastAsia" w:ascii="宋体" w:hAnsi="宋体"/>
          <w:sz w:val="24"/>
          <w:szCs w:val="32"/>
          <w:lang w:val="zh-CN"/>
        </w:rPr>
        <w:t>情况</w:t>
      </w:r>
    </w:p>
    <w:p w14:paraId="0D17D2BF">
      <w:pPr>
        <w:spacing w:before="120" w:after="120" w:line="360" w:lineRule="auto"/>
        <w:rPr>
          <w:rFonts w:hint="eastAsia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Dutch801 Rm B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6B484E"/>
    <w:multiLevelType w:val="singleLevel"/>
    <w:tmpl w:val="606B484E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96707"/>
    <w:rsid w:val="00D64AE1"/>
    <w:rsid w:val="01661ED2"/>
    <w:rsid w:val="05584887"/>
    <w:rsid w:val="0687062B"/>
    <w:rsid w:val="06B01930"/>
    <w:rsid w:val="07593F2A"/>
    <w:rsid w:val="07B12543"/>
    <w:rsid w:val="08E21B49"/>
    <w:rsid w:val="091A7535"/>
    <w:rsid w:val="091D1F66"/>
    <w:rsid w:val="09560FD7"/>
    <w:rsid w:val="099D5E06"/>
    <w:rsid w:val="0B4E1717"/>
    <w:rsid w:val="0B637433"/>
    <w:rsid w:val="0B860EB1"/>
    <w:rsid w:val="0B8B471A"/>
    <w:rsid w:val="0B8C3FEE"/>
    <w:rsid w:val="0BE830D1"/>
    <w:rsid w:val="0C192C80"/>
    <w:rsid w:val="0C951204"/>
    <w:rsid w:val="0D350DE1"/>
    <w:rsid w:val="0E8611C8"/>
    <w:rsid w:val="0EAE2C22"/>
    <w:rsid w:val="0F045689"/>
    <w:rsid w:val="0F76748F"/>
    <w:rsid w:val="0FBC10A0"/>
    <w:rsid w:val="132C488D"/>
    <w:rsid w:val="13A520F1"/>
    <w:rsid w:val="155E2AEE"/>
    <w:rsid w:val="15837DED"/>
    <w:rsid w:val="161A0B74"/>
    <w:rsid w:val="186802BC"/>
    <w:rsid w:val="188C387F"/>
    <w:rsid w:val="192E1843"/>
    <w:rsid w:val="1A2024D1"/>
    <w:rsid w:val="1D350989"/>
    <w:rsid w:val="1D4D6540"/>
    <w:rsid w:val="1E6F3A27"/>
    <w:rsid w:val="1F3507CD"/>
    <w:rsid w:val="20735702"/>
    <w:rsid w:val="20C1094A"/>
    <w:rsid w:val="21132D8F"/>
    <w:rsid w:val="231F767D"/>
    <w:rsid w:val="24F85BDF"/>
    <w:rsid w:val="263E755C"/>
    <w:rsid w:val="277E126B"/>
    <w:rsid w:val="280E42B1"/>
    <w:rsid w:val="284877C3"/>
    <w:rsid w:val="28947EC4"/>
    <w:rsid w:val="29213C70"/>
    <w:rsid w:val="29A30A29"/>
    <w:rsid w:val="2AAC5AF0"/>
    <w:rsid w:val="2B524FD6"/>
    <w:rsid w:val="2B9176D3"/>
    <w:rsid w:val="2BCF3B49"/>
    <w:rsid w:val="2D5409B8"/>
    <w:rsid w:val="2EBC4A66"/>
    <w:rsid w:val="30654C8A"/>
    <w:rsid w:val="310821E5"/>
    <w:rsid w:val="33131CF1"/>
    <w:rsid w:val="33A53D1B"/>
    <w:rsid w:val="3602407A"/>
    <w:rsid w:val="36723987"/>
    <w:rsid w:val="37B31DDD"/>
    <w:rsid w:val="38102A24"/>
    <w:rsid w:val="3962445C"/>
    <w:rsid w:val="39E47779"/>
    <w:rsid w:val="39EA7609"/>
    <w:rsid w:val="3B1672AC"/>
    <w:rsid w:val="3C3835DD"/>
    <w:rsid w:val="3E155C7B"/>
    <w:rsid w:val="3F810EBB"/>
    <w:rsid w:val="3FB70E7D"/>
    <w:rsid w:val="416A2100"/>
    <w:rsid w:val="430769FD"/>
    <w:rsid w:val="43505326"/>
    <w:rsid w:val="43D47D05"/>
    <w:rsid w:val="444B1BFE"/>
    <w:rsid w:val="45A32DA3"/>
    <w:rsid w:val="45EF44C8"/>
    <w:rsid w:val="46F47494"/>
    <w:rsid w:val="47257C78"/>
    <w:rsid w:val="474B7BA4"/>
    <w:rsid w:val="478F4077"/>
    <w:rsid w:val="4AC26649"/>
    <w:rsid w:val="4D676C7B"/>
    <w:rsid w:val="4E1C29D4"/>
    <w:rsid w:val="4E2712E6"/>
    <w:rsid w:val="4EEE2E16"/>
    <w:rsid w:val="4FCB46B2"/>
    <w:rsid w:val="51D6733E"/>
    <w:rsid w:val="52EB0BC7"/>
    <w:rsid w:val="52F61048"/>
    <w:rsid w:val="530A780B"/>
    <w:rsid w:val="5464033C"/>
    <w:rsid w:val="547215A0"/>
    <w:rsid w:val="554F18E1"/>
    <w:rsid w:val="555D3FFE"/>
    <w:rsid w:val="56000E07"/>
    <w:rsid w:val="56217B7A"/>
    <w:rsid w:val="56F372DE"/>
    <w:rsid w:val="579D2DD8"/>
    <w:rsid w:val="58150009"/>
    <w:rsid w:val="594B716F"/>
    <w:rsid w:val="598E4F59"/>
    <w:rsid w:val="5D5A0E23"/>
    <w:rsid w:val="5E9071F2"/>
    <w:rsid w:val="5F1C2834"/>
    <w:rsid w:val="5F622CD7"/>
    <w:rsid w:val="5FF52193"/>
    <w:rsid w:val="604E2E5A"/>
    <w:rsid w:val="60CC64DC"/>
    <w:rsid w:val="61C465FF"/>
    <w:rsid w:val="63604CA7"/>
    <w:rsid w:val="658E2F7D"/>
    <w:rsid w:val="65D1526B"/>
    <w:rsid w:val="675D530E"/>
    <w:rsid w:val="68624184"/>
    <w:rsid w:val="68A45387"/>
    <w:rsid w:val="68D66149"/>
    <w:rsid w:val="698024C3"/>
    <w:rsid w:val="6B706408"/>
    <w:rsid w:val="6B9F6960"/>
    <w:rsid w:val="6C2E3BA6"/>
    <w:rsid w:val="6CF75D5A"/>
    <w:rsid w:val="6D042B59"/>
    <w:rsid w:val="6D592EA5"/>
    <w:rsid w:val="6D725D15"/>
    <w:rsid w:val="6E7454AD"/>
    <w:rsid w:val="6E9A2DC1"/>
    <w:rsid w:val="6ED90139"/>
    <w:rsid w:val="6EF31177"/>
    <w:rsid w:val="7064769C"/>
    <w:rsid w:val="70AA3138"/>
    <w:rsid w:val="70C33A9B"/>
    <w:rsid w:val="72133F6A"/>
    <w:rsid w:val="72AD1D29"/>
    <w:rsid w:val="73374BA6"/>
    <w:rsid w:val="769E2F10"/>
    <w:rsid w:val="76EA0738"/>
    <w:rsid w:val="77E45A61"/>
    <w:rsid w:val="78E0281E"/>
    <w:rsid w:val="79A13C0A"/>
    <w:rsid w:val="79E56FA9"/>
    <w:rsid w:val="7A161209"/>
    <w:rsid w:val="7A2071A2"/>
    <w:rsid w:val="7A8D702E"/>
    <w:rsid w:val="7B51165F"/>
    <w:rsid w:val="7B627F89"/>
    <w:rsid w:val="7BEF5539"/>
    <w:rsid w:val="7D6E528E"/>
    <w:rsid w:val="7D9D0B8C"/>
    <w:rsid w:val="7E4436FD"/>
    <w:rsid w:val="7E767E38"/>
    <w:rsid w:val="7FDD7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Plain Text"/>
    <w:basedOn w:val="1"/>
    <w:qFormat/>
    <w:uiPriority w:val="0"/>
    <w:rPr>
      <w:rFonts w:ascii="宋体" w:hAnsi="Courier New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szCs w:val="24"/>
      <w:lang w:val="zh-CN" w:bidi="zh-CN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9">
    <w:name w:val="font51"/>
    <w:basedOn w:val="6"/>
    <w:qFormat/>
    <w:uiPriority w:val="0"/>
    <w:rPr>
      <w:rFonts w:ascii="Dutch801 Rm BT" w:hAnsi="Dutch801 Rm BT" w:eastAsia="Dutch801 Rm BT" w:cs="Dutch801 Rm BT"/>
      <w:color w:val="000000"/>
      <w:sz w:val="18"/>
      <w:szCs w:val="18"/>
      <w:u w:val="none"/>
    </w:rPr>
  </w:style>
  <w:style w:type="character" w:customStyle="1" w:styleId="10">
    <w:name w:val="font21"/>
    <w:basedOn w:val="6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paragraph" w:customStyle="1" w:styleId="11">
    <w:name w:val="*正文"/>
    <w:basedOn w:val="1"/>
    <w:qFormat/>
    <w:uiPriority w:val="0"/>
    <w:pPr>
      <w:widowControl/>
      <w:spacing w:line="360" w:lineRule="auto"/>
      <w:ind w:firstLine="200" w:firstLineChars="200"/>
    </w:pPr>
    <w:rPr>
      <w:rFonts w:ascii="仿宋_GB2312"/>
      <w:kern w:val="0"/>
      <w:sz w:val="24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1162</Words>
  <Characters>1179</Characters>
  <Lines>0</Lines>
  <Paragraphs>0</Paragraphs>
  <TotalTime>0</TotalTime>
  <ScaleCrop>false</ScaleCrop>
  <LinksUpToDate>false</LinksUpToDate>
  <CharactersWithSpaces>1430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2025-09-17T04:00:00Z</dcterms:created>
  <dc:creator>ZJ-02</dc:creator>
  <cp:lastModifiedBy>小名王钢蛋儿</cp:lastModifiedBy>
  <dcterms:modified xsi:type="dcterms:W3CDTF">2026-04-29T02:58:16Z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eyJoZGlkIjoiYWMxYTU2NjNmOTIzYWQxZmM4N2ZhODNjYTlmNDIwNDQiLCJ1c2VySWQiOiIxMzg0Nzg2NzMyIn0=</vt:lpwstr>
  </property>
  <property fmtid="{D5CDD505-2E9C-101B-9397-08002B2CF9AE}" pid="4" name="ICV">
    <vt:lpwstr>A64DD33204164F3DBA77AB94014C61D0_12</vt:lpwstr>
  </property>
</Properties>
</file>