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     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065"/>
        <w:gridCol w:w="2340"/>
        <w:gridCol w:w="35"/>
        <w:gridCol w:w="2121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55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致：陕西中诚天和项目管理有限公司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40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273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0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4273" w:type="dxa"/>
            <w:gridSpan w:val="2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法定代表人授权书</w:t>
      </w:r>
    </w:p>
    <w:p>
      <w:pPr>
        <w:pStyle w:val="7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陕西中诚天和项目管理有限公司：</w:t>
      </w:r>
    </w:p>
    <w:p>
      <w:pPr>
        <w:pStyle w:val="7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（谈判项目名称</w:t>
      </w:r>
      <w:r>
        <w:rPr>
          <w:rFonts w:hint="eastAsia" w:hAnsi="宋体"/>
          <w:color w:val="auto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）的谈判、洽谈、执行等具体事务，签署全部有关文件、文书、协议、合同，本公司对被授权人在本项目中的签名承担全部法律责任。本授权书自谈判大会之日起计算有效期为    天。</w:t>
      </w:r>
    </w:p>
    <w:p>
      <w:pPr>
        <w:pStyle w:val="7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委托单位：    </w:t>
      </w:r>
      <w:r>
        <w:rPr>
          <w:rFonts w:hint="eastAsia" w:hAnsi="宋体"/>
          <w:b/>
          <w:bCs/>
          <w:sz w:val="24"/>
          <w:szCs w:val="24"/>
        </w:rPr>
        <w:t>（公章）</w:t>
      </w:r>
      <w:r>
        <w:rPr>
          <w:rFonts w:hint="eastAsia" w:hAnsi="宋体"/>
          <w:sz w:val="24"/>
          <w:szCs w:val="24"/>
        </w:rPr>
        <w:t xml:space="preserve">         法定代表人</w:t>
      </w:r>
      <w:r>
        <w:rPr>
          <w:rFonts w:hint="eastAsia" w:hAnsi="宋体"/>
          <w:b/>
          <w:bCs/>
          <w:sz w:val="24"/>
          <w:szCs w:val="24"/>
        </w:rPr>
        <w:t>（签字或盖章）</w:t>
      </w:r>
      <w:r>
        <w:rPr>
          <w:rFonts w:hint="eastAsia" w:hAnsi="宋体"/>
          <w:sz w:val="24"/>
          <w:szCs w:val="24"/>
        </w:rPr>
        <w:t>：</w:t>
      </w:r>
    </w:p>
    <w:p>
      <w:pPr>
        <w:pStyle w:val="7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7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</w:t>
      </w:r>
      <w:r>
        <w:rPr>
          <w:rFonts w:hint="eastAsia" w:hAnsi="宋体"/>
          <w:b/>
          <w:bCs/>
          <w:sz w:val="24"/>
          <w:szCs w:val="24"/>
          <w:lang w:eastAsia="zh-CN"/>
        </w:rPr>
        <w:t>（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签字</w:t>
      </w:r>
      <w:r>
        <w:rPr>
          <w:rFonts w:hint="eastAsia" w:hAnsi="宋体"/>
          <w:b/>
          <w:bCs/>
          <w:sz w:val="24"/>
          <w:szCs w:val="24"/>
        </w:rPr>
        <w:t>或盖章</w:t>
      </w:r>
      <w:r>
        <w:rPr>
          <w:rFonts w:hint="eastAsia" w:hAnsi="宋体"/>
          <w:b/>
          <w:bCs/>
          <w:sz w:val="24"/>
          <w:szCs w:val="24"/>
          <w:lang w:eastAsia="zh-CN"/>
        </w:rPr>
        <w:t>）</w:t>
      </w:r>
      <w:r>
        <w:rPr>
          <w:rFonts w:hint="eastAsia"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bookmarkStart w:id="0" w:name="_GoBack"/>
      <w:bookmarkEnd w:id="0"/>
      <w:r>
        <w:rPr>
          <w:rFonts w:hint="eastAsia"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>
      <w:pPr>
        <w:pStyle w:val="7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7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>
      <w:pPr>
        <w:pStyle w:val="7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7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7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7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7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7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说明：1．本授权书有效期自谈判大会之日计算不得少于九十天。</w:t>
      </w:r>
    </w:p>
    <w:p>
      <w:pPr>
        <w:pStyle w:val="7"/>
        <w:spacing w:line="440" w:lineRule="exact"/>
        <w:ind w:firstLine="720" w:firstLineChars="3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pPr>
        <w:pStyle w:val="7"/>
        <w:spacing w:line="440" w:lineRule="exact"/>
        <w:ind w:firstLine="720" w:firstLineChars="300"/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法定代表人直接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时无需提供《法定代表人授权书》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1CC92334"/>
    <w:rsid w:val="1CC9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autoRedefine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Body Text First Indent"/>
    <w:basedOn w:val="6"/>
    <w:next w:val="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2024-04-30T10:08:00Z</dcterms:created>
  <dc:creator>宝贝</dc:creator>
  <cp:lastModifiedBy>宝贝</cp:lastModifiedBy>
  <dcterms:modified xsi:type="dcterms:W3CDTF">2024-04-30T10:09:36Z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6EC17EB546774AF4A852BB68993610EF_11</vt:lpwstr>
  </property>
</Properties>
</file>