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DA578" w14:textId="77777777" w:rsidR="00EB6F20" w:rsidRDefault="00EB6F20" w:rsidP="00EB6F20">
      <w:pPr>
        <w:pStyle w:val="23"/>
        <w:spacing w:before="0" w:after="120" w:line="360" w:lineRule="auto"/>
        <w:ind w:left="283"/>
        <w:rPr>
          <w:rFonts w:ascii="仿宋" w:eastAsia="仿宋" w:hAnsi="仿宋" w:cs="仿宋" w:hint="eastAsia"/>
          <w:b w:val="0"/>
          <w:bCs w:val="0"/>
        </w:rPr>
      </w:pPr>
      <w:bookmarkStart w:id="0" w:name="_Toc21079"/>
      <w:bookmarkStart w:id="1" w:name="_Toc31045"/>
      <w:bookmarkStart w:id="2" w:name="_Toc20524"/>
      <w:bookmarkStart w:id="3" w:name="_Toc21101"/>
      <w:bookmarkStart w:id="4" w:name="_Toc13676"/>
      <w:r>
        <w:rPr>
          <w:rFonts w:ascii="仿宋" w:eastAsia="仿宋" w:hAnsi="仿宋" w:cs="仿宋" w:hint="eastAsia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ascii="仿宋" w:eastAsia="仿宋" w:hAnsi="仿宋" w:cs="仿宋" w:hint="eastAsia"/>
          <w:sz w:val="32"/>
        </w:rPr>
        <w:t>磋商响应方案</w:t>
      </w:r>
    </w:p>
    <w:p w14:paraId="4511CB3A" w14:textId="77777777" w:rsidR="00EB6F20" w:rsidRDefault="00EB6F20" w:rsidP="00EB6F20">
      <w:pPr>
        <w:spacing w:line="360" w:lineRule="auto"/>
        <w:outlineLvl w:val="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一、技术服务方案</w:t>
      </w:r>
    </w:p>
    <w:p w14:paraId="56AE59B8" w14:textId="77777777" w:rsidR="00EB6F20" w:rsidRDefault="00EB6F20" w:rsidP="00EB6F20">
      <w:pPr>
        <w:spacing w:line="360" w:lineRule="auto"/>
        <w:ind w:firstLineChars="200" w:firstLine="420"/>
        <w:jc w:val="left"/>
        <w:outlineLvl w:val="2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参照竞争性磋商文件</w:t>
      </w:r>
      <w:r>
        <w:rPr>
          <w:rFonts w:ascii="仿宋" w:eastAsia="仿宋" w:hAnsi="仿宋" w:cs="仿宋" w:hint="eastAsia"/>
          <w:b/>
          <w:bCs/>
        </w:rPr>
        <w:t>第三章《磋商项目技术、服务、商务及其他要求》分值构成与评分标准各条款的要求</w:t>
      </w:r>
      <w:r>
        <w:rPr>
          <w:rFonts w:ascii="仿宋" w:eastAsia="仿宋" w:hAnsi="仿宋" w:cs="仿宋" w:hint="eastAsia"/>
        </w:rPr>
        <w:t>，结合第六章《磋商办法》编制磋商响应方案。</w:t>
      </w:r>
    </w:p>
    <w:p w14:paraId="79B4C607" w14:textId="77777777" w:rsidR="00EB6F20" w:rsidRDefault="00EB6F20" w:rsidP="00EB6F20">
      <w:pPr>
        <w:outlineLvl w:val="2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br w:type="page"/>
      </w: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二、供应商认为有利于成交的其他情况说明</w:t>
      </w:r>
    </w:p>
    <w:p w14:paraId="271DE0BF" w14:textId="77777777" w:rsidR="00EB6F20" w:rsidRDefault="00EB6F20" w:rsidP="00EB6F20">
      <w:pPr>
        <w:widowControl/>
        <w:spacing w:line="500" w:lineRule="exact"/>
        <w:ind w:firstLineChars="200" w:firstLine="482"/>
        <w:jc w:val="lef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（一）供应商性质</w:t>
      </w:r>
    </w:p>
    <w:p w14:paraId="4043CFEF" w14:textId="77777777" w:rsidR="00EB6F20" w:rsidRDefault="00EB6F20" w:rsidP="00EB6F20">
      <w:pPr>
        <w:spacing w:line="500" w:lineRule="exact"/>
        <w:ind w:firstLineChars="200"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根据竞争性磋商文件第五章《评标方法》落实的政府采购政策，投标供应商在货物采购项目中，货物由小微企业制造，即货物由小微企业生产且使用该小微企业商号或者注册商标；</w:t>
      </w:r>
      <w:r>
        <w:rPr>
          <w:rFonts w:ascii="Calibri" w:eastAsia="仿宋" w:hAnsi="Calibri" w:cs="Calibri"/>
          <w:sz w:val="22"/>
          <w:szCs w:val="22"/>
        </w:rPr>
        <w:t> </w:t>
      </w:r>
      <w:r>
        <w:rPr>
          <w:rFonts w:ascii="仿宋" w:eastAsia="仿宋" w:hAnsi="仿宋" w:cs="仿宋" w:hint="eastAsia"/>
          <w:sz w:val="22"/>
          <w:szCs w:val="22"/>
        </w:rPr>
        <w:t>在工程采购项目中，工程由小微企业承建，即工程施工单位为小微企业；</w:t>
      </w:r>
      <w:r>
        <w:rPr>
          <w:rFonts w:ascii="Calibri" w:eastAsia="仿宋" w:hAnsi="Calibri" w:cs="Calibri"/>
          <w:sz w:val="22"/>
          <w:szCs w:val="22"/>
        </w:rPr>
        <w:t> </w:t>
      </w:r>
      <w:r>
        <w:rPr>
          <w:rFonts w:ascii="仿宋" w:eastAsia="仿宋" w:hAnsi="仿宋" w:cs="仿宋" w:hint="eastAsia"/>
          <w:sz w:val="22"/>
          <w:szCs w:val="22"/>
        </w:rPr>
        <w:t>在服务采购项目中，服务由小微企业承接，即提供服务的人员为小微企业依照《中华人民共和国劳动合同法》订立劳动合同的从业人员，符合政策扣减的单位应提供《中小企业声明函》（按下文给定格式），符合要求则享受竞争性磋商文件规定的价格扣除。未提供或未按给定格式提供《中小企业声明函》的，将不能享受竞争性磋商文件规定的价格扣除，但不影响竞争性磋商响应文件的有效性。</w:t>
      </w:r>
    </w:p>
    <w:p w14:paraId="048CE7C8" w14:textId="77777777" w:rsidR="00EB6F20" w:rsidRDefault="00EB6F20" w:rsidP="00EB6F20">
      <w:pPr>
        <w:spacing w:line="500" w:lineRule="exact"/>
        <w:ind w:firstLineChars="200"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残疾人福利性单位投标时，应当提供残疾人福利性单位声明函，未提供或未按给定格式提供《残疾人福利性单位声明函》的，将不能享受竞争性磋商文件规定的价格扣除，但不影响竞争性磋商响应文件的有效性。</w:t>
      </w:r>
    </w:p>
    <w:p w14:paraId="2CA4A2F9" w14:textId="77777777" w:rsidR="00EB6F20" w:rsidRDefault="00EB6F20" w:rsidP="00EB6F20">
      <w:pPr>
        <w:spacing w:line="500" w:lineRule="exact"/>
        <w:ind w:firstLineChars="200"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监狱企业投标时，应当提供由省级以上监狱管理局、戒毒管理局（含新疆生产建设兵团）出具的属于监狱企业的</w:t>
      </w:r>
      <w:r>
        <w:rPr>
          <w:rFonts w:ascii="仿宋" w:eastAsia="仿宋" w:hAnsi="仿宋" w:cs="仿宋" w:hint="eastAsia"/>
          <w:b/>
          <w:bCs/>
          <w:sz w:val="22"/>
          <w:szCs w:val="22"/>
        </w:rPr>
        <w:t>证明文件</w:t>
      </w:r>
      <w:r>
        <w:rPr>
          <w:rFonts w:ascii="仿宋" w:eastAsia="仿宋" w:hAnsi="仿宋" w:cs="仿宋" w:hint="eastAsia"/>
          <w:sz w:val="22"/>
          <w:szCs w:val="22"/>
        </w:rPr>
        <w:t>（格式不做要求）。未提供证明文件的不能享受竞争性磋商文件规定的价格扣除，但不影响竞争性磋商响应文件的有效性。</w:t>
      </w:r>
    </w:p>
    <w:p w14:paraId="430CF097" w14:textId="77777777" w:rsidR="00EB6F20" w:rsidRDefault="00EB6F20" w:rsidP="00EB6F20">
      <w:pPr>
        <w:spacing w:line="500" w:lineRule="exact"/>
        <w:ind w:firstLineChars="200"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竞争性磋商文件允许联合体投标的，组成联合体的投标供应商应提供《联合体协议》及《中小企业声明函》；竞争性磋商文件允许分包的，拟分包的投标供应商提供《分包意向协议》及《中小企业声明函》，满足第二章《供应商须知》（十二）落实的政府采购政策要求的，将享受竞争性磋商文件规定的价格扣除。</w:t>
      </w:r>
    </w:p>
    <w:p w14:paraId="6276AB4B" w14:textId="77777777" w:rsidR="00EB6F20" w:rsidRDefault="00EB6F20" w:rsidP="00EB6F20">
      <w:pPr>
        <w:spacing w:line="500" w:lineRule="exact"/>
        <w:ind w:firstLineChars="200"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非中小企业、残疾人福利性单位、监狱企业，也无联合体及分包情况的，可不提供此项内容。</w:t>
      </w:r>
    </w:p>
    <w:p w14:paraId="7D963F4C" w14:textId="77777777" w:rsidR="00EB6F20" w:rsidRDefault="00EB6F20" w:rsidP="00EB6F20">
      <w:pPr>
        <w:pStyle w:val="af2"/>
        <w:spacing w:line="500" w:lineRule="exact"/>
        <w:ind w:firstLine="440"/>
        <w:rPr>
          <w:rFonts w:ascii="仿宋" w:eastAsia="仿宋" w:hAnsi="仿宋" w:cs="仿宋" w:hint="eastAsia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各投标供应商可根据企业从业人员、营业收入、资产总额等指标，按照采购文件约定的采购标的对应的中小企业划分标准所属行业和《中小企业划型标准规定》（工信部联企业〔2011〕300号）进行自测，判断属于中型、小型还是微型企业。也可登录工业和信息化部的中小企业规模类型自测小程序（http://202.106.120.146/baosong/appweb/orgScale.html）进行测算。</w:t>
      </w:r>
    </w:p>
    <w:p w14:paraId="08074BC3" w14:textId="77777777" w:rsidR="00EB6F20" w:rsidRDefault="00EB6F20" w:rsidP="00EB6F20">
      <w:pPr>
        <w:spacing w:line="500" w:lineRule="exact"/>
        <w:ind w:firstLineChars="200" w:firstLine="442"/>
        <w:rPr>
          <w:rFonts w:ascii="仿宋" w:eastAsia="仿宋" w:hAnsi="仿宋" w:cs="仿宋" w:hint="eastAsia"/>
          <w:b/>
          <w:bCs/>
          <w:sz w:val="22"/>
          <w:szCs w:val="22"/>
        </w:rPr>
      </w:pPr>
      <w:r>
        <w:rPr>
          <w:rFonts w:ascii="仿宋" w:eastAsia="仿宋" w:hAnsi="仿宋" w:cs="仿宋" w:hint="eastAsia"/>
          <w:b/>
          <w:bCs/>
          <w:sz w:val="22"/>
          <w:szCs w:val="22"/>
        </w:rPr>
        <w:lastRenderedPageBreak/>
        <w:t>特别提醒：成交供应商享受中小企业扶持政策的，成交供应商的《中小企业声明函》或证明文件将随成交结果公告一同公布，接受社会监督。</w:t>
      </w:r>
    </w:p>
    <w:p w14:paraId="1AF222C7" w14:textId="77777777" w:rsidR="00EB6F20" w:rsidRDefault="00EB6F20" w:rsidP="00EB6F20">
      <w:pPr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4"/>
        </w:rPr>
        <w:br w:type="page"/>
      </w:r>
      <w:r>
        <w:rPr>
          <w:rFonts w:ascii="仿宋" w:eastAsia="仿宋" w:hAnsi="仿宋" w:cs="仿宋" w:hint="eastAsia"/>
          <w:b/>
          <w:bCs/>
          <w:sz w:val="24"/>
        </w:rPr>
        <w:lastRenderedPageBreak/>
        <w:t xml:space="preserve">                     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中小企业声明函（货物）</w:t>
      </w:r>
    </w:p>
    <w:p w14:paraId="562CE2D7" w14:textId="77777777" w:rsidR="00EB6F20" w:rsidRDefault="00EB6F20" w:rsidP="00EB6F20">
      <w:pPr>
        <w:pStyle w:val="21"/>
        <w:rPr>
          <w:rFonts w:hint="eastAsia"/>
        </w:rPr>
      </w:pPr>
    </w:p>
    <w:p w14:paraId="130734F0" w14:textId="77777777" w:rsidR="00EB6F20" w:rsidRDefault="00EB6F20" w:rsidP="00EB6F20">
      <w:pPr>
        <w:pStyle w:val="af3"/>
        <w:rPr>
          <w:rFonts w:ascii="仿宋" w:eastAsia="仿宋" w:hAnsi="仿宋" w:cs="仿宋" w:hint="eastAsia"/>
          <w:b/>
          <w:sz w:val="24"/>
        </w:rPr>
      </w:pPr>
    </w:p>
    <w:p w14:paraId="1686A512" w14:textId="77777777" w:rsidR="00EB6F20" w:rsidRDefault="00EB6F20" w:rsidP="00EB6F20">
      <w:pPr>
        <w:pStyle w:val="af3"/>
        <w:tabs>
          <w:tab w:val="left" w:pos="9120"/>
        </w:tabs>
        <w:spacing w:before="55" w:after="0" w:line="360" w:lineRule="auto"/>
        <w:ind w:firstLine="640"/>
        <w:rPr>
          <w:rFonts w:ascii="仿宋" w:eastAsia="仿宋" w:hAnsi="仿宋" w:cs="仿宋" w:hint="eastAsia"/>
          <w:spacing w:val="-2"/>
          <w:sz w:val="20"/>
          <w:szCs w:val="20"/>
        </w:rPr>
      </w:pPr>
      <w:r>
        <w:rPr>
          <w:rFonts w:ascii="仿宋" w:eastAsia="仿宋" w:hAnsi="仿宋" w:cs="仿宋" w:hint="eastAsia"/>
          <w:spacing w:val="-2"/>
          <w:sz w:val="20"/>
          <w:szCs w:val="20"/>
        </w:rPr>
        <w:t>本公司</w:t>
      </w:r>
      <w:r>
        <w:rPr>
          <w:rFonts w:ascii="仿宋" w:eastAsia="仿宋" w:hAnsi="仿宋" w:cs="仿宋" w:hint="eastAsia"/>
          <w:sz w:val="20"/>
          <w:szCs w:val="20"/>
        </w:rPr>
        <w:t>（联合体</w:t>
      </w:r>
      <w:r>
        <w:rPr>
          <w:rFonts w:ascii="仿宋" w:eastAsia="仿宋" w:hAnsi="仿宋" w:cs="仿宋" w:hint="eastAsia"/>
          <w:spacing w:val="-5"/>
          <w:sz w:val="20"/>
          <w:szCs w:val="20"/>
        </w:rPr>
        <w:t>）</w:t>
      </w:r>
      <w:r>
        <w:rPr>
          <w:rFonts w:ascii="仿宋" w:eastAsia="仿宋" w:hAnsi="仿宋" w:cs="仿宋" w:hint="eastAsia"/>
          <w:spacing w:val="-2"/>
          <w:sz w:val="20"/>
          <w:szCs w:val="20"/>
        </w:rPr>
        <w:t>郑重声明，根据《政府采购促进中小</w:t>
      </w:r>
      <w:r>
        <w:rPr>
          <w:rFonts w:ascii="仿宋" w:eastAsia="仿宋" w:hAnsi="仿宋" w:cs="仿宋" w:hint="eastAsia"/>
          <w:spacing w:val="-18"/>
          <w:sz w:val="20"/>
          <w:szCs w:val="20"/>
        </w:rPr>
        <w:t>企业发展管理办法》</w:t>
      </w:r>
      <w:r>
        <w:rPr>
          <w:rFonts w:ascii="仿宋" w:eastAsia="仿宋" w:hAnsi="仿宋" w:cs="仿宋" w:hint="eastAsia"/>
          <w:sz w:val="20"/>
          <w:szCs w:val="20"/>
        </w:rPr>
        <w:t>（</w:t>
      </w:r>
      <w:r>
        <w:rPr>
          <w:rFonts w:ascii="仿宋" w:eastAsia="仿宋" w:hAnsi="仿宋" w:cs="仿宋" w:hint="eastAsia"/>
          <w:spacing w:val="5"/>
          <w:sz w:val="20"/>
          <w:szCs w:val="20"/>
        </w:rPr>
        <w:t>财库</w:t>
      </w:r>
      <w:r>
        <w:rPr>
          <w:rFonts w:ascii="仿宋" w:eastAsia="仿宋" w:hAnsi="仿宋" w:cs="仿宋" w:hint="eastAsia"/>
          <w:sz w:val="20"/>
          <w:szCs w:val="20"/>
        </w:rPr>
        <w:t>﹝2020﹞46</w:t>
      </w:r>
      <w:r>
        <w:rPr>
          <w:rFonts w:ascii="仿宋" w:eastAsia="仿宋" w:hAnsi="仿宋" w:cs="仿宋" w:hint="eastAsia"/>
          <w:spacing w:val="-38"/>
          <w:sz w:val="20"/>
          <w:szCs w:val="20"/>
        </w:rPr>
        <w:t xml:space="preserve"> 号</w:t>
      </w:r>
      <w:r>
        <w:rPr>
          <w:rFonts w:ascii="仿宋" w:eastAsia="仿宋" w:hAnsi="仿宋" w:cs="仿宋" w:hint="eastAsia"/>
          <w:spacing w:val="5"/>
          <w:sz w:val="20"/>
          <w:szCs w:val="20"/>
        </w:rPr>
        <w:t>）</w:t>
      </w:r>
      <w:r>
        <w:rPr>
          <w:rFonts w:ascii="仿宋" w:eastAsia="仿宋" w:hAnsi="仿宋" w:cs="仿宋" w:hint="eastAsia"/>
          <w:sz w:val="20"/>
          <w:szCs w:val="20"/>
        </w:rPr>
        <w:t>的规定，本公司（联合体）</w:t>
      </w:r>
      <w:r>
        <w:rPr>
          <w:rFonts w:ascii="仿宋" w:eastAsia="仿宋" w:hAnsi="仿宋" w:cs="仿宋" w:hint="eastAsia"/>
          <w:spacing w:val="-2"/>
          <w:sz w:val="20"/>
          <w:szCs w:val="20"/>
        </w:rPr>
        <w:t>参加</w:t>
      </w:r>
      <w:r>
        <w:rPr>
          <w:rFonts w:ascii="仿宋" w:eastAsia="仿宋" w:hAnsi="仿宋" w:cs="仿宋" w:hint="eastAsia"/>
          <w:spacing w:val="-2"/>
          <w:sz w:val="20"/>
          <w:szCs w:val="20"/>
          <w:u w:val="single"/>
        </w:rPr>
        <w:t xml:space="preserve">     </w:t>
      </w:r>
      <w:r>
        <w:rPr>
          <w:rFonts w:ascii="仿宋" w:eastAsia="仿宋" w:hAnsi="仿宋" w:cs="仿宋" w:hint="eastAsia"/>
          <w:spacing w:val="-2"/>
          <w:sz w:val="20"/>
          <w:szCs w:val="20"/>
          <w:u w:val="single"/>
          <w:lang w:val="zh-CN"/>
        </w:rPr>
        <w:t>（单位名称）</w:t>
      </w:r>
      <w:r>
        <w:rPr>
          <w:rFonts w:ascii="仿宋" w:eastAsia="仿宋" w:hAnsi="仿宋" w:cs="仿宋" w:hint="eastAsia"/>
          <w:spacing w:val="-2"/>
          <w:sz w:val="20"/>
          <w:szCs w:val="20"/>
        </w:rPr>
        <w:t>的</w:t>
      </w:r>
      <w:r>
        <w:rPr>
          <w:rFonts w:ascii="仿宋" w:eastAsia="仿宋" w:hAnsi="仿宋" w:cs="仿宋" w:hint="eastAsia"/>
          <w:spacing w:val="-2"/>
          <w:sz w:val="20"/>
          <w:szCs w:val="20"/>
          <w:u w:val="single"/>
        </w:rPr>
        <w:t xml:space="preserve">     </w:t>
      </w:r>
      <w:r>
        <w:rPr>
          <w:rFonts w:ascii="仿宋" w:eastAsia="仿宋" w:hAnsi="仿宋" w:cs="仿宋" w:hint="eastAsia"/>
          <w:spacing w:val="-2"/>
          <w:sz w:val="20"/>
          <w:szCs w:val="20"/>
          <w:u w:val="single"/>
          <w:lang w:val="zh-CN"/>
        </w:rPr>
        <w:t>（项目名称）</w:t>
      </w:r>
      <w:r>
        <w:rPr>
          <w:rFonts w:ascii="仿宋" w:eastAsia="仿宋" w:hAnsi="仿宋" w:cs="仿宋" w:hint="eastAsia"/>
          <w:spacing w:val="-2"/>
          <w:sz w:val="20"/>
          <w:szCs w:val="20"/>
        </w:rPr>
        <w:t>采购活动，提供的货物全部由符合政策要求的中小企业制造。相关企业（含联合体中的中小企业、签订分包意向协议的中小企业） 的具体情况如下：</w:t>
      </w:r>
    </w:p>
    <w:p w14:paraId="46775AC3" w14:textId="77777777" w:rsidR="00EB6F20" w:rsidRDefault="00EB6F20" w:rsidP="00EB6F20">
      <w:pPr>
        <w:pStyle w:val="af3"/>
        <w:spacing w:before="2" w:line="480" w:lineRule="exact"/>
        <w:ind w:firstLineChars="200" w:firstLine="400"/>
        <w:jc w:val="left"/>
        <w:rPr>
          <w:rFonts w:ascii="仿宋" w:eastAsia="仿宋" w:hAnsi="仿宋" w:cs="仿宋" w:hint="eastAsia"/>
          <w:sz w:val="20"/>
          <w:szCs w:val="20"/>
        </w:rPr>
      </w:pPr>
      <w:r>
        <w:rPr>
          <w:rFonts w:ascii="仿宋" w:eastAsia="仿宋" w:hAnsi="仿宋" w:cs="仿宋" w:hint="eastAsia"/>
          <w:sz w:val="20"/>
          <w:szCs w:val="20"/>
        </w:rPr>
        <w:t>1、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sz w:val="20"/>
          <w:szCs w:val="20"/>
          <w:u w:val="single"/>
          <w:lang w:val="zh-CN"/>
        </w:rPr>
        <w:t>（标的名称）</w:t>
      </w:r>
      <w:r>
        <w:rPr>
          <w:rFonts w:ascii="仿宋" w:eastAsia="仿宋" w:hAnsi="仿宋" w:cs="仿宋" w:hint="eastAsia"/>
          <w:sz w:val="20"/>
          <w:szCs w:val="20"/>
        </w:rPr>
        <w:t>，属 于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20"/>
          <w:szCs w:val="20"/>
          <w:u w:val="single"/>
        </w:rPr>
        <w:t>（采购文件中明确的所属行业）</w:t>
      </w:r>
      <w:r>
        <w:rPr>
          <w:rFonts w:ascii="仿宋" w:eastAsia="仿宋" w:hAnsi="仿宋" w:cs="仿宋" w:hint="eastAsia"/>
          <w:sz w:val="20"/>
          <w:szCs w:val="20"/>
        </w:rPr>
        <w:t>行业；制造商为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（企业名称）</w:t>
      </w:r>
      <w:r>
        <w:rPr>
          <w:rFonts w:ascii="仿宋" w:eastAsia="仿宋" w:hAnsi="仿宋" w:cs="仿宋" w:hint="eastAsia"/>
          <w:sz w:val="20"/>
          <w:szCs w:val="20"/>
        </w:rPr>
        <w:t>，从业人员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</w:t>
      </w:r>
      <w:r>
        <w:rPr>
          <w:rFonts w:ascii="仿宋" w:eastAsia="仿宋" w:hAnsi="仿宋" w:cs="仿宋" w:hint="eastAsia"/>
          <w:sz w:val="20"/>
          <w:szCs w:val="20"/>
          <w:u w:val="single"/>
        </w:rPr>
        <w:tab/>
        <w:t xml:space="preserve">       </w:t>
      </w:r>
      <w:r>
        <w:rPr>
          <w:rFonts w:ascii="仿宋" w:eastAsia="仿宋" w:hAnsi="仿宋" w:cs="仿宋" w:hint="eastAsia"/>
          <w:sz w:val="20"/>
          <w:szCs w:val="20"/>
        </w:rPr>
        <w:t>人，营业收入为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</w:t>
      </w:r>
      <w:r>
        <w:rPr>
          <w:rFonts w:ascii="仿宋" w:eastAsia="仿宋" w:hAnsi="仿宋" w:cs="仿宋" w:hint="eastAsia"/>
          <w:sz w:val="20"/>
          <w:szCs w:val="20"/>
          <w:u w:val="single"/>
        </w:rPr>
        <w:tab/>
      </w:r>
      <w:r>
        <w:rPr>
          <w:rFonts w:ascii="仿宋" w:eastAsia="仿宋" w:hAnsi="仿宋" w:cs="仿宋" w:hint="eastAsia"/>
          <w:sz w:val="20"/>
          <w:szCs w:val="20"/>
        </w:rPr>
        <w:t>万元，资产总额为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sz w:val="20"/>
          <w:szCs w:val="20"/>
        </w:rPr>
        <w:t>万元，属于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   （中型企业、小型企业、微型企业）</w:t>
      </w:r>
      <w:r>
        <w:rPr>
          <w:rFonts w:ascii="仿宋" w:eastAsia="仿宋" w:hAnsi="仿宋" w:cs="仿宋" w:hint="eastAsia"/>
          <w:sz w:val="20"/>
          <w:szCs w:val="20"/>
        </w:rPr>
        <w:t>；</w:t>
      </w:r>
    </w:p>
    <w:p w14:paraId="6BE1BFA8" w14:textId="77777777" w:rsidR="00EB6F20" w:rsidRDefault="00EB6F20" w:rsidP="00EB6F20">
      <w:pPr>
        <w:pStyle w:val="af3"/>
        <w:spacing w:before="2" w:line="480" w:lineRule="exact"/>
        <w:ind w:firstLineChars="200" w:firstLine="400"/>
        <w:jc w:val="left"/>
        <w:rPr>
          <w:rFonts w:ascii="仿宋" w:eastAsia="仿宋" w:hAnsi="仿宋" w:cs="仿宋" w:hint="eastAsia"/>
          <w:sz w:val="20"/>
          <w:szCs w:val="20"/>
        </w:rPr>
      </w:pPr>
      <w:r>
        <w:rPr>
          <w:rFonts w:ascii="仿宋" w:eastAsia="仿宋" w:hAnsi="仿宋" w:cs="仿宋" w:hint="eastAsia"/>
          <w:sz w:val="20"/>
          <w:szCs w:val="20"/>
        </w:rPr>
        <w:t>2、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sz w:val="20"/>
          <w:szCs w:val="20"/>
          <w:u w:val="single"/>
          <w:lang w:val="zh-CN"/>
        </w:rPr>
        <w:t>（标的名称）</w:t>
      </w:r>
      <w:r>
        <w:rPr>
          <w:rFonts w:ascii="仿宋" w:eastAsia="仿宋" w:hAnsi="仿宋" w:cs="仿宋" w:hint="eastAsia"/>
          <w:sz w:val="20"/>
          <w:szCs w:val="20"/>
        </w:rPr>
        <w:t>，属 于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20"/>
          <w:szCs w:val="20"/>
          <w:u w:val="single"/>
        </w:rPr>
        <w:t>（采购文件中明确的所属行业）</w:t>
      </w:r>
      <w:r>
        <w:rPr>
          <w:rFonts w:ascii="仿宋" w:eastAsia="仿宋" w:hAnsi="仿宋" w:cs="仿宋" w:hint="eastAsia"/>
          <w:sz w:val="20"/>
          <w:szCs w:val="20"/>
        </w:rPr>
        <w:t>行业；制造商为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（企业名称）</w:t>
      </w:r>
      <w:r>
        <w:rPr>
          <w:rFonts w:ascii="仿宋" w:eastAsia="仿宋" w:hAnsi="仿宋" w:cs="仿宋" w:hint="eastAsia"/>
          <w:sz w:val="20"/>
          <w:szCs w:val="20"/>
        </w:rPr>
        <w:t>，从业人员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</w:t>
      </w:r>
      <w:r>
        <w:rPr>
          <w:rFonts w:ascii="仿宋" w:eastAsia="仿宋" w:hAnsi="仿宋" w:cs="仿宋" w:hint="eastAsia"/>
          <w:sz w:val="20"/>
          <w:szCs w:val="20"/>
          <w:u w:val="single"/>
        </w:rPr>
        <w:tab/>
        <w:t xml:space="preserve">       </w:t>
      </w:r>
      <w:r>
        <w:rPr>
          <w:rFonts w:ascii="仿宋" w:eastAsia="仿宋" w:hAnsi="仿宋" w:cs="仿宋" w:hint="eastAsia"/>
          <w:sz w:val="20"/>
          <w:szCs w:val="20"/>
        </w:rPr>
        <w:t>人，营业收入为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</w:t>
      </w:r>
      <w:r>
        <w:rPr>
          <w:rFonts w:ascii="仿宋" w:eastAsia="仿宋" w:hAnsi="仿宋" w:cs="仿宋" w:hint="eastAsia"/>
          <w:sz w:val="20"/>
          <w:szCs w:val="20"/>
          <w:u w:val="single"/>
        </w:rPr>
        <w:tab/>
      </w:r>
      <w:r>
        <w:rPr>
          <w:rFonts w:ascii="仿宋" w:eastAsia="仿宋" w:hAnsi="仿宋" w:cs="仿宋" w:hint="eastAsia"/>
          <w:sz w:val="20"/>
          <w:szCs w:val="20"/>
        </w:rPr>
        <w:t>万元，资产总额为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</w:t>
      </w:r>
      <w:r>
        <w:rPr>
          <w:rFonts w:ascii="仿宋" w:eastAsia="仿宋" w:hAnsi="仿宋" w:cs="仿宋" w:hint="eastAsia"/>
          <w:sz w:val="20"/>
          <w:szCs w:val="20"/>
        </w:rPr>
        <w:t>万元，属于</w:t>
      </w:r>
      <w:r>
        <w:rPr>
          <w:rFonts w:ascii="仿宋" w:eastAsia="仿宋" w:hAnsi="仿宋" w:cs="仿宋" w:hint="eastAsia"/>
          <w:sz w:val="20"/>
          <w:szCs w:val="20"/>
          <w:u w:val="single"/>
        </w:rPr>
        <w:t xml:space="preserve">          （中型企业、小型企业、微型企业）</w:t>
      </w:r>
      <w:r>
        <w:rPr>
          <w:rFonts w:ascii="仿宋" w:eastAsia="仿宋" w:hAnsi="仿宋" w:cs="仿宋" w:hint="eastAsia"/>
          <w:sz w:val="20"/>
          <w:szCs w:val="20"/>
        </w:rPr>
        <w:t>；</w:t>
      </w:r>
    </w:p>
    <w:p w14:paraId="4E82818C" w14:textId="77777777" w:rsidR="00EB6F20" w:rsidRDefault="00EB6F20" w:rsidP="00EB6F20">
      <w:pPr>
        <w:pStyle w:val="af3"/>
        <w:spacing w:before="2" w:line="360" w:lineRule="auto"/>
        <w:ind w:leftChars="200" w:left="420"/>
        <w:jc w:val="left"/>
        <w:rPr>
          <w:rFonts w:ascii="仿宋" w:eastAsia="仿宋" w:hAnsi="仿宋" w:cs="仿宋" w:hint="eastAsia"/>
          <w:sz w:val="20"/>
          <w:szCs w:val="20"/>
        </w:rPr>
      </w:pPr>
      <w:r>
        <w:rPr>
          <w:rFonts w:ascii="仿宋" w:eastAsia="仿宋" w:hAnsi="仿宋" w:cs="仿宋" w:hint="eastAsia"/>
          <w:sz w:val="20"/>
          <w:szCs w:val="20"/>
        </w:rPr>
        <w:t>……</w:t>
      </w:r>
    </w:p>
    <w:p w14:paraId="7FB0B8E3" w14:textId="77777777" w:rsidR="00EB6F20" w:rsidRDefault="00EB6F20" w:rsidP="00EB6F20">
      <w:pPr>
        <w:pStyle w:val="af3"/>
        <w:spacing w:before="2" w:line="360" w:lineRule="auto"/>
        <w:ind w:firstLineChars="200" w:firstLine="400"/>
        <w:jc w:val="left"/>
        <w:rPr>
          <w:rFonts w:ascii="仿宋" w:eastAsia="仿宋" w:hAnsi="仿宋" w:cs="仿宋" w:hint="eastAsia"/>
          <w:kern w:val="0"/>
          <w:sz w:val="20"/>
          <w:szCs w:val="20"/>
        </w:rPr>
      </w:pPr>
      <w:r>
        <w:rPr>
          <w:rFonts w:ascii="仿宋" w:eastAsia="仿宋" w:hAnsi="仿宋" w:cs="仿宋" w:hint="eastAsia"/>
          <w:kern w:val="0"/>
          <w:sz w:val="20"/>
          <w:szCs w:val="20"/>
        </w:rPr>
        <w:t>以上企业，不属于大企业的分支机构，不存在控股股东为大企业的情形，也不存在与大企业的负责人为同一人的情形。</w:t>
      </w:r>
    </w:p>
    <w:p w14:paraId="39B1E549" w14:textId="77777777" w:rsidR="00EB6F20" w:rsidRDefault="00EB6F20" w:rsidP="00EB6F20">
      <w:pPr>
        <w:pStyle w:val="af3"/>
        <w:spacing w:before="2" w:line="360" w:lineRule="auto"/>
        <w:ind w:leftChars="200" w:left="420"/>
        <w:jc w:val="left"/>
        <w:rPr>
          <w:rFonts w:ascii="仿宋" w:eastAsia="仿宋" w:hAnsi="仿宋" w:cs="仿宋" w:hint="eastAsia"/>
          <w:kern w:val="0"/>
          <w:sz w:val="20"/>
          <w:szCs w:val="20"/>
        </w:rPr>
      </w:pPr>
      <w:r>
        <w:rPr>
          <w:rFonts w:ascii="仿宋" w:eastAsia="仿宋" w:hAnsi="仿宋" w:cs="仿宋" w:hint="eastAsia"/>
          <w:kern w:val="0"/>
          <w:sz w:val="20"/>
          <w:szCs w:val="20"/>
        </w:rPr>
        <w:t>本企业对上述声明内容的真实性负责。如有虚假，将依法承担相应责任。</w:t>
      </w:r>
    </w:p>
    <w:p w14:paraId="78B5EF11" w14:textId="77777777" w:rsidR="00EB6F20" w:rsidRDefault="00EB6F20" w:rsidP="00EB6F20">
      <w:pPr>
        <w:pStyle w:val="11"/>
        <w:spacing w:line="360" w:lineRule="auto"/>
        <w:ind w:firstLine="400"/>
        <w:rPr>
          <w:rFonts w:ascii="仿宋" w:eastAsia="仿宋" w:hAnsi="仿宋" w:cs="仿宋" w:hint="eastAsia"/>
          <w:sz w:val="20"/>
          <w:szCs w:val="20"/>
        </w:rPr>
      </w:pPr>
    </w:p>
    <w:p w14:paraId="76A15F4D" w14:textId="77777777" w:rsidR="00EB6F20" w:rsidRDefault="00EB6F20" w:rsidP="00EB6F20">
      <w:pPr>
        <w:pStyle w:val="11"/>
        <w:spacing w:line="360" w:lineRule="auto"/>
        <w:ind w:firstLineChars="1900" w:firstLine="3800"/>
        <w:jc w:val="left"/>
        <w:rPr>
          <w:rFonts w:ascii="仿宋" w:eastAsia="仿宋" w:hAnsi="仿宋" w:cs="仿宋" w:hint="eastAsia"/>
          <w:kern w:val="0"/>
          <w:sz w:val="20"/>
          <w:szCs w:val="20"/>
        </w:rPr>
      </w:pPr>
      <w:r>
        <w:rPr>
          <w:rFonts w:ascii="仿宋" w:eastAsia="仿宋" w:hAnsi="仿宋" w:cs="仿宋" w:hint="eastAsia"/>
          <w:kern w:val="0"/>
          <w:sz w:val="20"/>
          <w:szCs w:val="20"/>
        </w:rPr>
        <w:t>企业名称（盖章）：</w:t>
      </w:r>
    </w:p>
    <w:p w14:paraId="27D1FE31" w14:textId="77777777" w:rsidR="00EB6F20" w:rsidRDefault="00EB6F20" w:rsidP="00EB6F20">
      <w:pPr>
        <w:pStyle w:val="11"/>
        <w:spacing w:line="360" w:lineRule="auto"/>
        <w:ind w:firstLineChars="1900" w:firstLine="3800"/>
        <w:jc w:val="left"/>
        <w:rPr>
          <w:rFonts w:ascii="仿宋" w:eastAsia="仿宋" w:hAnsi="仿宋" w:cs="仿宋" w:hint="eastAsia"/>
          <w:kern w:val="0"/>
          <w:sz w:val="20"/>
          <w:szCs w:val="20"/>
        </w:rPr>
      </w:pPr>
      <w:r>
        <w:rPr>
          <w:rFonts w:ascii="仿宋" w:eastAsia="仿宋" w:hAnsi="仿宋" w:cs="仿宋" w:hint="eastAsia"/>
          <w:kern w:val="0"/>
          <w:sz w:val="20"/>
          <w:szCs w:val="20"/>
        </w:rPr>
        <w:t>日期：</w:t>
      </w:r>
    </w:p>
    <w:p w14:paraId="3E1162F6" w14:textId="77777777" w:rsidR="00EB6F20" w:rsidRDefault="00EB6F20" w:rsidP="00EB6F20">
      <w:pPr>
        <w:pStyle w:val="11"/>
        <w:spacing w:line="360" w:lineRule="auto"/>
        <w:ind w:firstLine="400"/>
        <w:rPr>
          <w:rFonts w:ascii="仿宋" w:eastAsia="仿宋" w:hAnsi="仿宋" w:cs="仿宋" w:hint="eastAsia"/>
          <w:sz w:val="20"/>
          <w:szCs w:val="20"/>
        </w:rPr>
      </w:pPr>
    </w:p>
    <w:p w14:paraId="3C0E43F2" w14:textId="77777777" w:rsidR="00EB6F20" w:rsidRDefault="00EB6F20" w:rsidP="00EB6F20">
      <w:pPr>
        <w:pStyle w:val="11"/>
        <w:spacing w:line="360" w:lineRule="auto"/>
        <w:ind w:firstLine="400"/>
        <w:rPr>
          <w:rFonts w:ascii="仿宋" w:eastAsia="仿宋" w:hAnsi="仿宋" w:cs="仿宋" w:hint="eastAsia"/>
          <w:spacing w:val="-8"/>
          <w:sz w:val="20"/>
          <w:szCs w:val="20"/>
        </w:rPr>
      </w:pPr>
      <w:r>
        <w:rPr>
          <w:rFonts w:ascii="仿宋" w:eastAsia="仿宋" w:hAnsi="仿宋" w:cs="仿宋" w:hint="eastAsia"/>
          <w:sz w:val="20"/>
          <w:szCs w:val="20"/>
        </w:rPr>
        <w:t>备注：1、</w:t>
      </w:r>
      <w:r>
        <w:rPr>
          <w:rFonts w:ascii="仿宋" w:eastAsia="仿宋" w:hAnsi="仿宋" w:cs="仿宋" w:hint="eastAsia"/>
          <w:spacing w:val="-8"/>
          <w:sz w:val="20"/>
          <w:szCs w:val="20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0A5166D2" w14:textId="77777777" w:rsidR="00EB6F20" w:rsidRDefault="00EB6F20" w:rsidP="00EB6F20">
      <w:pPr>
        <w:pStyle w:val="11"/>
        <w:numPr>
          <w:ilvl w:val="0"/>
          <w:numId w:val="1"/>
        </w:numPr>
        <w:spacing w:line="360" w:lineRule="auto"/>
        <w:ind w:firstLine="368"/>
        <w:rPr>
          <w:rFonts w:ascii="仿宋" w:eastAsia="仿宋" w:hAnsi="仿宋" w:cs="仿宋" w:hint="eastAsia"/>
          <w:spacing w:val="-8"/>
          <w:sz w:val="20"/>
          <w:szCs w:val="20"/>
        </w:rPr>
      </w:pPr>
      <w:r>
        <w:rPr>
          <w:rFonts w:ascii="仿宋" w:eastAsia="仿宋" w:hAnsi="仿宋" w:cs="仿宋" w:hint="eastAsia"/>
          <w:spacing w:val="-8"/>
          <w:sz w:val="20"/>
          <w:szCs w:val="20"/>
        </w:rPr>
        <w:t>从业人员、营业收入、资产总额填报上一年度数据，无上一年度数据的新成立企业可不填报。</w:t>
      </w:r>
    </w:p>
    <w:p w14:paraId="6FE239D6" w14:textId="77777777" w:rsidR="00EB6F20" w:rsidRDefault="00EB6F20" w:rsidP="00EB6F20">
      <w:pPr>
        <w:pStyle w:val="11"/>
        <w:numPr>
          <w:ilvl w:val="0"/>
          <w:numId w:val="1"/>
        </w:numPr>
        <w:spacing w:line="360" w:lineRule="auto"/>
        <w:ind w:firstLine="368"/>
        <w:rPr>
          <w:rFonts w:ascii="仿宋" w:eastAsia="仿宋" w:hAnsi="仿宋" w:cs="仿宋" w:hint="eastAsia"/>
          <w:spacing w:val="-8"/>
          <w:szCs w:val="21"/>
        </w:rPr>
      </w:pPr>
      <w:r>
        <w:rPr>
          <w:rFonts w:ascii="仿宋" w:eastAsia="仿宋" w:hAnsi="仿宋" w:cs="仿宋" w:hint="eastAsia"/>
          <w:spacing w:val="-8"/>
          <w:sz w:val="20"/>
          <w:szCs w:val="20"/>
        </w:rPr>
        <w:t>注意：货物采购中涉及多个产品，应在此注明按照第四章采购内容及技术要求中所列内容逐项声明，或者在本声明函中直接逐项给定声明格式。</w:t>
      </w:r>
    </w:p>
    <w:p w14:paraId="54D1C5BF" w14:textId="77777777" w:rsidR="00EB6F20" w:rsidRDefault="00EB6F20" w:rsidP="00EB6F20">
      <w:pPr>
        <w:pStyle w:val="11"/>
        <w:spacing w:line="360" w:lineRule="auto"/>
        <w:ind w:firstLineChars="0" w:firstLine="0"/>
        <w:rPr>
          <w:rFonts w:ascii="仿宋" w:eastAsia="仿宋" w:hAnsi="仿宋" w:cs="仿宋" w:hint="eastAsia"/>
          <w:spacing w:val="-8"/>
          <w:szCs w:val="21"/>
        </w:rPr>
      </w:pPr>
    </w:p>
    <w:p w14:paraId="0E9C05BC" w14:textId="77777777" w:rsidR="00EB6F20" w:rsidRDefault="00EB6F20" w:rsidP="00EB6F20">
      <w:pPr>
        <w:spacing w:beforeLines="100" w:before="312" w:afterLines="50" w:after="156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附件2</w:t>
      </w:r>
    </w:p>
    <w:p w14:paraId="1294AC81" w14:textId="77777777" w:rsidR="00EB6F20" w:rsidRDefault="00EB6F20" w:rsidP="00EB6F20">
      <w:pPr>
        <w:spacing w:line="588" w:lineRule="exact"/>
        <w:jc w:val="center"/>
        <w:rPr>
          <w:rFonts w:ascii="仿宋" w:eastAsia="仿宋" w:hAnsi="仿宋" w:cs="仿宋" w:hint="eastAsia"/>
          <w:b/>
          <w:spacing w:val="6"/>
          <w:sz w:val="32"/>
          <w:szCs w:val="32"/>
        </w:rPr>
      </w:pPr>
      <w:r>
        <w:rPr>
          <w:rFonts w:ascii="仿宋" w:eastAsia="仿宋" w:hAnsi="仿宋" w:cs="仿宋" w:hint="eastAsia"/>
          <w:b/>
          <w:spacing w:val="6"/>
          <w:sz w:val="32"/>
          <w:szCs w:val="32"/>
        </w:rPr>
        <w:t>残疾人福利性单位声明函</w:t>
      </w:r>
    </w:p>
    <w:p w14:paraId="6CAA94F8" w14:textId="77777777" w:rsidR="00EB6F20" w:rsidRDefault="00EB6F20" w:rsidP="00EB6F20">
      <w:pPr>
        <w:spacing w:line="588" w:lineRule="exact"/>
        <w:rPr>
          <w:rFonts w:ascii="仿宋" w:eastAsia="仿宋" w:hAnsi="仿宋" w:cs="仿宋" w:hint="eastAsia"/>
          <w:b/>
          <w:spacing w:val="6"/>
          <w:sz w:val="30"/>
          <w:szCs w:val="30"/>
        </w:rPr>
      </w:pPr>
    </w:p>
    <w:p w14:paraId="6721F291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  <w:r>
        <w:rPr>
          <w:rFonts w:ascii="仿宋" w:eastAsia="仿宋" w:hAnsi="仿宋" w:cs="仿宋" w:hint="eastAsia"/>
          <w:spacing w:val="6"/>
          <w:sz w:val="20"/>
          <w:szCs w:val="20"/>
        </w:rPr>
        <w:t>本单位郑重声明，根据《财政部 民政部 中国残疾人联合会关于促进残疾人就业政府采购政策的通知》（财库</w:t>
      </w:r>
      <w:r>
        <w:rPr>
          <w:rFonts w:ascii="仿宋" w:eastAsia="仿宋" w:hAnsi="仿宋" w:cs="仿宋" w:hint="eastAsia"/>
          <w:sz w:val="20"/>
          <w:szCs w:val="20"/>
        </w:rPr>
        <w:t>〔2017〕 141</w:t>
      </w:r>
      <w:r>
        <w:rPr>
          <w:rFonts w:ascii="仿宋" w:eastAsia="仿宋" w:hAnsi="仿宋" w:cs="仿宋" w:hint="eastAsia"/>
          <w:spacing w:val="6"/>
          <w:sz w:val="20"/>
          <w:szCs w:val="20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C6383EA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  <w:r>
        <w:rPr>
          <w:rFonts w:ascii="仿宋" w:eastAsia="仿宋" w:hAnsi="仿宋" w:cs="仿宋" w:hint="eastAsia"/>
          <w:spacing w:val="6"/>
          <w:sz w:val="20"/>
          <w:szCs w:val="20"/>
        </w:rPr>
        <w:t>本单位对上述声明的真实性负责。如有虚假，将依法承担相应责任。</w:t>
      </w:r>
    </w:p>
    <w:p w14:paraId="30C85651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10A41EA5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033862C8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25324708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14DBD67A" w14:textId="77777777" w:rsidR="00EB6F20" w:rsidRDefault="00EB6F20" w:rsidP="00EB6F20">
      <w:pPr>
        <w:tabs>
          <w:tab w:val="left" w:pos="4860"/>
        </w:tabs>
        <w:spacing w:line="588" w:lineRule="exact"/>
        <w:ind w:right="1560" w:firstLineChars="200" w:firstLine="424"/>
        <w:jc w:val="center"/>
        <w:rPr>
          <w:rFonts w:ascii="仿宋" w:eastAsia="仿宋" w:hAnsi="仿宋" w:cs="仿宋" w:hint="eastAsia"/>
          <w:spacing w:val="6"/>
          <w:sz w:val="20"/>
          <w:szCs w:val="20"/>
        </w:rPr>
      </w:pPr>
      <w:r>
        <w:rPr>
          <w:rFonts w:ascii="仿宋" w:eastAsia="仿宋" w:hAnsi="仿宋" w:cs="仿宋" w:hint="eastAsia"/>
          <w:spacing w:val="6"/>
          <w:sz w:val="20"/>
          <w:szCs w:val="20"/>
        </w:rPr>
        <w:t xml:space="preserve">               单位名称（盖章）：</w:t>
      </w:r>
    </w:p>
    <w:p w14:paraId="50BFC542" w14:textId="77777777" w:rsidR="00EB6F20" w:rsidRDefault="00EB6F20" w:rsidP="00EB6F20">
      <w:pPr>
        <w:tabs>
          <w:tab w:val="left" w:pos="4860"/>
        </w:tabs>
        <w:spacing w:line="588" w:lineRule="exact"/>
        <w:ind w:right="1560" w:firstLineChars="200" w:firstLine="424"/>
        <w:jc w:val="center"/>
        <w:rPr>
          <w:rFonts w:ascii="仿宋" w:eastAsia="仿宋" w:hAnsi="仿宋" w:cs="仿宋" w:hint="eastAsia"/>
          <w:spacing w:val="6"/>
          <w:sz w:val="20"/>
          <w:szCs w:val="20"/>
        </w:rPr>
      </w:pPr>
      <w:r>
        <w:rPr>
          <w:rFonts w:ascii="仿宋" w:eastAsia="仿宋" w:hAnsi="仿宋" w:cs="仿宋" w:hint="eastAsia"/>
          <w:spacing w:val="6"/>
          <w:sz w:val="20"/>
          <w:szCs w:val="20"/>
        </w:rPr>
        <w:t xml:space="preserve">       日    期：</w:t>
      </w:r>
    </w:p>
    <w:p w14:paraId="67FF64FE" w14:textId="77777777" w:rsidR="00EB6F20" w:rsidRDefault="00EB6F20" w:rsidP="00EB6F20">
      <w:pPr>
        <w:tabs>
          <w:tab w:val="left" w:pos="1620"/>
          <w:tab w:val="left" w:pos="1800"/>
        </w:tabs>
        <w:spacing w:line="440" w:lineRule="exact"/>
        <w:ind w:rightChars="257" w:right="540"/>
        <w:rPr>
          <w:rFonts w:ascii="仿宋" w:eastAsia="仿宋" w:hAnsi="仿宋" w:cs="仿宋" w:hint="eastAsia"/>
          <w:sz w:val="20"/>
          <w:szCs w:val="20"/>
        </w:rPr>
      </w:pPr>
    </w:p>
    <w:p w14:paraId="4BD25351" w14:textId="77777777" w:rsidR="00EB6F20" w:rsidRDefault="00EB6F20" w:rsidP="00EB6F20">
      <w:pPr>
        <w:rPr>
          <w:rFonts w:ascii="仿宋" w:eastAsia="仿宋" w:hAnsi="仿宋" w:cs="仿宋" w:hint="eastAsia"/>
          <w:sz w:val="20"/>
          <w:szCs w:val="20"/>
        </w:rPr>
      </w:pPr>
    </w:p>
    <w:p w14:paraId="5ED32B9B" w14:textId="77777777" w:rsidR="00EB6F20" w:rsidRDefault="00EB6F20" w:rsidP="00EB6F20">
      <w:pPr>
        <w:rPr>
          <w:rFonts w:ascii="仿宋" w:eastAsia="仿宋" w:hAnsi="仿宋" w:cs="仿宋" w:hint="eastAsia"/>
          <w:sz w:val="20"/>
          <w:szCs w:val="20"/>
        </w:rPr>
      </w:pPr>
    </w:p>
    <w:p w14:paraId="663CC9B3" w14:textId="77777777" w:rsidR="00EB6F20" w:rsidRDefault="00EB6F20" w:rsidP="00EB6F20">
      <w:pPr>
        <w:rPr>
          <w:rFonts w:ascii="仿宋" w:eastAsia="仿宋" w:hAnsi="仿宋" w:cs="仿宋" w:hint="eastAsia"/>
          <w:sz w:val="20"/>
          <w:szCs w:val="20"/>
        </w:rPr>
      </w:pPr>
    </w:p>
    <w:p w14:paraId="4512C38D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7BE4C4CC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  <w:r>
        <w:rPr>
          <w:rFonts w:ascii="仿宋" w:eastAsia="仿宋" w:hAnsi="仿宋" w:cs="仿宋" w:hint="eastAsia"/>
          <w:spacing w:val="6"/>
          <w:sz w:val="20"/>
          <w:szCs w:val="20"/>
        </w:rPr>
        <w:t>备注：符合条件的残疾人福利性单位在参加政府采购活动时，应当提供《残疾人福利性单位声明函》，并对声明的真实性负责；非残疾人福利性单位无需提供。</w:t>
      </w:r>
    </w:p>
    <w:p w14:paraId="125EB861" w14:textId="77777777" w:rsidR="00EB6F20" w:rsidRDefault="00EB6F20" w:rsidP="00EB6F20">
      <w:pPr>
        <w:spacing w:line="588" w:lineRule="exact"/>
        <w:ind w:firstLineChars="200" w:firstLine="424"/>
        <w:rPr>
          <w:rFonts w:ascii="仿宋" w:eastAsia="仿宋" w:hAnsi="仿宋" w:cs="仿宋" w:hint="eastAsia"/>
          <w:spacing w:val="6"/>
          <w:sz w:val="20"/>
          <w:szCs w:val="20"/>
        </w:rPr>
      </w:pPr>
    </w:p>
    <w:p w14:paraId="56D414DD" w14:textId="77777777" w:rsidR="00EB6F20" w:rsidRDefault="00EB6F20" w:rsidP="00EB6F20">
      <w:pPr>
        <w:spacing w:line="588" w:lineRule="exact"/>
        <w:ind w:firstLineChars="200" w:firstLine="504"/>
        <w:rPr>
          <w:rFonts w:ascii="仿宋" w:eastAsia="仿宋" w:hAnsi="仿宋" w:cs="仿宋" w:hint="eastAsia"/>
          <w:spacing w:val="6"/>
          <w:sz w:val="24"/>
        </w:rPr>
      </w:pPr>
    </w:p>
    <w:p w14:paraId="213141E5" w14:textId="77777777" w:rsidR="00EB6F20" w:rsidRDefault="00EB6F20" w:rsidP="00EB6F20">
      <w:pPr>
        <w:rPr>
          <w:rFonts w:ascii="仿宋" w:eastAsia="仿宋" w:hAnsi="仿宋" w:cs="仿宋" w:hint="eastAsia"/>
          <w:sz w:val="24"/>
        </w:rPr>
      </w:pPr>
    </w:p>
    <w:p w14:paraId="79B9BF56" w14:textId="77777777" w:rsidR="00EB6F20" w:rsidRDefault="00EB6F20" w:rsidP="00EB6F20">
      <w:pPr>
        <w:rPr>
          <w:rFonts w:ascii="仿宋" w:eastAsia="仿宋" w:hAnsi="仿宋" w:cs="仿宋" w:hint="eastAsia"/>
          <w:sz w:val="24"/>
        </w:rPr>
      </w:pPr>
    </w:p>
    <w:p w14:paraId="65EE3B94" w14:textId="77777777" w:rsidR="00EB6F20" w:rsidRDefault="00EB6F20" w:rsidP="00EB6F20">
      <w:pPr>
        <w:pStyle w:val="af3"/>
        <w:rPr>
          <w:rFonts w:ascii="仿宋" w:eastAsia="仿宋" w:hAnsi="仿宋" w:cs="仿宋" w:hint="eastAsia"/>
          <w:b/>
          <w:bCs/>
          <w:spacing w:val="6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附件3</w:t>
      </w:r>
    </w:p>
    <w:p w14:paraId="7F7087FC" w14:textId="77777777" w:rsidR="00EB6F20" w:rsidRDefault="00EB6F20" w:rsidP="00EB6F20">
      <w:pPr>
        <w:spacing w:line="500" w:lineRule="exact"/>
        <w:ind w:firstLineChars="200" w:firstLine="643"/>
        <w:jc w:val="center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监狱企业证明文件</w:t>
      </w:r>
    </w:p>
    <w:p w14:paraId="1B1DCBFB" w14:textId="77777777" w:rsidR="00EB6F20" w:rsidRDefault="00EB6F20" w:rsidP="00EB6F20">
      <w:pPr>
        <w:pStyle w:val="af3"/>
        <w:rPr>
          <w:rFonts w:ascii="仿宋" w:eastAsia="仿宋" w:hAnsi="仿宋" w:cs="仿宋" w:hint="eastAsia"/>
        </w:rPr>
      </w:pPr>
    </w:p>
    <w:p w14:paraId="6127125B" w14:textId="77777777" w:rsidR="00EB6F20" w:rsidRDefault="00EB6F20" w:rsidP="00EB6F20">
      <w:pPr>
        <w:spacing w:line="500" w:lineRule="exact"/>
        <w:ind w:firstLineChars="200" w:firstLine="400"/>
        <w:jc w:val="left"/>
        <w:rPr>
          <w:rFonts w:ascii="仿宋" w:eastAsia="仿宋" w:hAnsi="仿宋" w:cs="仿宋" w:hint="eastAsia"/>
          <w:sz w:val="20"/>
          <w:szCs w:val="22"/>
        </w:rPr>
      </w:pPr>
      <w:r>
        <w:rPr>
          <w:rFonts w:ascii="仿宋" w:eastAsia="仿宋" w:hAnsi="仿宋" w:cs="仿宋" w:hint="eastAsia"/>
          <w:sz w:val="20"/>
          <w:szCs w:val="22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32F81369" w14:textId="77777777" w:rsidR="00EB6F20" w:rsidRDefault="00EB6F20" w:rsidP="00EB6F20">
      <w:pPr>
        <w:spacing w:line="500" w:lineRule="exact"/>
        <w:ind w:firstLineChars="200" w:firstLine="402"/>
        <w:jc w:val="left"/>
        <w:rPr>
          <w:rFonts w:ascii="仿宋" w:eastAsia="仿宋" w:hAnsi="仿宋" w:cs="仿宋" w:hint="eastAsia"/>
          <w:b/>
          <w:bCs/>
          <w:sz w:val="20"/>
          <w:szCs w:val="22"/>
        </w:rPr>
      </w:pPr>
      <w:r>
        <w:rPr>
          <w:rFonts w:ascii="仿宋" w:eastAsia="仿宋" w:hAnsi="仿宋" w:cs="仿宋" w:hint="eastAsia"/>
          <w:b/>
          <w:bCs/>
          <w:sz w:val="20"/>
          <w:szCs w:val="22"/>
        </w:rPr>
        <w:t>监狱企业参加政府采购活动时，应当提供由省级以上监狱管理局、戒毒管理局（含新疆生产建设兵团）出具的属于监狱企业的证明文件，非监狱企业无需提供。</w:t>
      </w:r>
    </w:p>
    <w:p w14:paraId="720D81A0" w14:textId="77777777" w:rsidR="00EB6F20" w:rsidRDefault="00EB6F20" w:rsidP="00EB6F20">
      <w:pPr>
        <w:pStyle w:val="af3"/>
        <w:rPr>
          <w:rFonts w:ascii="仿宋" w:eastAsia="仿宋" w:hAnsi="仿宋" w:cs="仿宋" w:hint="eastAsia"/>
          <w:sz w:val="24"/>
          <w:highlight w:val="yellow"/>
        </w:rPr>
      </w:pPr>
    </w:p>
    <w:p w14:paraId="0B32D934" w14:textId="77777777" w:rsidR="00EB6F20" w:rsidRDefault="00EB6F20" w:rsidP="00EB6F20">
      <w:pPr>
        <w:rPr>
          <w:rFonts w:ascii="仿宋" w:eastAsia="仿宋" w:hAnsi="仿宋" w:cs="仿宋" w:hint="eastAsia"/>
          <w:b/>
          <w:sz w:val="36"/>
        </w:rPr>
      </w:pPr>
    </w:p>
    <w:p w14:paraId="38C35FF5" w14:textId="77777777" w:rsidR="00EB6F20" w:rsidRDefault="00EB6F20" w:rsidP="00EB6F20">
      <w:pPr>
        <w:pStyle w:val="null3"/>
        <w:jc w:val="center"/>
        <w:outlineLvl w:val="1"/>
        <w:rPr>
          <w:rFonts w:ascii="仿宋" w:eastAsia="仿宋" w:hAnsi="仿宋" w:cs="仿宋"/>
          <w:b/>
          <w:sz w:val="36"/>
        </w:rPr>
      </w:pPr>
    </w:p>
    <w:p w14:paraId="518F6D59" w14:textId="59723BEA" w:rsidR="00D12164" w:rsidRPr="00D12164" w:rsidRDefault="00D12164" w:rsidP="00D12164">
      <w:pPr>
        <w:pStyle w:val="a0"/>
        <w:jc w:val="both"/>
        <w:rPr>
          <w:rFonts w:hint="eastAsia"/>
        </w:rPr>
      </w:pPr>
    </w:p>
    <w:sectPr w:rsidR="00D12164" w:rsidRPr="00D12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79A59" w14:textId="77777777" w:rsidR="00EB6F20" w:rsidRDefault="00EB6F20" w:rsidP="00EB6F20">
      <w:pPr>
        <w:rPr>
          <w:rFonts w:hint="eastAsia"/>
        </w:rPr>
      </w:pPr>
      <w:r>
        <w:separator/>
      </w:r>
    </w:p>
  </w:endnote>
  <w:endnote w:type="continuationSeparator" w:id="0">
    <w:p w14:paraId="215830EA" w14:textId="77777777" w:rsidR="00EB6F20" w:rsidRDefault="00EB6F20" w:rsidP="00EB6F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E3D5" w14:textId="77777777" w:rsidR="00EB6F20" w:rsidRDefault="00EB6F20" w:rsidP="00EB6F20">
      <w:pPr>
        <w:rPr>
          <w:rFonts w:hint="eastAsia"/>
        </w:rPr>
      </w:pPr>
      <w:r>
        <w:separator/>
      </w:r>
    </w:p>
  </w:footnote>
  <w:footnote w:type="continuationSeparator" w:id="0">
    <w:p w14:paraId="2E0639BF" w14:textId="77777777" w:rsidR="00EB6F20" w:rsidRDefault="00EB6F20" w:rsidP="00EB6F2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CF0981"/>
    <w:multiLevelType w:val="singleLevel"/>
    <w:tmpl w:val="59CF0981"/>
    <w:lvl w:ilvl="0">
      <w:start w:val="1"/>
      <w:numFmt w:val="decimal"/>
      <w:suff w:val="nothing"/>
      <w:lvlText w:val="%1、"/>
      <w:lvlJc w:val="left"/>
    </w:lvl>
  </w:abstractNum>
  <w:num w:numId="1" w16cid:durableId="42554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F9"/>
    <w:rsid w:val="00167292"/>
    <w:rsid w:val="007765F9"/>
    <w:rsid w:val="00D12164"/>
    <w:rsid w:val="00EB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C0D3A"/>
  <w15:chartTrackingRefBased/>
  <w15:docId w15:val="{BC1783BD-AD00-4155-AD6E-7A96460A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B6F2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65F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65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65F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65F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65F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65F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65F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65F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7765F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7765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776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7765F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7765F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7765F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7765F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7765F9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7765F9"/>
    <w:rPr>
      <w:rFonts w:eastAsiaTheme="majorEastAsia" w:cstheme="majorBidi"/>
      <w:color w:val="595959" w:themeColor="text1" w:themeTint="A6"/>
    </w:rPr>
  </w:style>
  <w:style w:type="paragraph" w:styleId="a0">
    <w:name w:val="Title"/>
    <w:basedOn w:val="a"/>
    <w:next w:val="a"/>
    <w:link w:val="a4"/>
    <w:uiPriority w:val="10"/>
    <w:qFormat/>
    <w:rsid w:val="007765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1"/>
    <w:link w:val="a0"/>
    <w:uiPriority w:val="10"/>
    <w:rsid w:val="00776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65F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1"/>
    <w:link w:val="a5"/>
    <w:uiPriority w:val="11"/>
    <w:rsid w:val="007765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6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1"/>
    <w:link w:val="a7"/>
    <w:uiPriority w:val="29"/>
    <w:rsid w:val="007765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65F9"/>
    <w:pPr>
      <w:ind w:left="720"/>
      <w:contextualSpacing/>
    </w:pPr>
  </w:style>
  <w:style w:type="character" w:styleId="aa">
    <w:name w:val="Intense Emphasis"/>
    <w:basedOn w:val="a1"/>
    <w:uiPriority w:val="21"/>
    <w:qFormat/>
    <w:rsid w:val="007765F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65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1"/>
    <w:link w:val="ab"/>
    <w:uiPriority w:val="30"/>
    <w:rsid w:val="007765F9"/>
    <w:rPr>
      <w:i/>
      <w:iCs/>
      <w:color w:val="2F5496" w:themeColor="accent1" w:themeShade="BF"/>
    </w:rPr>
  </w:style>
  <w:style w:type="character" w:styleId="ad">
    <w:name w:val="Intense Reference"/>
    <w:basedOn w:val="a1"/>
    <w:uiPriority w:val="32"/>
    <w:qFormat/>
    <w:rsid w:val="007765F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B6F2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1"/>
    <w:link w:val="ae"/>
    <w:uiPriority w:val="99"/>
    <w:rsid w:val="00EB6F2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B6F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1"/>
    <w:link w:val="af0"/>
    <w:uiPriority w:val="99"/>
    <w:rsid w:val="00EB6F20"/>
    <w:rPr>
      <w:sz w:val="18"/>
      <w:szCs w:val="18"/>
    </w:rPr>
  </w:style>
  <w:style w:type="paragraph" w:styleId="af2">
    <w:name w:val="Normal Indent"/>
    <w:basedOn w:val="a"/>
    <w:next w:val="a"/>
    <w:qFormat/>
    <w:rsid w:val="00EB6F20"/>
    <w:pPr>
      <w:spacing w:line="300" w:lineRule="auto"/>
      <w:ind w:firstLineChars="200" w:firstLine="420"/>
    </w:pPr>
    <w:rPr>
      <w:rFonts w:ascii="Times New Roman"/>
    </w:rPr>
  </w:style>
  <w:style w:type="paragraph" w:styleId="af3">
    <w:name w:val="Body Text"/>
    <w:basedOn w:val="a"/>
    <w:next w:val="a"/>
    <w:link w:val="af4"/>
    <w:qFormat/>
    <w:rsid w:val="00EB6F20"/>
    <w:pPr>
      <w:spacing w:after="120"/>
    </w:pPr>
    <w:rPr>
      <w:rFonts w:ascii="Times New Roman"/>
    </w:rPr>
  </w:style>
  <w:style w:type="character" w:customStyle="1" w:styleId="af4">
    <w:name w:val="正文文本 字符"/>
    <w:basedOn w:val="a1"/>
    <w:link w:val="af3"/>
    <w:rsid w:val="00EB6F20"/>
    <w:rPr>
      <w:rFonts w:ascii="Times New Roman"/>
      <w:sz w:val="21"/>
      <w14:ligatures w14:val="none"/>
    </w:rPr>
  </w:style>
  <w:style w:type="paragraph" w:styleId="21">
    <w:name w:val="Body Text Indent 2"/>
    <w:basedOn w:val="a"/>
    <w:link w:val="22"/>
    <w:uiPriority w:val="99"/>
    <w:qFormat/>
    <w:rsid w:val="00EB6F20"/>
    <w:pPr>
      <w:tabs>
        <w:tab w:val="left" w:pos="5625"/>
      </w:tabs>
      <w:ind w:leftChars="542" w:left="1138"/>
    </w:pPr>
    <w:rPr>
      <w:rFonts w:ascii="Times New Roman"/>
    </w:rPr>
  </w:style>
  <w:style w:type="character" w:customStyle="1" w:styleId="22">
    <w:name w:val="正文文本缩进 2 字符"/>
    <w:basedOn w:val="a1"/>
    <w:link w:val="21"/>
    <w:uiPriority w:val="99"/>
    <w:rsid w:val="00EB6F20"/>
    <w:rPr>
      <w:rFonts w:ascii="Times New Roman"/>
      <w:sz w:val="21"/>
      <w14:ligatures w14:val="none"/>
    </w:rPr>
  </w:style>
  <w:style w:type="paragraph" w:customStyle="1" w:styleId="null3">
    <w:name w:val="null3"/>
    <w:hidden/>
    <w:qFormat/>
    <w:rsid w:val="00EB6F20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  <w:style w:type="paragraph" w:customStyle="1" w:styleId="23">
    <w:name w:val="标题 2（投标文件）"/>
    <w:basedOn w:val="2"/>
    <w:autoRedefine/>
    <w:uiPriority w:val="99"/>
    <w:qFormat/>
    <w:rsid w:val="00EB6F20"/>
    <w:pPr>
      <w:widowControl/>
      <w:spacing w:before="260" w:after="260"/>
      <w:ind w:left="284"/>
      <w:jc w:val="center"/>
    </w:pPr>
    <w:rPr>
      <w:rFonts w:ascii="Arial" w:eastAsiaTheme="minorEastAsia" w:hAnsi="Arial" w:cstheme="minorBidi"/>
      <w:b/>
      <w:bCs/>
      <w:color w:val="auto"/>
      <w:sz w:val="28"/>
      <w:szCs w:val="32"/>
    </w:rPr>
  </w:style>
  <w:style w:type="paragraph" w:customStyle="1" w:styleId="11">
    <w:name w:val="正文缩进1"/>
    <w:basedOn w:val="a"/>
    <w:qFormat/>
    <w:rsid w:val="00EB6F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2130</Words>
  <Characters>322</Characters>
  <Application>Microsoft Office Word</Application>
  <DocSecurity>0</DocSecurity>
  <Lines>16</Lines>
  <Paragraphs>40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Payne Woo</dc:creator>
  <cp:keywords/>
  <dc:description/>
  <cp:lastModifiedBy>Payne Woo</cp:lastModifiedBy>
  <cp:revision>3</cp:revision>
  <dcterms:created xsi:type="dcterms:W3CDTF">2025-09-17T04:01:00Z</dcterms:created>
  <dcterms:modified xsi:type="dcterms:W3CDTF">2025-09-17T07:48:00Z</dcterms:modified>
</cp:coreProperties>
</file>