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BC01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商务标</w:t>
      </w:r>
    </w:p>
    <w:p w14:paraId="7560E1D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center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报价表</w:t>
      </w:r>
    </w:p>
    <w:p w14:paraId="71DC48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 w14:paraId="5C86FDB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6607"/>
      </w:tblGrid>
      <w:tr w14:paraId="12B26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restart"/>
            <w:noWrap w:val="0"/>
            <w:vAlign w:val="center"/>
          </w:tcPr>
          <w:p w14:paraId="4591EF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607" w:type="dxa"/>
            <w:noWrap w:val="0"/>
            <w:vAlign w:val="center"/>
          </w:tcPr>
          <w:p w14:paraId="509401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</w:p>
        </w:tc>
      </w:tr>
      <w:tr w14:paraId="52235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vMerge w:val="continue"/>
            <w:noWrap w:val="0"/>
            <w:vAlign w:val="center"/>
          </w:tcPr>
          <w:p w14:paraId="5F7C8F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07" w:type="dxa"/>
            <w:noWrap w:val="0"/>
            <w:vAlign w:val="center"/>
          </w:tcPr>
          <w:p w14:paraId="5F1C7B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</w:p>
        </w:tc>
      </w:tr>
      <w:tr w14:paraId="5A062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48299D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607" w:type="dxa"/>
            <w:noWrap w:val="0"/>
            <w:vAlign w:val="center"/>
          </w:tcPr>
          <w:p w14:paraId="3DBDA8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4D6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0920E0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项目经理</w:t>
            </w:r>
          </w:p>
        </w:tc>
        <w:tc>
          <w:tcPr>
            <w:tcW w:w="6607" w:type="dxa"/>
            <w:noWrap w:val="0"/>
            <w:vAlign w:val="center"/>
          </w:tcPr>
          <w:p w14:paraId="2254AF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7BF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7276974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607" w:type="dxa"/>
            <w:noWrap w:val="0"/>
            <w:vAlign w:val="center"/>
          </w:tcPr>
          <w:p w14:paraId="5DECA3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94A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52" w:type="dxa"/>
            <w:noWrap w:val="0"/>
            <w:vAlign w:val="center"/>
          </w:tcPr>
          <w:p w14:paraId="37C86AC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07" w:type="dxa"/>
            <w:noWrap w:val="0"/>
            <w:vAlign w:val="center"/>
          </w:tcPr>
          <w:p w14:paraId="5A59C95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4309213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DD4293D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注：以上表内报价内容以元为单位，保留小数点后两位。</w:t>
      </w:r>
    </w:p>
    <w:p w14:paraId="524B1434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</w:p>
    <w:p w14:paraId="48C710BD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40" w:firstLineChars="18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D22A0F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40" w:firstLineChars="185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BE111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/>
        <w:jc w:val="righ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0ADE6F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160" w:firstLineChars="9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5FBBE6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160" w:firstLineChars="9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4D772C7A">
      <w:pPr>
        <w:shd w:val="clear" w:color="auto" w:fill="auto"/>
        <w:kinsoku/>
        <w:overflowPunct/>
        <w:topLinePunct w:val="0"/>
        <w:bidi w:val="0"/>
        <w:spacing w:line="360" w:lineRule="auto"/>
        <w:ind w:right="540" w:rightChars="257" w:firstLine="4457" w:firstLineChars="18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2484ECC4">
      <w:pPr>
        <w:shd w:val="clear" w:color="auto" w:fill="auto"/>
        <w:kinsoku/>
        <w:overflowPunct/>
        <w:topLinePunct w:val="0"/>
        <w:bidi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2211018">
      <w:pPr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</w:rPr>
        <w:br w:type="page"/>
      </w:r>
    </w:p>
    <w:p w14:paraId="4704809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商务响应与说明</w:t>
      </w:r>
    </w:p>
    <w:p w14:paraId="43615FB5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项目名称：</w:t>
      </w:r>
    </w:p>
    <w:p w14:paraId="1EAB1D34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项目编号：</w:t>
      </w:r>
    </w:p>
    <w:p w14:paraId="595EB7A3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76A1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327E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D94B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FBE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2303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4C8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02CA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6602E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B2B6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CDC4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5466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68F2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2E2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6C52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381DA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438E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7F0F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0198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9B0A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353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819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53A7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2071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2410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EE6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8843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DD73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252A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D93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A01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166B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00D9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CF66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130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C728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6998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4FF1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265E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0994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0824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E1F0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48F2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99CD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56B8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A359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B832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BB01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E6F7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CC7C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6FFE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A548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61D9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DB6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849D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9EE8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E015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</w:tbl>
    <w:p w14:paraId="1BBE1672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说明：</w:t>
      </w:r>
    </w:p>
    <w:p w14:paraId="66069B09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本表只填写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有偏离（包括正偏离和负偏离）的内容，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中商务响应与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要求完全一致的，不用在此表中列出，但必须提交空白表。</w:t>
      </w:r>
    </w:p>
    <w:p w14:paraId="0C7E8957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处罚。</w:t>
      </w:r>
    </w:p>
    <w:p w14:paraId="0C169D90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p w14:paraId="2056D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471FCC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1F1135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5192D01F"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75569"/>
    <w:rsid w:val="49E7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2025-03-19T08:29:00Z</dcterms:created>
  <dc:creator>Glow Curve</dc:creator>
  <cp:lastModifiedBy>Glow Curve</cp:lastModifiedBy>
  <dcterms:modified xsi:type="dcterms:W3CDTF">2025-03-19T08:29:33Z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6C494A5C363948509E65C964669ED523_11</vt:lpwstr>
  </property>
  <property fmtid="{D5CDD505-2E9C-101B-9397-08002B2CF9AE}" pid="4" name="KSOTemplateDocerSaveRecord">
    <vt:lpwstr>eyJoZGlkIjoiMjMxZGZiNzhlZDRjMDg2Y2QzYzg1ZjRmYWM2ZDQ0YWEiLCJ1c2VySWQiOiIyOTY3NDUzMTYifQ==</vt:lpwstr>
  </property>
</Properties>
</file>