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BAF" w:rsidRDefault="004B4BAF" w:rsidP="004B4BAF">
      <w:pPr>
        <w:adjustRightInd w:val="0"/>
        <w:snapToGrid w:val="0"/>
        <w:spacing w:line="360" w:lineRule="auto"/>
        <w:rPr>
          <w:rFonts w:ascii="仿宋" w:eastAsia="仿宋" w:hAnsi="仿宋" w:cs="仿宋"/>
          <w:bCs/>
          <w:sz w:val="24"/>
        </w:rPr>
      </w:pPr>
    </w:p>
    <w:p w:rsidR="004B4BAF" w:rsidRDefault="004B4BAF" w:rsidP="004B4BAF">
      <w:pPr>
        <w:adjustRightInd w:val="0"/>
        <w:snapToGrid w:val="0"/>
        <w:spacing w:line="360" w:lineRule="auto"/>
        <w:rPr>
          <w:rFonts w:ascii="仿宋" w:eastAsia="仿宋" w:hAnsi="仿宋" w:cs="仿宋"/>
          <w:bCs/>
          <w:sz w:val="24"/>
          <w:u w:val="single"/>
        </w:rPr>
      </w:pPr>
      <w:r>
        <w:rPr>
          <w:rFonts w:ascii="仿宋" w:eastAsia="仿宋" w:hAnsi="仿宋" w:cs="仿宋" w:hint="eastAsia"/>
          <w:bCs/>
          <w:sz w:val="24"/>
        </w:rPr>
        <w:t>合同编号：</w:t>
      </w:r>
      <w:r>
        <w:rPr>
          <w:rFonts w:ascii="仿宋" w:eastAsia="仿宋" w:hAnsi="仿宋" w:cs="仿宋" w:hint="eastAsia"/>
          <w:bCs/>
          <w:sz w:val="24"/>
          <w:u w:val="single"/>
        </w:rPr>
        <w:t xml:space="preserve">             </w:t>
      </w:r>
    </w:p>
    <w:p w:rsidR="004B4BAF" w:rsidRDefault="004B4BAF" w:rsidP="004B4BAF">
      <w:pPr>
        <w:pStyle w:val="a3"/>
        <w:spacing w:line="360" w:lineRule="auto"/>
        <w:rPr>
          <w:rFonts w:ascii="仿宋" w:eastAsia="仿宋" w:hAnsi="仿宋" w:cs="仿宋"/>
        </w:rPr>
      </w:pPr>
    </w:p>
    <w:p w:rsidR="004B4BAF" w:rsidRDefault="004B4BAF" w:rsidP="004B4BAF">
      <w:pPr>
        <w:adjustRightInd w:val="0"/>
        <w:snapToGrid w:val="0"/>
        <w:spacing w:line="360" w:lineRule="auto"/>
        <w:jc w:val="center"/>
        <w:rPr>
          <w:rFonts w:ascii="仿宋" w:eastAsia="仿宋" w:hAnsi="仿宋" w:cs="仿宋"/>
          <w:sz w:val="44"/>
          <w:szCs w:val="44"/>
        </w:rPr>
      </w:pPr>
    </w:p>
    <w:p w:rsidR="004B4BAF" w:rsidRDefault="004B4BAF" w:rsidP="004B4BAF">
      <w:pPr>
        <w:adjustRightInd w:val="0"/>
        <w:snapToGrid w:val="0"/>
        <w:spacing w:line="360" w:lineRule="auto"/>
        <w:jc w:val="center"/>
        <w:rPr>
          <w:rFonts w:ascii="仿宋" w:eastAsia="仿宋" w:hAnsi="仿宋" w:cs="仿宋"/>
          <w:sz w:val="44"/>
          <w:szCs w:val="44"/>
        </w:rPr>
      </w:pPr>
      <w:r>
        <w:rPr>
          <w:rFonts w:ascii="仿宋" w:eastAsia="仿宋" w:hAnsi="仿宋" w:cs="仿宋" w:hint="eastAsia"/>
          <w:sz w:val="44"/>
          <w:szCs w:val="44"/>
        </w:rPr>
        <w:t xml:space="preserve">施 工 合 同    </w:t>
      </w:r>
    </w:p>
    <w:p w:rsidR="004B4BAF" w:rsidRDefault="004B4BAF" w:rsidP="004B4BAF">
      <w:pPr>
        <w:adjustRightInd w:val="0"/>
        <w:snapToGrid w:val="0"/>
        <w:spacing w:line="360" w:lineRule="auto"/>
        <w:rPr>
          <w:rFonts w:ascii="仿宋" w:eastAsia="仿宋" w:hAnsi="仿宋" w:cs="仿宋"/>
          <w:b/>
          <w:sz w:val="32"/>
          <w:szCs w:val="32"/>
        </w:rPr>
      </w:pPr>
      <w:r>
        <w:rPr>
          <w:rFonts w:ascii="仿宋" w:eastAsia="仿宋" w:hAnsi="仿宋" w:cs="仿宋" w:hint="eastAsia"/>
          <w:sz w:val="32"/>
          <w:szCs w:val="32"/>
        </w:rPr>
        <w:t xml:space="preserve"> </w:t>
      </w:r>
      <w:r>
        <w:rPr>
          <w:rFonts w:ascii="仿宋" w:eastAsia="仿宋" w:hAnsi="仿宋" w:cs="仿宋" w:hint="eastAsia"/>
          <w:b/>
          <w:sz w:val="32"/>
          <w:szCs w:val="32"/>
        </w:rPr>
        <w:t xml:space="preserve">      </w:t>
      </w:r>
    </w:p>
    <w:p w:rsidR="004B4BAF" w:rsidRDefault="004B4BAF" w:rsidP="004B4BAF">
      <w:pPr>
        <w:adjustRightInd w:val="0"/>
        <w:snapToGrid w:val="0"/>
        <w:spacing w:line="360" w:lineRule="auto"/>
        <w:rPr>
          <w:rFonts w:ascii="仿宋" w:eastAsia="仿宋" w:hAnsi="仿宋" w:cs="仿宋"/>
          <w:sz w:val="32"/>
          <w:szCs w:val="32"/>
        </w:rPr>
      </w:pPr>
    </w:p>
    <w:p w:rsidR="004B4BAF" w:rsidRDefault="004B4BAF" w:rsidP="004B4BAF">
      <w:pPr>
        <w:pStyle w:val="a3"/>
        <w:adjustRightInd w:val="0"/>
        <w:snapToGrid w:val="0"/>
        <w:spacing w:line="360" w:lineRule="auto"/>
        <w:ind w:firstLine="640"/>
        <w:rPr>
          <w:rFonts w:ascii="仿宋" w:eastAsia="仿宋" w:hAnsi="仿宋" w:cs="仿宋"/>
          <w:sz w:val="32"/>
          <w:szCs w:val="32"/>
        </w:rPr>
      </w:pPr>
    </w:p>
    <w:p w:rsidR="004B4BAF" w:rsidRDefault="004B4BAF" w:rsidP="004B4BAF">
      <w:pPr>
        <w:pStyle w:val="4"/>
        <w:adjustRightInd w:val="0"/>
        <w:snapToGrid w:val="0"/>
        <w:spacing w:line="360" w:lineRule="auto"/>
        <w:ind w:left="1320"/>
        <w:rPr>
          <w:rFonts w:ascii="仿宋" w:eastAsia="仿宋" w:hAnsi="仿宋" w:cs="仿宋"/>
          <w:sz w:val="32"/>
          <w:szCs w:val="32"/>
        </w:rPr>
      </w:pPr>
    </w:p>
    <w:p w:rsidR="004B4BAF" w:rsidRDefault="004B4BAF" w:rsidP="004B4BAF">
      <w:pPr>
        <w:adjustRightInd w:val="0"/>
        <w:snapToGrid w:val="0"/>
        <w:spacing w:line="360" w:lineRule="auto"/>
        <w:rPr>
          <w:rFonts w:ascii="仿宋" w:eastAsia="仿宋" w:hAnsi="仿宋" w:cs="仿宋"/>
          <w:sz w:val="32"/>
          <w:szCs w:val="32"/>
        </w:rPr>
      </w:pPr>
    </w:p>
    <w:p w:rsidR="004B4BAF" w:rsidRDefault="004B4BAF" w:rsidP="004B4BAF">
      <w:pPr>
        <w:pStyle w:val="a3"/>
        <w:adjustRightInd w:val="0"/>
        <w:snapToGrid w:val="0"/>
        <w:spacing w:line="360" w:lineRule="auto"/>
        <w:ind w:firstLine="640"/>
        <w:rPr>
          <w:rFonts w:ascii="仿宋" w:eastAsia="仿宋" w:hAnsi="仿宋" w:cs="仿宋"/>
          <w:sz w:val="32"/>
          <w:szCs w:val="32"/>
        </w:rPr>
      </w:pPr>
    </w:p>
    <w:p w:rsidR="004B4BAF" w:rsidRDefault="004B4BAF" w:rsidP="004B4BAF">
      <w:pPr>
        <w:pStyle w:val="4"/>
        <w:adjustRightInd w:val="0"/>
        <w:snapToGrid w:val="0"/>
        <w:spacing w:line="360" w:lineRule="auto"/>
        <w:ind w:left="1320"/>
        <w:rPr>
          <w:rFonts w:ascii="仿宋" w:eastAsia="仿宋" w:hAnsi="仿宋" w:cs="仿宋"/>
          <w:sz w:val="32"/>
          <w:szCs w:val="32"/>
        </w:rPr>
      </w:pPr>
    </w:p>
    <w:p w:rsidR="004B4BAF" w:rsidRDefault="004B4BAF" w:rsidP="004B4BAF">
      <w:pPr>
        <w:adjustRightInd w:val="0"/>
        <w:snapToGrid w:val="0"/>
        <w:spacing w:line="360" w:lineRule="auto"/>
        <w:rPr>
          <w:rFonts w:ascii="仿宋" w:eastAsia="仿宋" w:hAnsi="仿宋" w:cs="仿宋"/>
          <w:sz w:val="32"/>
          <w:szCs w:val="32"/>
        </w:rPr>
      </w:pPr>
    </w:p>
    <w:p w:rsidR="004B4BAF" w:rsidRDefault="004B4BAF" w:rsidP="004B4BAF">
      <w:pPr>
        <w:pStyle w:val="a3"/>
        <w:adjustRightInd w:val="0"/>
        <w:snapToGrid w:val="0"/>
        <w:spacing w:line="360" w:lineRule="auto"/>
        <w:ind w:firstLine="640"/>
        <w:rPr>
          <w:rFonts w:ascii="仿宋" w:eastAsia="仿宋" w:hAnsi="仿宋" w:cs="仿宋"/>
          <w:sz w:val="32"/>
          <w:szCs w:val="32"/>
        </w:rPr>
      </w:pPr>
    </w:p>
    <w:p w:rsidR="004B4BAF" w:rsidRDefault="004B4BAF" w:rsidP="004B4BAF">
      <w:pPr>
        <w:adjustRightInd w:val="0"/>
        <w:snapToGrid w:val="0"/>
        <w:spacing w:line="360" w:lineRule="auto"/>
        <w:rPr>
          <w:rFonts w:ascii="仿宋" w:eastAsia="仿宋" w:hAnsi="仿宋" w:cs="仿宋"/>
          <w:sz w:val="32"/>
          <w:szCs w:val="32"/>
        </w:rPr>
      </w:pPr>
    </w:p>
    <w:p w:rsidR="004B4BAF" w:rsidRDefault="004B4BAF" w:rsidP="004B4BAF">
      <w:pPr>
        <w:adjustRightInd w:val="0"/>
        <w:snapToGrid w:val="0"/>
        <w:spacing w:line="360" w:lineRule="auto"/>
        <w:ind w:firstLineChars="400" w:firstLine="1285"/>
        <w:rPr>
          <w:rFonts w:ascii="仿宋" w:eastAsia="仿宋" w:hAnsi="仿宋" w:cs="仿宋"/>
          <w:b/>
          <w:sz w:val="32"/>
          <w:szCs w:val="32"/>
          <w:u w:val="single"/>
        </w:rPr>
      </w:pPr>
      <w:r>
        <w:rPr>
          <w:rFonts w:ascii="仿宋" w:eastAsia="仿宋" w:hAnsi="仿宋" w:cs="仿宋" w:hint="eastAsia"/>
          <w:b/>
          <w:sz w:val="32"/>
          <w:szCs w:val="32"/>
        </w:rPr>
        <w:t>发  包  方：</w:t>
      </w:r>
      <w:r>
        <w:rPr>
          <w:rFonts w:ascii="仿宋" w:eastAsia="仿宋" w:hAnsi="仿宋" w:cs="仿宋" w:hint="eastAsia"/>
          <w:b/>
          <w:sz w:val="32"/>
          <w:szCs w:val="32"/>
          <w:u w:val="single"/>
        </w:rPr>
        <w:t xml:space="preserve">                          </w:t>
      </w:r>
    </w:p>
    <w:p w:rsidR="004B4BAF" w:rsidRDefault="004B4BAF" w:rsidP="004B4BAF">
      <w:pPr>
        <w:adjustRightInd w:val="0"/>
        <w:snapToGrid w:val="0"/>
        <w:spacing w:line="360" w:lineRule="auto"/>
        <w:rPr>
          <w:rFonts w:ascii="仿宋" w:eastAsia="仿宋" w:hAnsi="仿宋" w:cs="仿宋"/>
          <w:b/>
          <w:sz w:val="32"/>
          <w:szCs w:val="32"/>
        </w:rPr>
      </w:pPr>
      <w:r>
        <w:rPr>
          <w:rFonts w:ascii="仿宋" w:eastAsia="仿宋" w:hAnsi="仿宋" w:cs="仿宋" w:hint="eastAsia"/>
          <w:b/>
          <w:sz w:val="32"/>
          <w:szCs w:val="32"/>
        </w:rPr>
        <w:t xml:space="preserve">        承  包  方：</w:t>
      </w:r>
      <w:r>
        <w:rPr>
          <w:rFonts w:ascii="仿宋" w:eastAsia="仿宋" w:hAnsi="仿宋" w:cs="仿宋" w:hint="eastAsia"/>
          <w:b/>
          <w:sz w:val="32"/>
          <w:szCs w:val="32"/>
          <w:u w:val="single"/>
        </w:rPr>
        <w:t xml:space="preserve">                          </w:t>
      </w:r>
      <w:r>
        <w:rPr>
          <w:rFonts w:ascii="仿宋" w:eastAsia="仿宋" w:hAnsi="仿宋" w:cs="仿宋" w:hint="eastAsia"/>
          <w:b/>
          <w:sz w:val="32"/>
          <w:szCs w:val="32"/>
        </w:rPr>
        <w:t xml:space="preserve">        </w:t>
      </w:r>
    </w:p>
    <w:p w:rsidR="004B4BAF" w:rsidRDefault="004B4BAF" w:rsidP="004B4BAF">
      <w:pPr>
        <w:adjustRightInd w:val="0"/>
        <w:snapToGrid w:val="0"/>
        <w:spacing w:line="360" w:lineRule="auto"/>
        <w:ind w:firstLineChars="400" w:firstLine="1285"/>
        <w:rPr>
          <w:rFonts w:ascii="仿宋" w:eastAsia="仿宋" w:hAnsi="仿宋" w:cs="仿宋"/>
          <w:b/>
          <w:sz w:val="32"/>
          <w:szCs w:val="32"/>
          <w:u w:val="single"/>
        </w:rPr>
      </w:pPr>
      <w:r>
        <w:rPr>
          <w:rFonts w:ascii="仿宋" w:eastAsia="仿宋" w:hAnsi="仿宋" w:cs="仿宋" w:hint="eastAsia"/>
          <w:b/>
          <w:sz w:val="32"/>
          <w:szCs w:val="32"/>
        </w:rPr>
        <w:t>签 订 地 点：</w:t>
      </w:r>
      <w:r>
        <w:rPr>
          <w:rFonts w:ascii="仿宋" w:eastAsia="仿宋" w:hAnsi="仿宋" w:cs="仿宋" w:hint="eastAsia"/>
          <w:b/>
          <w:sz w:val="32"/>
          <w:szCs w:val="32"/>
          <w:u w:val="single"/>
        </w:rPr>
        <w:t xml:space="preserve">                         </w:t>
      </w:r>
    </w:p>
    <w:p w:rsidR="004B4BAF" w:rsidRDefault="004B4BAF" w:rsidP="004B4BAF">
      <w:pPr>
        <w:adjustRightInd w:val="0"/>
        <w:snapToGrid w:val="0"/>
        <w:spacing w:line="360" w:lineRule="auto"/>
        <w:ind w:firstLine="1258"/>
        <w:rPr>
          <w:rFonts w:ascii="仿宋" w:eastAsia="仿宋" w:hAnsi="仿宋" w:cs="仿宋"/>
          <w:b/>
          <w:sz w:val="32"/>
          <w:szCs w:val="32"/>
        </w:rPr>
        <w:sectPr w:rsidR="004B4BAF">
          <w:headerReference w:type="default" r:id="rId8"/>
          <w:footerReference w:type="default" r:id="rId9"/>
          <w:pgSz w:w="11906" w:h="16838"/>
          <w:pgMar w:top="1417" w:right="1417" w:bottom="1417" w:left="1417" w:header="851" w:footer="992" w:gutter="0"/>
          <w:pgNumType w:start="1"/>
          <w:cols w:space="720"/>
          <w:docGrid w:type="lines" w:linePitch="312"/>
        </w:sectPr>
      </w:pPr>
      <w:r>
        <w:rPr>
          <w:rFonts w:ascii="仿宋" w:eastAsia="仿宋" w:hAnsi="仿宋" w:cs="仿宋" w:hint="eastAsia"/>
          <w:b/>
          <w:sz w:val="32"/>
          <w:szCs w:val="32"/>
        </w:rPr>
        <w:t>签 订 日 期：</w:t>
      </w:r>
      <w:r>
        <w:rPr>
          <w:rFonts w:ascii="仿宋" w:eastAsia="仿宋" w:hAnsi="仿宋" w:cs="仿宋" w:hint="eastAsia"/>
          <w:b/>
          <w:sz w:val="32"/>
          <w:szCs w:val="32"/>
          <w:u w:val="single"/>
        </w:rPr>
        <w:t xml:space="preserve">        年    月    日   </w:t>
      </w:r>
    </w:p>
    <w:p w:rsidR="004B4BAF" w:rsidRDefault="004B4BAF" w:rsidP="004B4BAF">
      <w:pPr>
        <w:adjustRightInd w:val="0"/>
        <w:snapToGrid w:val="0"/>
        <w:spacing w:line="360" w:lineRule="auto"/>
        <w:jc w:val="center"/>
        <w:rPr>
          <w:rFonts w:ascii="仿宋" w:eastAsia="仿宋" w:hAnsi="仿宋" w:cs="仿宋"/>
        </w:rPr>
      </w:pPr>
      <w:r>
        <w:rPr>
          <w:rFonts w:ascii="仿宋" w:eastAsia="仿宋" w:hAnsi="仿宋" w:cs="仿宋" w:hint="eastAsia"/>
          <w:b/>
          <w:bCs/>
          <w:sz w:val="32"/>
          <w:szCs w:val="32"/>
        </w:rPr>
        <w:lastRenderedPageBreak/>
        <w:t>工程施工合同</w:t>
      </w:r>
    </w:p>
    <w:p w:rsidR="004B4BAF" w:rsidRPr="00E77FA4" w:rsidRDefault="004B4BAF" w:rsidP="004B4BAF">
      <w:pPr>
        <w:pStyle w:val="null3"/>
        <w:outlineLvl w:val="2"/>
        <w:rPr>
          <w:rFonts w:ascii="仿宋" w:eastAsia="仿宋" w:hAnsi="仿宋" w:cs="仿宋" w:hint="default"/>
          <w:sz w:val="22"/>
          <w:szCs w:val="22"/>
        </w:rPr>
      </w:pPr>
      <w:r>
        <w:rPr>
          <w:rFonts w:ascii="仿宋" w:eastAsia="仿宋" w:hAnsi="仿宋" w:cs="仿宋"/>
          <w:sz w:val="22"/>
          <w:szCs w:val="22"/>
        </w:rPr>
        <w:t>发包方：</w:t>
      </w:r>
      <w:r w:rsidRPr="00E77FA4">
        <w:rPr>
          <w:rFonts w:ascii="仿宋" w:eastAsia="仿宋" w:hAnsi="仿宋" w:cs="仿宋"/>
          <w:sz w:val="22"/>
          <w:szCs w:val="22"/>
          <w:u w:val="single"/>
          <w:lang w:eastAsia="zh-CN"/>
        </w:rPr>
        <w:t xml:space="preserve">  </w:t>
      </w:r>
      <w:r>
        <w:rPr>
          <w:rFonts w:ascii="仿宋" w:eastAsia="仿宋" w:hAnsi="仿宋" w:cs="仿宋"/>
          <w:sz w:val="22"/>
          <w:szCs w:val="22"/>
          <w:u w:val="single"/>
          <w:lang w:eastAsia="zh-CN"/>
        </w:rPr>
        <w:t xml:space="preserve"> </w:t>
      </w:r>
      <w:r w:rsidRPr="00E77FA4">
        <w:rPr>
          <w:rFonts w:ascii="仿宋" w:eastAsia="仿宋" w:hAnsi="仿宋" w:cs="仿宋"/>
          <w:sz w:val="22"/>
          <w:szCs w:val="22"/>
          <w:u w:val="single"/>
          <w:lang w:eastAsia="zh-CN"/>
        </w:rPr>
        <w:t xml:space="preserve"> </w:t>
      </w:r>
      <w:r w:rsidRPr="00E77FA4">
        <w:rPr>
          <w:rFonts w:ascii="仿宋" w:eastAsia="仿宋" w:hAnsi="仿宋" w:cs="仿宋"/>
          <w:kern w:val="2"/>
          <w:sz w:val="22"/>
          <w:szCs w:val="22"/>
          <w:u w:val="single"/>
          <w:lang w:eastAsia="zh-CN"/>
        </w:rPr>
        <w:t>西安市碑林区总工会</w:t>
      </w:r>
      <w:r>
        <w:rPr>
          <w:rFonts w:ascii="仿宋" w:eastAsia="仿宋" w:hAnsi="仿宋" w:cs="仿宋"/>
          <w:kern w:val="2"/>
          <w:sz w:val="22"/>
          <w:szCs w:val="22"/>
          <w:u w:val="single"/>
          <w:lang w:eastAsia="zh-CN"/>
        </w:rPr>
        <w:t xml:space="preserve">    </w:t>
      </w:r>
      <w:r w:rsidRPr="00E77FA4">
        <w:rPr>
          <w:rFonts w:ascii="仿宋" w:eastAsia="仿宋" w:hAnsi="仿宋" w:cs="仿宋"/>
          <w:sz w:val="22"/>
          <w:szCs w:val="22"/>
        </w:rPr>
        <w:t>（以下简称甲方）</w:t>
      </w:r>
    </w:p>
    <w:p w:rsidR="004B4BAF" w:rsidRDefault="004B4BAF" w:rsidP="004B4BAF">
      <w:pPr>
        <w:adjustRightInd w:val="0"/>
        <w:snapToGrid w:val="0"/>
        <w:spacing w:line="480" w:lineRule="exact"/>
        <w:rPr>
          <w:rFonts w:ascii="仿宋" w:eastAsia="仿宋" w:hAnsi="仿宋" w:cs="仿宋"/>
        </w:rPr>
      </w:pPr>
      <w:r>
        <w:rPr>
          <w:rFonts w:ascii="仿宋" w:eastAsia="仿宋" w:hAnsi="仿宋" w:cs="仿宋" w:hint="eastAsia"/>
        </w:rPr>
        <w:t>承包方：</w:t>
      </w:r>
      <w:r>
        <w:rPr>
          <w:rFonts w:ascii="仿宋" w:eastAsia="仿宋" w:hAnsi="仿宋" w:cs="仿宋" w:hint="eastAsia"/>
          <w:u w:val="single"/>
        </w:rPr>
        <w:t xml:space="preserve">                          </w:t>
      </w:r>
      <w:r>
        <w:rPr>
          <w:rFonts w:ascii="仿宋" w:eastAsia="仿宋" w:hAnsi="仿宋" w:cs="仿宋" w:hint="eastAsia"/>
        </w:rPr>
        <w:t>（以下简称乙方）</w:t>
      </w:r>
    </w:p>
    <w:p w:rsidR="004B4BAF" w:rsidRDefault="004B4BAF" w:rsidP="004B4BAF">
      <w:pPr>
        <w:widowControl/>
        <w:adjustRightInd w:val="0"/>
        <w:snapToGrid w:val="0"/>
        <w:spacing w:line="480" w:lineRule="exact"/>
        <w:ind w:firstLineChars="200" w:firstLine="440"/>
        <w:rPr>
          <w:rFonts w:ascii="仿宋" w:eastAsia="仿宋" w:hAnsi="仿宋" w:cs="仿宋"/>
        </w:rPr>
      </w:pPr>
      <w:r>
        <w:rPr>
          <w:rFonts w:ascii="仿宋" w:eastAsia="仿宋" w:hAnsi="仿宋" w:cs="仿宋" w:hint="eastAsia"/>
        </w:rPr>
        <w:t>依照《中华人民共和国民法典》、《中华人民共和国建筑法》及其他有关法律、行政法规，遵循平等、自愿、公平和诚实信用的原则，双方就本工程施工协商一致，订立本合同。</w:t>
      </w:r>
    </w:p>
    <w:p w:rsidR="004B4BAF" w:rsidRDefault="004B4BAF" w:rsidP="004B4BAF">
      <w:pPr>
        <w:numPr>
          <w:ilvl w:val="0"/>
          <w:numId w:val="1"/>
        </w:numPr>
        <w:adjustRightInd w:val="0"/>
        <w:snapToGrid w:val="0"/>
        <w:spacing w:line="480" w:lineRule="exact"/>
        <w:ind w:firstLineChars="200" w:firstLine="442"/>
        <w:rPr>
          <w:rFonts w:ascii="仿宋" w:eastAsia="仿宋" w:hAnsi="仿宋" w:cs="仿宋"/>
          <w:b/>
          <w:bCs/>
        </w:rPr>
      </w:pPr>
      <w:r>
        <w:rPr>
          <w:rFonts w:ascii="仿宋" w:eastAsia="仿宋" w:hAnsi="仿宋" w:cs="仿宋" w:hint="eastAsia"/>
          <w:b/>
          <w:bCs/>
        </w:rPr>
        <w:t xml:space="preserve"> 工程概括：</w:t>
      </w:r>
    </w:p>
    <w:p w:rsidR="004B4BAF" w:rsidRPr="00006086"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1.1工程名称：</w:t>
      </w:r>
      <w:bookmarkStart w:id="0" w:name="OLE_LINK30"/>
      <w:bookmarkStart w:id="1" w:name="OLE_LINK31"/>
      <w:r w:rsidRPr="00006086">
        <w:rPr>
          <w:rFonts w:ascii="仿宋" w:eastAsia="仿宋" w:hAnsi="仿宋" w:cs="仿宋"/>
        </w:rPr>
        <w:t>碑林区职工帮扶中心和工人文化宫改造项目</w:t>
      </w:r>
      <w:bookmarkEnd w:id="0"/>
      <w:bookmarkEnd w:id="1"/>
    </w:p>
    <w:p w:rsidR="004B4BAF" w:rsidRPr="00006086" w:rsidRDefault="004B4BAF" w:rsidP="004B4BAF">
      <w:pPr>
        <w:adjustRightInd w:val="0"/>
        <w:snapToGrid w:val="0"/>
        <w:spacing w:line="480" w:lineRule="exact"/>
        <w:ind w:firstLineChars="200" w:firstLine="440"/>
        <w:rPr>
          <w:rFonts w:ascii="仿宋" w:eastAsia="仿宋" w:hAnsi="仿宋" w:cs="仿宋"/>
        </w:rPr>
      </w:pPr>
      <w:r w:rsidRPr="00006086">
        <w:rPr>
          <w:rFonts w:ascii="仿宋" w:eastAsia="仿宋" w:hAnsi="仿宋" w:cs="仿宋" w:hint="eastAsia"/>
        </w:rPr>
        <w:t>1.2工程地址：西安市碑林区乐居场正街与东市路十字西北角</w:t>
      </w:r>
    </w:p>
    <w:p w:rsidR="004B4BAF" w:rsidRDefault="004B4BAF" w:rsidP="004B4BAF">
      <w:pPr>
        <w:adjustRightInd w:val="0"/>
        <w:snapToGrid w:val="0"/>
        <w:spacing w:line="480" w:lineRule="exact"/>
        <w:ind w:firstLineChars="200" w:firstLine="442"/>
        <w:rPr>
          <w:rFonts w:ascii="仿宋" w:eastAsia="仿宋" w:hAnsi="仿宋" w:cs="仿宋"/>
        </w:rPr>
      </w:pPr>
      <w:r>
        <w:rPr>
          <w:rFonts w:ascii="仿宋" w:eastAsia="仿宋" w:hAnsi="仿宋" w:cs="仿宋" w:hint="eastAsia"/>
          <w:b/>
        </w:rPr>
        <w:t>第二条  承包范围、内容及方式</w:t>
      </w:r>
    </w:p>
    <w:p w:rsidR="004B4BAF" w:rsidRPr="00C1068D" w:rsidRDefault="004B4BAF" w:rsidP="004B4BAF">
      <w:pPr>
        <w:spacing w:line="480" w:lineRule="exact"/>
        <w:ind w:firstLineChars="200" w:firstLine="440"/>
        <w:rPr>
          <w:rFonts w:ascii="仿宋" w:eastAsia="仿宋" w:hAnsi="仿宋" w:cs="仿宋"/>
        </w:rPr>
      </w:pPr>
      <w:r>
        <w:rPr>
          <w:rFonts w:ascii="仿宋" w:eastAsia="仿宋" w:hAnsi="仿宋" w:cs="仿宋" w:hint="eastAsia"/>
        </w:rPr>
        <w:t>2.1 承包范围：</w:t>
      </w:r>
      <w:bookmarkStart w:id="2" w:name="OLE_LINK34"/>
      <w:bookmarkStart w:id="3" w:name="OLE_LINK35"/>
      <w:r w:rsidRPr="00006086">
        <w:rPr>
          <w:rFonts w:ascii="仿宋" w:eastAsia="仿宋" w:hAnsi="仿宋" w:cs="仿宋"/>
        </w:rPr>
        <w:t>碑</w:t>
      </w:r>
      <w:r w:rsidRPr="00C1068D">
        <w:rPr>
          <w:rFonts w:ascii="仿宋" w:eastAsia="仿宋" w:hAnsi="仿宋" w:cs="仿宋"/>
        </w:rPr>
        <w:t>林区职工帮扶中心和工人文化宫改造项目</w:t>
      </w:r>
      <w:r w:rsidRPr="00C1068D">
        <w:rPr>
          <w:rFonts w:ascii="仿宋" w:eastAsia="仿宋" w:hAnsi="仿宋" w:cs="仿宋" w:hint="eastAsia"/>
        </w:rPr>
        <w:t>本工程主要对室内进行装修改造，包含：二次结构、装修、电气、给排水、通风空调、消防工程。</w:t>
      </w:r>
      <w:r w:rsidRPr="00C1068D">
        <w:rPr>
          <w:rFonts w:ascii="仿宋" w:eastAsia="仿宋" w:hAnsi="仿宋" w:cs="仿宋"/>
        </w:rPr>
        <w:t>具体内容详见工程量清单。</w:t>
      </w:r>
      <w:bookmarkEnd w:id="2"/>
      <w:bookmarkEnd w:id="3"/>
    </w:p>
    <w:p w:rsidR="004B4BAF" w:rsidRPr="00C1068D" w:rsidRDefault="004B4BAF" w:rsidP="004B4BAF">
      <w:pPr>
        <w:spacing w:line="480" w:lineRule="exact"/>
        <w:ind w:firstLineChars="200" w:firstLine="440"/>
        <w:rPr>
          <w:rFonts w:ascii="仿宋" w:eastAsia="仿宋" w:hAnsi="仿宋" w:cs="仿宋"/>
        </w:rPr>
      </w:pPr>
      <w:r>
        <w:rPr>
          <w:rFonts w:ascii="仿宋" w:eastAsia="仿宋" w:hAnsi="仿宋" w:cs="仿宋" w:hint="eastAsia"/>
        </w:rPr>
        <w:t>2.2 承包内容：</w:t>
      </w:r>
      <w:r w:rsidRPr="00C1068D">
        <w:rPr>
          <w:rFonts w:ascii="仿宋" w:eastAsia="仿宋" w:hAnsi="仿宋" w:cs="仿宋"/>
        </w:rPr>
        <w:t>碑林区职工帮扶中心和工人文化宫改造项目</w:t>
      </w:r>
      <w:r w:rsidRPr="00C1068D">
        <w:rPr>
          <w:rFonts w:ascii="仿宋" w:eastAsia="仿宋" w:hAnsi="仿宋" w:cs="仿宋" w:hint="eastAsia"/>
        </w:rPr>
        <w:t>本工程主要对室内进行装修改造，包含：二次结构、装修、电气、给排水、通风空调、消防工程。</w:t>
      </w:r>
      <w:r w:rsidRPr="00C1068D">
        <w:rPr>
          <w:rFonts w:ascii="仿宋" w:eastAsia="仿宋" w:hAnsi="仿宋" w:cs="仿宋"/>
        </w:rPr>
        <w:t>具体内容详见工程量清单。</w:t>
      </w:r>
    </w:p>
    <w:p w:rsidR="004B4BAF" w:rsidRDefault="004B4BAF" w:rsidP="004B4BAF">
      <w:pPr>
        <w:spacing w:line="480" w:lineRule="exact"/>
        <w:ind w:firstLineChars="200" w:firstLine="440"/>
        <w:rPr>
          <w:rFonts w:ascii="仿宋" w:eastAsia="仿宋" w:hAnsi="仿宋" w:cs="仿宋"/>
        </w:rPr>
      </w:pPr>
      <w:r>
        <w:rPr>
          <w:rFonts w:ascii="仿宋" w:eastAsia="仿宋" w:hAnsi="仿宋" w:cs="仿宋" w:hint="eastAsia"/>
        </w:rPr>
        <w:t>2.3 承包方式：总承包，</w:t>
      </w:r>
      <w:r w:rsidRPr="00C97C5C">
        <w:rPr>
          <w:rFonts w:ascii="仿宋" w:eastAsia="仿宋" w:hAnsi="仿宋" w:cs="仿宋" w:hint="eastAsia"/>
        </w:rPr>
        <w:t>本项目为交钥匙工程。</w:t>
      </w:r>
    </w:p>
    <w:p w:rsidR="004B4BAF" w:rsidRDefault="004B4BAF" w:rsidP="004B4BAF">
      <w:pPr>
        <w:adjustRightInd w:val="0"/>
        <w:snapToGrid w:val="0"/>
        <w:spacing w:line="480" w:lineRule="exact"/>
        <w:ind w:firstLineChars="200" w:firstLine="442"/>
        <w:rPr>
          <w:rFonts w:ascii="仿宋" w:eastAsia="仿宋" w:hAnsi="仿宋" w:cs="仿宋"/>
          <w:b/>
          <w:bCs/>
        </w:rPr>
      </w:pPr>
      <w:r>
        <w:rPr>
          <w:rFonts w:ascii="仿宋" w:eastAsia="仿宋" w:hAnsi="仿宋" w:cs="仿宋" w:hint="eastAsia"/>
          <w:b/>
          <w:bCs/>
        </w:rPr>
        <w:t>第三条  工期要求</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3.1开工日期：</w:t>
      </w:r>
      <w:r>
        <w:rPr>
          <w:rFonts w:ascii="仿宋" w:eastAsia="仿宋" w:hAnsi="仿宋" w:cs="仿宋" w:hint="eastAsia"/>
          <w:u w:val="single"/>
        </w:rPr>
        <w:t xml:space="preserve">         </w:t>
      </w:r>
      <w:r>
        <w:rPr>
          <w:rFonts w:ascii="仿宋" w:eastAsia="仿宋" w:hAnsi="仿宋" w:cs="仿宋" w:hint="eastAsia"/>
        </w:rPr>
        <w:t>年</w:t>
      </w:r>
      <w:r>
        <w:rPr>
          <w:rFonts w:ascii="仿宋" w:eastAsia="仿宋" w:hAnsi="仿宋" w:cs="仿宋" w:hint="eastAsia"/>
          <w:u w:val="single"/>
        </w:rPr>
        <w:t xml:space="preserve">       </w:t>
      </w:r>
      <w:r>
        <w:rPr>
          <w:rFonts w:ascii="仿宋" w:eastAsia="仿宋" w:hAnsi="仿宋" w:cs="仿宋" w:hint="eastAsia"/>
        </w:rPr>
        <w:t>月</w:t>
      </w:r>
      <w:r>
        <w:rPr>
          <w:rFonts w:ascii="仿宋" w:eastAsia="仿宋" w:hAnsi="仿宋" w:cs="仿宋" w:hint="eastAsia"/>
          <w:u w:val="single"/>
        </w:rPr>
        <w:t xml:space="preserve">      </w:t>
      </w:r>
      <w:r>
        <w:rPr>
          <w:rFonts w:ascii="仿宋" w:eastAsia="仿宋" w:hAnsi="仿宋" w:cs="仿宋" w:hint="eastAsia"/>
        </w:rPr>
        <w:t>日；（具体开工日期以</w:t>
      </w:r>
      <w:r>
        <w:rPr>
          <w:rFonts w:ascii="仿宋" w:eastAsia="仿宋" w:hAnsi="仿宋" w:cs="仿宋" w:hint="eastAsia"/>
          <w:lang w:eastAsia="zh-Hans"/>
        </w:rPr>
        <w:t>甲方通知的</w:t>
      </w:r>
      <w:r>
        <w:rPr>
          <w:rFonts w:ascii="仿宋" w:eastAsia="仿宋" w:hAnsi="仿宋" w:cs="仿宋" w:hint="eastAsia"/>
        </w:rPr>
        <w:t>实际进场日期为准）。</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竣工日期：</w:t>
      </w:r>
      <w:r>
        <w:rPr>
          <w:rFonts w:ascii="仿宋" w:eastAsia="仿宋" w:hAnsi="仿宋" w:cs="仿宋" w:hint="eastAsia"/>
          <w:u w:val="single"/>
        </w:rPr>
        <w:t xml:space="preserve">       </w:t>
      </w:r>
      <w:r>
        <w:rPr>
          <w:rFonts w:ascii="仿宋" w:eastAsia="仿宋" w:hAnsi="仿宋" w:cs="仿宋" w:hint="eastAsia"/>
        </w:rPr>
        <w:t>年</w:t>
      </w:r>
      <w:r>
        <w:rPr>
          <w:rFonts w:ascii="仿宋" w:eastAsia="仿宋" w:hAnsi="仿宋" w:cs="仿宋" w:hint="eastAsia"/>
          <w:u w:val="single"/>
        </w:rPr>
        <w:t xml:space="preserve">      </w:t>
      </w:r>
      <w:r>
        <w:rPr>
          <w:rFonts w:ascii="仿宋" w:eastAsia="仿宋" w:hAnsi="仿宋" w:cs="仿宋" w:hint="eastAsia"/>
        </w:rPr>
        <w:t>月</w:t>
      </w:r>
      <w:r>
        <w:rPr>
          <w:rFonts w:ascii="仿宋" w:eastAsia="仿宋" w:hAnsi="仿宋" w:cs="仿宋" w:hint="eastAsia"/>
          <w:u w:val="single"/>
        </w:rPr>
        <w:t xml:space="preserve">     </w:t>
      </w:r>
      <w:r>
        <w:rPr>
          <w:rFonts w:ascii="仿宋" w:eastAsia="仿宋" w:hAnsi="仿宋" w:cs="仿宋" w:hint="eastAsia"/>
        </w:rPr>
        <w:t>日</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总工期：</w:t>
      </w:r>
      <w:r>
        <w:rPr>
          <w:rFonts w:ascii="仿宋" w:eastAsia="仿宋" w:hAnsi="仿宋" w:cs="仿宋" w:hint="eastAsia"/>
          <w:u w:val="single"/>
        </w:rPr>
        <w:t xml:space="preserve">          </w:t>
      </w:r>
      <w:r>
        <w:rPr>
          <w:rFonts w:ascii="仿宋" w:eastAsia="仿宋" w:hAnsi="仿宋" w:cs="仿宋" w:hint="eastAsia"/>
        </w:rPr>
        <w:t>日历天（此处填写投标人所报工期）</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3.2如遇特殊情况（如不可抗力因素影响以及甲方原因造成的停、窝工等)时，乙方以书面形式向甲方提交报告及情况说明，经甲方确认后，工期顺延；未经甲方确认，工期不得顺延，具体工期顺延天数以甲方书面确认为准。</w:t>
      </w:r>
    </w:p>
    <w:p w:rsidR="004B4BAF" w:rsidRDefault="004B4BAF" w:rsidP="004B4BAF">
      <w:pPr>
        <w:tabs>
          <w:tab w:val="left" w:pos="540"/>
        </w:tabs>
        <w:adjustRightInd w:val="0"/>
        <w:snapToGrid w:val="0"/>
        <w:spacing w:line="480" w:lineRule="exact"/>
        <w:ind w:firstLineChars="200" w:firstLine="440"/>
        <w:rPr>
          <w:rFonts w:ascii="仿宋" w:eastAsia="仿宋" w:hAnsi="仿宋" w:cs="仿宋"/>
        </w:rPr>
      </w:pPr>
      <w:r>
        <w:rPr>
          <w:rFonts w:ascii="仿宋" w:eastAsia="仿宋" w:hAnsi="仿宋" w:cs="仿宋" w:hint="eastAsia"/>
        </w:rPr>
        <w:t>3.3暂停施工</w:t>
      </w:r>
    </w:p>
    <w:p w:rsidR="004B4BAF" w:rsidRDefault="004B4BAF" w:rsidP="004B4BAF">
      <w:pPr>
        <w:pStyle w:val="a9"/>
        <w:adjustRightInd w:val="0"/>
        <w:snapToGrid w:val="0"/>
        <w:spacing w:beforeAutospacing="0" w:afterAutospacing="0" w:line="480" w:lineRule="exact"/>
        <w:ind w:firstLineChars="200" w:firstLine="440"/>
        <w:rPr>
          <w:rFonts w:ascii="仿宋" w:eastAsia="仿宋" w:hAnsi="仿宋" w:cs="仿宋"/>
          <w:sz w:val="22"/>
        </w:rPr>
      </w:pPr>
      <w:r>
        <w:rPr>
          <w:rFonts w:ascii="仿宋" w:eastAsia="仿宋" w:hAnsi="仿宋" w:cs="仿宋" w:hint="eastAsia"/>
          <w:sz w:val="22"/>
        </w:rPr>
        <w:t>甲方认为有必要暂停施工时，应当以书面形式要求乙方暂停施工，并在提出要求后24小时内提出书面处理意见，乙方应当按甲方要求停止施工，并妥善保护已完工程，工期顺延；因乙方原因造成停工的，由乙方承担发生的费用，工期不顺延。</w:t>
      </w:r>
    </w:p>
    <w:p w:rsidR="004B4BAF" w:rsidRDefault="004B4BAF" w:rsidP="004B4BAF">
      <w:pPr>
        <w:pStyle w:val="a9"/>
        <w:numPr>
          <w:ilvl w:val="0"/>
          <w:numId w:val="2"/>
        </w:numPr>
        <w:adjustRightInd w:val="0"/>
        <w:snapToGrid w:val="0"/>
        <w:spacing w:beforeAutospacing="0" w:afterAutospacing="0" w:line="480" w:lineRule="exact"/>
        <w:ind w:firstLineChars="200" w:firstLine="442"/>
        <w:rPr>
          <w:rFonts w:ascii="仿宋" w:eastAsia="仿宋" w:hAnsi="仿宋" w:cs="仿宋"/>
          <w:b/>
          <w:bCs/>
          <w:kern w:val="2"/>
          <w:sz w:val="22"/>
        </w:rPr>
      </w:pPr>
      <w:r>
        <w:rPr>
          <w:rFonts w:ascii="仿宋" w:eastAsia="仿宋" w:hAnsi="仿宋" w:cs="仿宋" w:hint="eastAsia"/>
          <w:b/>
          <w:bCs/>
          <w:kern w:val="2"/>
          <w:sz w:val="22"/>
        </w:rPr>
        <w:lastRenderedPageBreak/>
        <w:t xml:space="preserve"> 合同价款及付款方式</w:t>
      </w:r>
    </w:p>
    <w:p w:rsidR="004B4BAF" w:rsidRDefault="004B4BAF" w:rsidP="004B4BAF">
      <w:pPr>
        <w:tabs>
          <w:tab w:val="left" w:pos="540"/>
        </w:tabs>
        <w:adjustRightInd w:val="0"/>
        <w:snapToGrid w:val="0"/>
        <w:spacing w:line="480" w:lineRule="exact"/>
        <w:ind w:firstLineChars="200" w:firstLine="440"/>
        <w:rPr>
          <w:rFonts w:ascii="仿宋" w:eastAsia="仿宋" w:hAnsi="仿宋" w:cs="仿宋"/>
          <w:b/>
          <w:bCs/>
        </w:rPr>
      </w:pPr>
      <w:r>
        <w:rPr>
          <w:rFonts w:ascii="仿宋" w:eastAsia="仿宋" w:hAnsi="仿宋" w:cs="仿宋" w:hint="eastAsia"/>
        </w:rPr>
        <w:t>4.1 合同价款</w:t>
      </w:r>
    </w:p>
    <w:p w:rsidR="004B4BAF" w:rsidRDefault="004B4BAF" w:rsidP="004B4BAF">
      <w:pPr>
        <w:widowControl/>
        <w:adjustRightInd w:val="0"/>
        <w:snapToGrid w:val="0"/>
        <w:spacing w:line="480" w:lineRule="exact"/>
        <w:ind w:firstLineChars="200" w:firstLine="440"/>
        <w:rPr>
          <w:rFonts w:ascii="仿宋" w:eastAsia="仿宋" w:hAnsi="仿宋" w:cs="仿宋"/>
        </w:rPr>
      </w:pPr>
      <w:r>
        <w:rPr>
          <w:rFonts w:ascii="仿宋" w:eastAsia="仿宋" w:hAnsi="仿宋" w:cs="仿宋" w:hint="eastAsia"/>
        </w:rPr>
        <w:t>4.1.1合同价款</w:t>
      </w:r>
      <w:r>
        <w:rPr>
          <w:rFonts w:ascii="仿宋" w:eastAsia="仿宋" w:hAnsi="仿宋" w:cs="仿宋" w:hint="eastAsia"/>
          <w:u w:val="single"/>
        </w:rPr>
        <w:t xml:space="preserve">          </w:t>
      </w:r>
      <w:r>
        <w:rPr>
          <w:rFonts w:ascii="仿宋" w:eastAsia="仿宋" w:hAnsi="仿宋" w:cs="仿宋" w:hint="eastAsia"/>
        </w:rPr>
        <w:t xml:space="preserve"> 元（大写：</w:t>
      </w:r>
      <w:r>
        <w:rPr>
          <w:rFonts w:ascii="仿宋" w:eastAsia="仿宋" w:hAnsi="仿宋" w:cs="仿宋" w:hint="eastAsia"/>
          <w:u w:val="single"/>
        </w:rPr>
        <w:t xml:space="preserve">         </w:t>
      </w:r>
      <w:r>
        <w:rPr>
          <w:rFonts w:ascii="仿宋" w:eastAsia="仿宋" w:hAnsi="仿宋" w:cs="仿宋" w:hint="eastAsia"/>
        </w:rPr>
        <w:t>）。</w:t>
      </w:r>
    </w:p>
    <w:p w:rsidR="004B4BAF" w:rsidRDefault="004B4BAF" w:rsidP="004B4BAF">
      <w:pPr>
        <w:widowControl/>
        <w:adjustRightInd w:val="0"/>
        <w:snapToGrid w:val="0"/>
        <w:spacing w:line="480" w:lineRule="exact"/>
        <w:ind w:firstLineChars="200" w:firstLine="440"/>
        <w:rPr>
          <w:rFonts w:ascii="仿宋" w:eastAsia="仿宋" w:hAnsi="仿宋" w:cs="仿宋"/>
        </w:rPr>
      </w:pPr>
      <w:r>
        <w:rPr>
          <w:rFonts w:ascii="仿宋" w:eastAsia="仿宋" w:hAnsi="仿宋" w:cs="仿宋" w:hint="eastAsia"/>
        </w:rPr>
        <w:t>4.1.2计价方式：固定综合单价。</w:t>
      </w:r>
    </w:p>
    <w:p w:rsidR="004B4BAF" w:rsidRDefault="004B4BAF" w:rsidP="004B4BAF">
      <w:pPr>
        <w:spacing w:line="360" w:lineRule="auto"/>
        <w:ind w:firstLineChars="200" w:firstLine="440"/>
        <w:rPr>
          <w:rFonts w:ascii="仿宋" w:eastAsia="仿宋" w:hAnsi="仿宋" w:cs="仿宋"/>
        </w:rPr>
      </w:pPr>
      <w:r>
        <w:rPr>
          <w:rFonts w:ascii="仿宋" w:eastAsia="仿宋" w:hAnsi="仿宋" w:cs="仿宋" w:hint="eastAsia"/>
        </w:rPr>
        <w:t>4.1.3工程量清单发生变化及变更签证的综合单价按照最高限价模式的计价原则再乘以中标价与招标最高限价的比率做为结算价，材料价依据投标的材料价，若投标中有不同的材料价，以不利于承包人的方式结算。</w:t>
      </w:r>
    </w:p>
    <w:p w:rsidR="004B4BAF" w:rsidRDefault="004B4BAF" w:rsidP="004B4BAF">
      <w:pPr>
        <w:spacing w:line="360" w:lineRule="auto"/>
        <w:ind w:firstLineChars="200" w:firstLine="440"/>
        <w:rPr>
          <w:rFonts w:ascii="仿宋" w:eastAsia="仿宋" w:hAnsi="仿宋" w:cs="仿宋"/>
        </w:rPr>
      </w:pPr>
      <w:r>
        <w:rPr>
          <w:rFonts w:ascii="仿宋" w:eastAsia="仿宋" w:hAnsi="仿宋" w:cs="仿宋" w:hint="eastAsia"/>
        </w:rPr>
        <w:t>4.1.4新增项目的主材须由发包人进行认质认价（因新增项目不确定，未明确主材，具体发生时根据新增项目惯例确定）。</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4.1.5签证变更办理程序：现场签证变更需施工单位、甲方签字确认，缺少任何一方签字将不作为结算依据。</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4.1.6计价应严格根据书面签字确认的方案及其它有效文件，未明确确认的工作内容结算时不予考虑。</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4.2付款方式</w:t>
      </w:r>
    </w:p>
    <w:p w:rsidR="004B4BAF" w:rsidRPr="00421754" w:rsidRDefault="004B4BAF" w:rsidP="004B4BAF">
      <w:pPr>
        <w:adjustRightInd w:val="0"/>
        <w:snapToGrid w:val="0"/>
        <w:spacing w:line="480" w:lineRule="exact"/>
        <w:ind w:firstLineChars="200" w:firstLine="440"/>
        <w:rPr>
          <w:rFonts w:ascii="仿宋" w:eastAsia="仿宋" w:hAnsi="仿宋" w:cs="仿宋"/>
        </w:rPr>
      </w:pPr>
      <w:r w:rsidRPr="00421754">
        <w:rPr>
          <w:rFonts w:ascii="仿宋" w:eastAsia="仿宋" w:hAnsi="仿宋" w:cs="仿宋" w:hint="eastAsia"/>
        </w:rPr>
        <w:t>4.2.1</w:t>
      </w:r>
      <w:r w:rsidRPr="00DF19AB">
        <w:rPr>
          <w:rFonts w:ascii="仿宋" w:eastAsia="仿宋" w:hAnsi="仿宋" w:cs="仿宋" w:hint="eastAsia"/>
        </w:rPr>
        <w:t>合同签订完成且施工人员进场后，发包人支付签约合同价 40%的预付款（含全额安全文明施工费）；工程竣工、验收合格后 15 个工作日内支付至合同价款的 85%；竣工结算审核完成后支付剩余审定金额（付款各阶段的合同价基数不含本项目暂列金，同时，承包人须向发包人提供同等金额的增值税发票）。</w:t>
      </w:r>
      <w:r w:rsidRPr="00421754">
        <w:rPr>
          <w:rFonts w:ascii="仿宋" w:eastAsia="仿宋" w:hAnsi="仿宋" w:cs="仿宋"/>
        </w:rPr>
        <w:t xml:space="preserve"> </w:t>
      </w:r>
      <w:r w:rsidRPr="00421754">
        <w:rPr>
          <w:rFonts w:ascii="仿宋" w:eastAsia="仿宋" w:hAnsi="仿宋" w:cs="仿宋"/>
        </w:rPr>
        <w:br/>
      </w:r>
      <w:r>
        <w:rPr>
          <w:rFonts w:ascii="仿宋" w:eastAsia="仿宋" w:hAnsi="仿宋" w:cs="仿宋" w:hint="eastAsia"/>
        </w:rPr>
        <w:t xml:space="preserve">   4.2.2每次付款前成交单位须提供等额正规发票，最后一次付款时应提供剩余款项全额正规发票。</w:t>
      </w:r>
    </w:p>
    <w:p w:rsidR="004B4BAF" w:rsidRDefault="004B4BAF" w:rsidP="004B4BAF">
      <w:pPr>
        <w:pStyle w:val="a9"/>
        <w:adjustRightInd w:val="0"/>
        <w:snapToGrid w:val="0"/>
        <w:spacing w:beforeAutospacing="0" w:afterAutospacing="0" w:line="480" w:lineRule="exact"/>
        <w:ind w:firstLineChars="200" w:firstLine="440"/>
        <w:rPr>
          <w:rFonts w:ascii="仿宋" w:eastAsia="仿宋" w:hAnsi="仿宋" w:cs="仿宋"/>
          <w:sz w:val="22"/>
        </w:rPr>
      </w:pPr>
      <w:r>
        <w:rPr>
          <w:rFonts w:ascii="仿宋" w:eastAsia="仿宋" w:hAnsi="仿宋" w:cs="仿宋" w:hint="eastAsia"/>
          <w:sz w:val="22"/>
        </w:rPr>
        <w:t>4.2.3付款过程必须符合甲方财务部要求。</w:t>
      </w:r>
    </w:p>
    <w:p w:rsidR="004B4BAF" w:rsidRDefault="004B4BAF" w:rsidP="004B4BAF">
      <w:pPr>
        <w:pStyle w:val="a9"/>
        <w:adjustRightInd w:val="0"/>
        <w:snapToGrid w:val="0"/>
        <w:spacing w:beforeAutospacing="0" w:afterAutospacing="0" w:line="480" w:lineRule="exact"/>
        <w:ind w:firstLineChars="200" w:firstLine="440"/>
        <w:rPr>
          <w:rFonts w:ascii="仿宋" w:eastAsia="仿宋" w:hAnsi="仿宋" w:cs="仿宋"/>
          <w:sz w:val="22"/>
        </w:rPr>
      </w:pPr>
      <w:r>
        <w:rPr>
          <w:rFonts w:ascii="仿宋" w:eastAsia="仿宋" w:hAnsi="仿宋" w:cs="仿宋" w:hint="eastAsia"/>
          <w:sz w:val="22"/>
        </w:rPr>
        <w:t>乙方收款账户信息如下：</w:t>
      </w:r>
    </w:p>
    <w:p w:rsidR="004B4BAF" w:rsidRDefault="004B4BAF" w:rsidP="004B4BAF">
      <w:pPr>
        <w:pStyle w:val="a9"/>
        <w:adjustRightInd w:val="0"/>
        <w:snapToGrid w:val="0"/>
        <w:spacing w:beforeAutospacing="0" w:afterAutospacing="0" w:line="480" w:lineRule="exact"/>
        <w:ind w:firstLineChars="200" w:firstLine="440"/>
        <w:rPr>
          <w:rFonts w:ascii="仿宋" w:eastAsia="仿宋" w:hAnsi="仿宋" w:cs="仿宋"/>
          <w:sz w:val="22"/>
        </w:rPr>
      </w:pPr>
      <w:r>
        <w:rPr>
          <w:rFonts w:ascii="仿宋" w:eastAsia="仿宋" w:hAnsi="仿宋" w:cs="仿宋" w:hint="eastAsia"/>
          <w:sz w:val="22"/>
        </w:rPr>
        <w:t>乙方收款账户名称：</w:t>
      </w:r>
      <w:r>
        <w:rPr>
          <w:rFonts w:ascii="仿宋" w:eastAsia="仿宋" w:hAnsi="仿宋" w:cs="仿宋" w:hint="eastAsia"/>
          <w:sz w:val="22"/>
          <w:u w:val="single"/>
        </w:rPr>
        <w:t xml:space="preserve">                      </w:t>
      </w:r>
      <w:r>
        <w:rPr>
          <w:rFonts w:ascii="仿宋" w:eastAsia="仿宋" w:hAnsi="仿宋" w:cs="仿宋" w:hint="eastAsia"/>
          <w:sz w:val="22"/>
        </w:rPr>
        <w:t xml:space="preserve">             </w:t>
      </w:r>
    </w:p>
    <w:p w:rsidR="004B4BAF" w:rsidRDefault="004B4BAF" w:rsidP="004B4BAF">
      <w:pPr>
        <w:pStyle w:val="a9"/>
        <w:adjustRightInd w:val="0"/>
        <w:snapToGrid w:val="0"/>
        <w:spacing w:beforeAutospacing="0" w:afterAutospacing="0" w:line="480" w:lineRule="exact"/>
        <w:ind w:firstLineChars="200" w:firstLine="440"/>
        <w:rPr>
          <w:rFonts w:ascii="仿宋" w:eastAsia="仿宋" w:hAnsi="仿宋" w:cs="仿宋"/>
          <w:sz w:val="22"/>
        </w:rPr>
      </w:pPr>
      <w:r>
        <w:rPr>
          <w:rFonts w:ascii="仿宋" w:eastAsia="仿宋" w:hAnsi="仿宋" w:cs="仿宋" w:hint="eastAsia"/>
          <w:sz w:val="22"/>
        </w:rPr>
        <w:t>收款账户：</w:t>
      </w:r>
      <w:r>
        <w:rPr>
          <w:rFonts w:ascii="仿宋" w:eastAsia="仿宋" w:hAnsi="仿宋" w:cs="仿宋" w:hint="eastAsia"/>
          <w:sz w:val="22"/>
          <w:u w:val="single"/>
        </w:rPr>
        <w:t xml:space="preserve">                              </w:t>
      </w:r>
      <w:r>
        <w:rPr>
          <w:rFonts w:ascii="仿宋" w:eastAsia="仿宋" w:hAnsi="仿宋" w:cs="仿宋" w:hint="eastAsia"/>
          <w:sz w:val="22"/>
        </w:rPr>
        <w:t xml:space="preserve"> </w:t>
      </w:r>
    </w:p>
    <w:p w:rsidR="004B4BAF" w:rsidRDefault="004B4BAF" w:rsidP="004B4BAF">
      <w:pPr>
        <w:pStyle w:val="a9"/>
        <w:adjustRightInd w:val="0"/>
        <w:snapToGrid w:val="0"/>
        <w:spacing w:beforeAutospacing="0" w:afterAutospacing="0" w:line="480" w:lineRule="exact"/>
        <w:ind w:firstLineChars="200" w:firstLine="440"/>
        <w:rPr>
          <w:rFonts w:ascii="仿宋" w:eastAsia="仿宋" w:hAnsi="仿宋" w:cs="仿宋"/>
          <w:sz w:val="22"/>
        </w:rPr>
      </w:pPr>
      <w:r>
        <w:rPr>
          <w:rFonts w:ascii="仿宋" w:eastAsia="仿宋" w:hAnsi="仿宋" w:cs="仿宋" w:hint="eastAsia"/>
          <w:sz w:val="22"/>
        </w:rPr>
        <w:t>开户银行：</w:t>
      </w:r>
      <w:r>
        <w:rPr>
          <w:rFonts w:ascii="仿宋" w:eastAsia="仿宋" w:hAnsi="仿宋" w:cs="仿宋" w:hint="eastAsia"/>
          <w:sz w:val="22"/>
          <w:u w:val="single"/>
        </w:rPr>
        <w:t xml:space="preserve">                              </w:t>
      </w:r>
      <w:r>
        <w:rPr>
          <w:rFonts w:ascii="仿宋" w:eastAsia="仿宋" w:hAnsi="仿宋" w:cs="仿宋" w:hint="eastAsia"/>
          <w:sz w:val="22"/>
        </w:rPr>
        <w:t xml:space="preserve">           </w:t>
      </w:r>
    </w:p>
    <w:p w:rsidR="004B4BAF" w:rsidRDefault="004B4BAF" w:rsidP="004B4BAF">
      <w:pPr>
        <w:pStyle w:val="a9"/>
        <w:tabs>
          <w:tab w:val="left" w:pos="2100"/>
        </w:tabs>
        <w:adjustRightInd w:val="0"/>
        <w:snapToGrid w:val="0"/>
        <w:spacing w:beforeAutospacing="0" w:afterAutospacing="0" w:line="480" w:lineRule="exact"/>
        <w:ind w:firstLineChars="200" w:firstLine="440"/>
        <w:rPr>
          <w:rFonts w:ascii="仿宋" w:eastAsia="仿宋" w:hAnsi="仿宋" w:cs="仿宋"/>
          <w:sz w:val="22"/>
        </w:rPr>
      </w:pPr>
      <w:r>
        <w:rPr>
          <w:rFonts w:ascii="仿宋" w:eastAsia="仿宋" w:hAnsi="仿宋" w:cs="仿宋" w:hint="eastAsia"/>
          <w:sz w:val="22"/>
        </w:rPr>
        <w:t>乙方需保证其收款账户的正确性，如因乙方账户的原因导致付款的延迟，甲方不承担任何的延迟付款的违约责任。</w:t>
      </w:r>
    </w:p>
    <w:p w:rsidR="004B4BAF" w:rsidRDefault="004B4BAF" w:rsidP="004B4BAF">
      <w:pPr>
        <w:numPr>
          <w:ilvl w:val="0"/>
          <w:numId w:val="2"/>
        </w:numPr>
        <w:adjustRightInd w:val="0"/>
        <w:snapToGrid w:val="0"/>
        <w:spacing w:line="480" w:lineRule="exact"/>
        <w:ind w:firstLineChars="200" w:firstLine="442"/>
        <w:rPr>
          <w:rFonts w:ascii="仿宋" w:eastAsia="仿宋" w:hAnsi="仿宋" w:cs="仿宋"/>
          <w:b/>
          <w:bCs/>
        </w:rPr>
      </w:pPr>
      <w:r>
        <w:rPr>
          <w:rFonts w:ascii="仿宋" w:eastAsia="仿宋" w:hAnsi="仿宋" w:cs="仿宋" w:hint="eastAsia"/>
          <w:b/>
          <w:bCs/>
        </w:rPr>
        <w:t xml:space="preserve"> 工程材料要求</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bCs/>
        </w:rPr>
        <w:t>5.1</w:t>
      </w:r>
      <w:r>
        <w:rPr>
          <w:rFonts w:ascii="仿宋" w:eastAsia="仿宋" w:hAnsi="仿宋" w:cs="仿宋" w:hint="eastAsia"/>
        </w:rPr>
        <w:t>本工程施工所用材料必须满足国家及地方规范、行业最新标准要求。</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lastRenderedPageBreak/>
        <w:t>5.2材料进场后由乙方承担安全存放及保管责任，存放应符合整体工程场地、消防、安全、文明施工的要求。</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5.3 乙方采购的材料与质量标准要求不符时，乙方应按甲方要求的时间运出施工场地，重新采购符合要求的产品，承担由此发生的费用，由此延误的工期不予顺延。</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5.4 乙方采购的材料在使用前，乙方应向甲方报验；未经报验或未经甲方同意的不得使用。</w:t>
      </w:r>
    </w:p>
    <w:p w:rsidR="004B4BAF" w:rsidRDefault="004B4BAF" w:rsidP="004B4BAF">
      <w:pPr>
        <w:adjustRightInd w:val="0"/>
        <w:snapToGrid w:val="0"/>
        <w:spacing w:line="480" w:lineRule="exact"/>
        <w:ind w:firstLineChars="200" w:firstLine="442"/>
        <w:rPr>
          <w:rFonts w:ascii="仿宋" w:eastAsia="仿宋" w:hAnsi="仿宋" w:cs="仿宋"/>
          <w:b/>
          <w:bCs/>
        </w:rPr>
      </w:pPr>
      <w:r>
        <w:rPr>
          <w:rFonts w:ascii="仿宋" w:eastAsia="仿宋" w:hAnsi="仿宋" w:cs="仿宋" w:hint="eastAsia"/>
          <w:b/>
          <w:bCs/>
        </w:rPr>
        <w:t>第六条 质量与技术要求</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6.1  工程材料质量要求</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 xml:space="preserve">6.1.1 用于本工程的所有材料必须满足项目设计文件以及双方约定的质量标准要求。材料质量均必须符合国家现行相关质量标准的要求。   </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6.1.2 本工程的材料、成品、半成品、装饰品等所有施工项目所需均由乙方按照设计要求自行采购供应至工地现场。所有材料进场时，乙方应报甲方验收并做好相关材料检验工作，验收合格后方可使用。</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6.2  施工质量要求：</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6.2.1本工程质量标准为：达到现行国家验收标准</w:t>
      </w:r>
      <w:r>
        <w:rPr>
          <w:rFonts w:ascii="仿宋" w:eastAsia="仿宋" w:hAnsi="仿宋" w:cs="仿宋" w:hint="eastAsia"/>
          <w:b/>
          <w:bCs/>
          <w:u w:val="single"/>
        </w:rPr>
        <w:t>合格</w:t>
      </w:r>
      <w:r>
        <w:rPr>
          <w:rFonts w:ascii="仿宋" w:eastAsia="仿宋" w:hAnsi="仿宋" w:cs="仿宋" w:hint="eastAsia"/>
        </w:rPr>
        <w:t>等级，并符合以下技术要求的约定。</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6.2.2工程技术要求：本工程符合以下规范要求，按国家及行业的以下施工规范执行现行的政府及主管部门颁发的相关规范及以上所给标准为最低限度要求的标准。</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bCs/>
        </w:rPr>
        <w:t>6.3 乙方对承建工程质量全面负责，工程质量及材料设备必须符合国家工程验收规范及地方验收标准要求。若达不到</w:t>
      </w:r>
      <w:r>
        <w:rPr>
          <w:rFonts w:ascii="仿宋" w:eastAsia="仿宋" w:hAnsi="仿宋" w:cs="仿宋" w:hint="eastAsia"/>
        </w:rPr>
        <w:t>技术标准，需进行返工直到符合质量要求标准，返工发生的经济损失由乙方承担。</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6.4工程施工质量应达到本合同约定的技术标准的要求。若因乙方原因使工程质量达不到约定等级甲方有权要求乙方返工，返工费用由乙方承担，施工工期不予延长。</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bCs/>
        </w:rPr>
        <w:t>6.5质量自检：本合同工程所约定工程内容完成后，乙方应进行质量自检，质量自检不合格时应自行返工，因返工所发生的费用自行承担，延误的施工期不予延长；自检合格后向甲方提</w:t>
      </w:r>
      <w:r>
        <w:rPr>
          <w:rFonts w:ascii="仿宋" w:eastAsia="仿宋" w:hAnsi="仿宋" w:cs="仿宋" w:hint="eastAsia"/>
        </w:rPr>
        <w:t>交自检报告并通知甲方进行验收。</w:t>
      </w:r>
    </w:p>
    <w:p w:rsidR="004B4BAF" w:rsidRDefault="004B4BAF" w:rsidP="004B4BAF">
      <w:pPr>
        <w:tabs>
          <w:tab w:val="left" w:pos="491"/>
        </w:tabs>
        <w:adjustRightInd w:val="0"/>
        <w:snapToGrid w:val="0"/>
        <w:spacing w:line="480" w:lineRule="exact"/>
        <w:ind w:firstLineChars="200" w:firstLine="442"/>
        <w:rPr>
          <w:rFonts w:ascii="仿宋" w:eastAsia="仿宋" w:hAnsi="仿宋" w:cs="仿宋"/>
          <w:b/>
          <w:bCs/>
        </w:rPr>
      </w:pPr>
      <w:r>
        <w:rPr>
          <w:rFonts w:ascii="仿宋" w:eastAsia="仿宋" w:hAnsi="仿宋" w:cs="仿宋" w:hint="eastAsia"/>
          <w:b/>
          <w:bCs/>
        </w:rPr>
        <w:t>第七条 安全文明施工</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7.1乙方应遵守工程建设安全生产的有关管理规定，严格按安全标准组织施工，并在本合同的施工期内，按合同和国家、省、市、关于安全管理的规定，编制施工安全措</w:t>
      </w:r>
      <w:r>
        <w:rPr>
          <w:rFonts w:ascii="仿宋" w:eastAsia="仿宋" w:hAnsi="仿宋" w:cs="仿宋" w:hint="eastAsia"/>
          <w:bCs/>
        </w:rPr>
        <w:lastRenderedPageBreak/>
        <w:t>施计划报送甲方审批。</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7.2 乙方应在工地设立安全检查监督机构并配备专职安全人员负责工地的施工安全检查及监督工作，在施工过程中应加强自身队伍的安全技术管理，并对自己职工的安全负责，杜绝安全事故的发生。如发生非甲方原因引起的安全事故，乙方承担一切事故责任和由此造成的一切经济责任。</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7.3 乙方在动力设备、输电线路、地下管道、预留洞口、易燃易爆地段以及交通要道附近施工时，开始施工前应向甲方提交安全防护措施，经甲方认可后实施，防护措施费由乙方承担。</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7.4 乙方必须按照《建设工程安全生产管理条例》及其他有关安全生产方面的相关规定和要求进行施工现场的安全文明管理,自觉服从建筑工程安全监督站等相关部门进行的安全监督管理，按照安全监督部门的要求，做好工程、车辆机械和施工人员的安全工作。</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7.5如由于乙方原因出现安全文明施工达不到当地监管部门要求而被通报批评，甲方将同等对乙方进行处罚。如果受到报纸、电视等媒体的曝光或政府有关部门的通报批评，甲方将同等对乙方进行处罚，从乙方工程进度款或保修款中扣除。</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7.6乙方应建立健全工地有关安全文明施工、消防保卫、环保卫生、料具管理和治污减霾等方面的管理规章制度的要求，采取有效的防扰民、防噪声、防空气污染、防道路遗洒和垃圾清运措施。</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7.7乙方应服从施工现场文明施工管理，并负责施工区域内的文明施工、治污减霾、环境治理工作。</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7.8施工现场材料要堆放整齐、做到工完场清，保持现场干净、整洁。</w:t>
      </w:r>
    </w:p>
    <w:p w:rsidR="004B4BAF" w:rsidRPr="00174E06" w:rsidRDefault="004B4BAF" w:rsidP="004B4BAF">
      <w:pPr>
        <w:adjustRightInd w:val="0"/>
        <w:snapToGrid w:val="0"/>
        <w:spacing w:line="480" w:lineRule="exact"/>
        <w:ind w:firstLineChars="200" w:firstLine="440"/>
        <w:rPr>
          <w:rFonts w:ascii="仿宋" w:eastAsia="仿宋" w:hAnsi="仿宋" w:cs="仿宋"/>
          <w:bCs/>
        </w:rPr>
      </w:pPr>
      <w:r w:rsidRPr="00174E06">
        <w:rPr>
          <w:rFonts w:ascii="仿宋" w:eastAsia="仿宋" w:hAnsi="仿宋" w:cs="仿宋" w:hint="eastAsia"/>
          <w:bCs/>
        </w:rPr>
        <w:t xml:space="preserve">7.9安全文明要求达到最新行业标准要求，承包人应遵守工程建设安全生产有关管理规定，严格按现行安全标准组织施工，并随时接受行业安全检查人员依法实施的监督检查，采取必要的安全防护措施，消除事故隐患。其安全施工防护费用已经含在合同价款内。    </w:t>
      </w:r>
    </w:p>
    <w:p w:rsidR="004B4BAF" w:rsidRDefault="004B4BAF" w:rsidP="004B4BAF">
      <w:pPr>
        <w:adjustRightInd w:val="0"/>
        <w:snapToGrid w:val="0"/>
        <w:spacing w:line="480" w:lineRule="exact"/>
        <w:ind w:firstLineChars="200" w:firstLine="440"/>
        <w:rPr>
          <w:rFonts w:ascii="仿宋_GB2312" w:eastAsia="仿宋_GB2312" w:hAnsi="仿宋_GB2312" w:cs="仿宋_GB2312"/>
          <w:sz w:val="32"/>
          <w:szCs w:val="32"/>
          <w:lang w:bidi="zh-TW"/>
        </w:rPr>
      </w:pPr>
      <w:r w:rsidRPr="00174E06">
        <w:rPr>
          <w:rFonts w:ascii="仿宋" w:eastAsia="仿宋" w:hAnsi="仿宋" w:cs="仿宋" w:hint="eastAsia"/>
          <w:bCs/>
        </w:rPr>
        <w:t>7.10在整个施工期间杜绝一切人身伤亡和重大质量安全事故，若发生安全事故，一切责任均由承包人自行负责承</w:t>
      </w:r>
      <w:r>
        <w:rPr>
          <w:rFonts w:ascii="仿宋_GB2312" w:eastAsia="仿宋_GB2312" w:hAnsi="仿宋_GB2312" w:cs="仿宋_GB2312" w:hint="eastAsia"/>
          <w:sz w:val="32"/>
          <w:szCs w:val="32"/>
          <w:lang w:bidi="zh-TW"/>
        </w:rPr>
        <w:t>担。</w:t>
      </w:r>
    </w:p>
    <w:p w:rsidR="004B4BAF" w:rsidRDefault="004B4BAF" w:rsidP="004B4BAF">
      <w:pPr>
        <w:tabs>
          <w:tab w:val="left" w:pos="491"/>
        </w:tabs>
        <w:adjustRightInd w:val="0"/>
        <w:snapToGrid w:val="0"/>
        <w:spacing w:line="480" w:lineRule="exact"/>
        <w:ind w:firstLineChars="200" w:firstLine="442"/>
        <w:rPr>
          <w:rFonts w:ascii="仿宋" w:eastAsia="仿宋" w:hAnsi="仿宋" w:cs="仿宋"/>
          <w:b/>
          <w:bCs/>
        </w:rPr>
      </w:pPr>
      <w:r>
        <w:rPr>
          <w:rFonts w:ascii="仿宋" w:eastAsia="仿宋" w:hAnsi="仿宋" w:cs="仿宋" w:hint="eastAsia"/>
          <w:b/>
          <w:bCs/>
        </w:rPr>
        <w:t>第八条  双方相关负责人</w:t>
      </w:r>
    </w:p>
    <w:p w:rsidR="004B4BAF" w:rsidRDefault="004B4BAF" w:rsidP="004B4BAF">
      <w:pPr>
        <w:adjustRightInd w:val="0"/>
        <w:snapToGrid w:val="0"/>
        <w:spacing w:line="480" w:lineRule="exact"/>
        <w:ind w:firstLineChars="200" w:firstLine="440"/>
        <w:rPr>
          <w:rFonts w:ascii="仿宋" w:eastAsia="仿宋" w:hAnsi="仿宋" w:cs="仿宋"/>
          <w:bCs/>
          <w:u w:val="single"/>
        </w:rPr>
      </w:pPr>
      <w:r>
        <w:rPr>
          <w:rFonts w:ascii="仿宋" w:eastAsia="仿宋" w:hAnsi="仿宋" w:cs="仿宋" w:hint="eastAsia"/>
          <w:bCs/>
        </w:rPr>
        <w:t>8.1甲方现场负责人：</w:t>
      </w:r>
      <w:r>
        <w:rPr>
          <w:rFonts w:ascii="仿宋" w:eastAsia="仿宋" w:hAnsi="仿宋" w:cs="仿宋" w:hint="eastAsia"/>
          <w:bCs/>
          <w:u w:val="single"/>
        </w:rPr>
        <w:t xml:space="preserve">          </w:t>
      </w:r>
      <w:r>
        <w:rPr>
          <w:rFonts w:ascii="仿宋" w:eastAsia="仿宋" w:hAnsi="仿宋" w:cs="仿宋" w:hint="eastAsia"/>
          <w:bCs/>
        </w:rPr>
        <w:t xml:space="preserve"> 电话：</w:t>
      </w:r>
      <w:r>
        <w:rPr>
          <w:rFonts w:ascii="仿宋" w:eastAsia="仿宋" w:hAnsi="仿宋" w:cs="仿宋" w:hint="eastAsia"/>
          <w:bCs/>
          <w:u w:val="single"/>
        </w:rPr>
        <w:t xml:space="preserve">              </w:t>
      </w:r>
    </w:p>
    <w:p w:rsidR="004B4BAF" w:rsidRDefault="004B4BAF" w:rsidP="004B4BAF">
      <w:pPr>
        <w:adjustRightInd w:val="0"/>
        <w:snapToGrid w:val="0"/>
        <w:spacing w:line="480" w:lineRule="exact"/>
        <w:ind w:firstLineChars="200" w:firstLine="440"/>
        <w:rPr>
          <w:rFonts w:ascii="仿宋" w:eastAsia="仿宋" w:hAnsi="仿宋" w:cs="仿宋"/>
          <w:bCs/>
          <w:u w:val="single"/>
        </w:rPr>
      </w:pPr>
      <w:r>
        <w:rPr>
          <w:rFonts w:ascii="仿宋" w:eastAsia="仿宋" w:hAnsi="仿宋" w:cs="仿宋" w:hint="eastAsia"/>
          <w:bCs/>
        </w:rPr>
        <w:lastRenderedPageBreak/>
        <w:t>8.2乙方现场负责人：</w:t>
      </w:r>
      <w:r>
        <w:rPr>
          <w:rFonts w:ascii="仿宋" w:eastAsia="仿宋" w:hAnsi="仿宋" w:cs="仿宋" w:hint="eastAsia"/>
          <w:bCs/>
          <w:u w:val="single"/>
        </w:rPr>
        <w:t xml:space="preserve">           </w:t>
      </w:r>
      <w:r>
        <w:rPr>
          <w:rFonts w:ascii="仿宋" w:eastAsia="仿宋" w:hAnsi="仿宋" w:cs="仿宋" w:hint="eastAsia"/>
          <w:bCs/>
        </w:rPr>
        <w:t>电话：</w:t>
      </w:r>
      <w:r>
        <w:rPr>
          <w:rFonts w:ascii="仿宋" w:eastAsia="仿宋" w:hAnsi="仿宋" w:cs="仿宋" w:hint="eastAsia"/>
          <w:bCs/>
          <w:u w:val="single"/>
        </w:rPr>
        <w:t xml:space="preserve">               </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8.3.甲方给予项目经理的任何指令都将视为给了乙方；</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8.4.乙方派驻的项目经理一经甲方接纳，除非得到甲方的书面许可，否则乙方不得撤换该项目经理；</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8.5.甲方有权建议乙方撤换不称职的项目经理，乙方收到建议后，应立即撤换该项目经理，并以经甲方认可的项目经理替换。</w:t>
      </w:r>
    </w:p>
    <w:p w:rsidR="004B4BAF" w:rsidRDefault="004B4BAF" w:rsidP="004B4BAF">
      <w:pPr>
        <w:tabs>
          <w:tab w:val="left" w:pos="491"/>
        </w:tabs>
        <w:adjustRightInd w:val="0"/>
        <w:snapToGrid w:val="0"/>
        <w:spacing w:line="480" w:lineRule="exact"/>
        <w:ind w:firstLineChars="200" w:firstLine="442"/>
        <w:rPr>
          <w:rFonts w:ascii="仿宋" w:eastAsia="仿宋" w:hAnsi="仿宋" w:cs="仿宋"/>
          <w:b/>
          <w:bCs/>
        </w:rPr>
      </w:pPr>
      <w:r>
        <w:rPr>
          <w:rFonts w:ascii="仿宋" w:eastAsia="仿宋" w:hAnsi="仿宋" w:cs="仿宋" w:hint="eastAsia"/>
          <w:b/>
          <w:bCs/>
        </w:rPr>
        <w:t>第九条 甲、乙双方权利与义务</w:t>
      </w:r>
    </w:p>
    <w:p w:rsidR="004B4BAF" w:rsidRDefault="004B4BAF" w:rsidP="004B4BAF">
      <w:pPr>
        <w:adjustRightInd w:val="0"/>
        <w:snapToGrid w:val="0"/>
        <w:spacing w:line="480" w:lineRule="exact"/>
        <w:ind w:firstLineChars="200" w:firstLine="442"/>
        <w:rPr>
          <w:rFonts w:ascii="仿宋" w:eastAsia="仿宋" w:hAnsi="仿宋" w:cs="仿宋"/>
          <w:b/>
          <w:bCs/>
        </w:rPr>
      </w:pPr>
      <w:r>
        <w:rPr>
          <w:rFonts w:ascii="仿宋" w:eastAsia="仿宋" w:hAnsi="仿宋" w:cs="仿宋" w:hint="eastAsia"/>
          <w:b/>
        </w:rPr>
        <w:t xml:space="preserve">9.1 </w:t>
      </w:r>
      <w:r>
        <w:rPr>
          <w:rFonts w:ascii="仿宋" w:eastAsia="仿宋" w:hAnsi="仿宋" w:cs="仿宋" w:hint="eastAsia"/>
          <w:b/>
          <w:bCs/>
        </w:rPr>
        <w:t>甲方权利与义务</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9.1.1  负责提供工程设计资料，组织技术交底；</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9.1.2  及时提供满足现场施工需要的工作面及施工所需条件；</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9.1.3  参与组织工程（包括隐蔽工程）验收；</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9.1.4  监督检查工程质量与进度，负责组织工程中间验收、工程签证及按合同约定付款。</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9.1.5  甲方有权要求乙方更换其不称职的工程管理及技术人员（包括更换项目经理），乙方必须无条件服从，并在规定的时间内按甲方的要求完成人员的更换调整。</w:t>
      </w:r>
    </w:p>
    <w:p w:rsidR="004B4BAF" w:rsidRDefault="004B4BAF" w:rsidP="004B4BAF">
      <w:pPr>
        <w:adjustRightInd w:val="0"/>
        <w:snapToGrid w:val="0"/>
        <w:spacing w:line="480" w:lineRule="exact"/>
        <w:ind w:firstLineChars="200" w:firstLine="442"/>
        <w:rPr>
          <w:rFonts w:ascii="仿宋" w:eastAsia="仿宋" w:hAnsi="仿宋" w:cs="仿宋"/>
          <w:b/>
          <w:bCs/>
        </w:rPr>
      </w:pPr>
      <w:r>
        <w:rPr>
          <w:rFonts w:ascii="仿宋" w:eastAsia="仿宋" w:hAnsi="仿宋" w:cs="仿宋" w:hint="eastAsia"/>
          <w:b/>
        </w:rPr>
        <w:t xml:space="preserve">9.2 </w:t>
      </w:r>
      <w:r>
        <w:rPr>
          <w:rFonts w:ascii="仿宋" w:eastAsia="仿宋" w:hAnsi="仿宋" w:cs="仿宋" w:hint="eastAsia"/>
          <w:b/>
          <w:bCs/>
        </w:rPr>
        <w:t>乙方权利与义务</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9.2.1 乙方需严格按照经甲方确认的施工方案施工，否则造成一切的变更、签证甲方均不认可。</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9.2.2  严格按照国家有关规程规范和甲方技术要求完成承包范围内的工程的施工，保证施工安全、质量及工期；</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9.2.3  负责施工、施工组织设计、施工安全措施、工程竣工验收等工作；</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9.2.4  遵守政府有关部门对施工场地交通、施工噪音、施工环境卫生和场外污染、安全生产管理的规定，按规定办理有关手续。办理相关手续产生的费用由乙方承担；</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9.2.5  做好施工现场地下管线和邻近建筑物、构筑物的保护工作；</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9.2.6  做好与其他施工单位之间的沟通协调工作，确保工程施工按照施工工序正常进行。若双方无法达成一致上报甲方，由甲方协调处理，若未按甲方处理意见施工造成的变更、签证由责任方承担；</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9.2.7 施工期间的现场保卫、消防、建筑垃圾清理外运等由乙方负责，并承担相应的费用；</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lastRenderedPageBreak/>
        <w:t>9.2.8  本工程中涉及到的隐蔽工程，由乙方自检后，经甲方技术管理人员检查验收合格后方可进行下道工序施工；</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9.2.9 完成有关质监手续及竣工交验工作及按质监部门和城建档案部门统一要求做好竣工资料；</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9.2.10  乙方必须对该工程施工质量及保修期内维修等承担其全部责任，并承担相应费用；</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9.2.11  在施工过程中由于乙方原因造成的安全事故，包括但不限于乙方人员、甲方人员及第三人等，均由乙方自行承担；</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9.2.12 工程施工内容合理使用期限内由于乙方施工质量问题造成的安全事故由乙方承担责任；</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9.2.13  乙方应接受甲方的监督检查经验收合格后方可交付使用，否则无条件返工至验收合格；</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9.2.14  自行解决施工人员在施工现场的临时生活设施搭建并承担费用；</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9.2.15 乙方在施工区内必须文明施工、科学管理，按承诺的文明要求实施，对不文明施工现场（乱倒垃圾等）甲方有权单方面对乙方进行处罚，每发现一处罚款100元，并由当月进度款中直接扣除；</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9.2.16 乙方不得将本合同工程转包、</w:t>
      </w:r>
      <w:r>
        <w:rPr>
          <w:rFonts w:ascii="仿宋" w:eastAsia="仿宋" w:hAnsi="仿宋" w:cs="仿宋" w:hint="eastAsia"/>
          <w:lang w:eastAsia="zh-Hans"/>
        </w:rPr>
        <w:t>分包给</w:t>
      </w:r>
      <w:r>
        <w:rPr>
          <w:rFonts w:ascii="仿宋" w:eastAsia="仿宋" w:hAnsi="仿宋" w:cs="仿宋" w:hint="eastAsia"/>
        </w:rPr>
        <w:t>其它单位。</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9.2.17 乙方对已完工的厂房、构筑物和安装设备，在交工前负责保管、保护，并清理好场地。乙方在垃圾外运过程中，不得在施工现场以外抛洒，若有抛洒，应当及时打扫。乙方在工程竣工时，不得在现场遗留垃圾，保证工完场清。负责由于施工带来的安全、卫生、环保等行政责任。</w:t>
      </w:r>
    </w:p>
    <w:p w:rsidR="004B4BAF" w:rsidRDefault="004B4BAF" w:rsidP="004B4BAF">
      <w:pPr>
        <w:pStyle w:val="2"/>
        <w:tabs>
          <w:tab w:val="left" w:pos="441"/>
        </w:tabs>
        <w:adjustRightInd w:val="0"/>
        <w:snapToGrid w:val="0"/>
        <w:spacing w:after="0" w:line="480" w:lineRule="exact"/>
        <w:ind w:leftChars="0" w:left="0" w:firstLine="440"/>
        <w:rPr>
          <w:rFonts w:ascii="仿宋" w:eastAsia="仿宋" w:hAnsi="仿宋" w:cs="仿宋"/>
        </w:rPr>
      </w:pPr>
      <w:r>
        <w:rPr>
          <w:rFonts w:ascii="仿宋" w:eastAsia="仿宋" w:hAnsi="仿宋" w:cs="仿宋" w:hint="eastAsia"/>
        </w:rPr>
        <w:t>9.2.18 乙方单位自行与总包单位协调现场临时水电并承担相关费用。</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9.2.19 对于甲方指令乙方应认真执行（不得超出乙方资质范围），不得以任何借口不予执行。如乙方未按照甲方要求执行，甲方有权另行安排其他单位施工，因此产生的费用乙方同意从结算款中直接扣除。</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9.2.20 乙方改造时应满足原有系统的技术要求，保证改造及新增设备与原有系统联动正常可靠且满足规范要求。</w:t>
      </w:r>
    </w:p>
    <w:p w:rsidR="004B4BAF" w:rsidRDefault="004B4BAF" w:rsidP="004B4BAF">
      <w:pPr>
        <w:tabs>
          <w:tab w:val="left" w:pos="491"/>
        </w:tabs>
        <w:adjustRightInd w:val="0"/>
        <w:snapToGrid w:val="0"/>
        <w:spacing w:line="480" w:lineRule="exact"/>
        <w:ind w:firstLineChars="200" w:firstLine="442"/>
        <w:rPr>
          <w:rFonts w:ascii="仿宋" w:eastAsia="仿宋" w:hAnsi="仿宋" w:cs="仿宋"/>
          <w:b/>
          <w:bCs/>
        </w:rPr>
      </w:pPr>
      <w:r>
        <w:rPr>
          <w:rFonts w:ascii="仿宋" w:eastAsia="仿宋" w:hAnsi="仿宋" w:cs="仿宋" w:hint="eastAsia"/>
          <w:b/>
          <w:bCs/>
        </w:rPr>
        <w:t>第十条  竣工验收及结算</w:t>
      </w:r>
    </w:p>
    <w:p w:rsidR="004B4BAF" w:rsidRDefault="004B4BAF" w:rsidP="004B4BAF">
      <w:pPr>
        <w:pStyle w:val="p0"/>
        <w:adjustRightInd w:val="0"/>
        <w:spacing w:line="480" w:lineRule="exact"/>
        <w:ind w:firstLineChars="200" w:firstLine="442"/>
        <w:rPr>
          <w:rFonts w:ascii="仿宋" w:eastAsia="仿宋" w:hAnsi="仿宋" w:cs="仿宋"/>
          <w:b/>
          <w:kern w:val="2"/>
          <w:szCs w:val="22"/>
        </w:rPr>
      </w:pPr>
      <w:r>
        <w:rPr>
          <w:rFonts w:ascii="仿宋" w:eastAsia="仿宋" w:hAnsi="仿宋" w:cs="仿宋" w:hint="eastAsia"/>
          <w:b/>
          <w:kern w:val="2"/>
          <w:szCs w:val="22"/>
        </w:rPr>
        <w:t>10.1竣工验收</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lastRenderedPageBreak/>
        <w:t>10.1.1 工程具备竣工验收条件，乙方向甲方提供完整竣工资料及验收报告。</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10.1.2 甲方收到乙方竣工验收报告后组织有关单位验收，并在验收后给予认可或提出修改意见，乙方负责整改验收通过，并承担一切责任及费用。</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10.1.3 工程竣工验收通过，乙方送竣工验收报告的日期为实际竣工日期、工程按甲方要求修改后通过验收的，实际竣工日期为乙方修改后提请验收的日期。</w:t>
      </w:r>
    </w:p>
    <w:p w:rsidR="004B4BAF" w:rsidRDefault="004B4BAF" w:rsidP="004B4BAF">
      <w:pPr>
        <w:widowControl/>
        <w:adjustRightInd w:val="0"/>
        <w:snapToGrid w:val="0"/>
        <w:spacing w:line="480" w:lineRule="exact"/>
        <w:ind w:firstLineChars="200" w:firstLine="440"/>
        <w:rPr>
          <w:rFonts w:ascii="仿宋" w:eastAsia="仿宋" w:hAnsi="仿宋" w:cs="仿宋"/>
        </w:rPr>
      </w:pPr>
      <w:r>
        <w:rPr>
          <w:rFonts w:ascii="仿宋" w:eastAsia="仿宋" w:hAnsi="仿宋" w:cs="仿宋" w:hint="eastAsia"/>
        </w:rPr>
        <w:t>10.1.4 乙方必须按国家、地方有关规范、规定及甲方、总承包方的有关要求做好工程项目内业技术资料的整理归档工作，并在竣工验收后15天内向甲方提交本工程项目完整的资料</w:t>
      </w:r>
      <w:r>
        <w:rPr>
          <w:rFonts w:ascii="仿宋" w:eastAsia="仿宋" w:hAnsi="仿宋" w:cs="仿宋" w:hint="eastAsia"/>
          <w:b/>
          <w:bCs/>
        </w:rPr>
        <w:t>。</w:t>
      </w:r>
      <w:r>
        <w:rPr>
          <w:rFonts w:ascii="仿宋" w:eastAsia="仿宋" w:hAnsi="仿宋" w:cs="仿宋" w:hint="eastAsia"/>
        </w:rPr>
        <w:t>若未按甲方要求的时间节点移交竣工资料，甲方不予办理工程竣工结算。</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10.1.5 已完工程在交付甲方前，乙方应负责成品保护工作，并承担有关费用。</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 xml:space="preserve">10.1.6 </w:t>
      </w:r>
      <w:r>
        <w:rPr>
          <w:rFonts w:ascii="仿宋" w:eastAsia="仿宋" w:hAnsi="仿宋" w:cs="仿宋" w:hint="eastAsia"/>
          <w:lang w:eastAsia="zh-Hans"/>
        </w:rPr>
        <w:t>施工期间，未经甲方同意或不可抗力，乙方不得以任何理由擅自停工</w:t>
      </w:r>
      <w:r>
        <w:rPr>
          <w:rFonts w:ascii="仿宋" w:eastAsia="仿宋" w:hAnsi="仿宋" w:cs="仿宋" w:hint="eastAsia"/>
        </w:rPr>
        <w:t>。</w:t>
      </w:r>
    </w:p>
    <w:p w:rsidR="004B4BAF" w:rsidRDefault="004B4BAF" w:rsidP="004B4BAF">
      <w:pPr>
        <w:adjustRightInd w:val="0"/>
        <w:snapToGrid w:val="0"/>
        <w:spacing w:line="480" w:lineRule="exact"/>
        <w:ind w:firstLineChars="200" w:firstLine="442"/>
        <w:rPr>
          <w:rFonts w:ascii="仿宋" w:eastAsia="仿宋" w:hAnsi="仿宋" w:cs="仿宋"/>
        </w:rPr>
      </w:pPr>
      <w:r>
        <w:rPr>
          <w:rFonts w:ascii="仿宋" w:eastAsia="仿宋" w:hAnsi="仿宋" w:cs="仿宋" w:hint="eastAsia"/>
          <w:b/>
        </w:rPr>
        <w:t>10.2结算方式及依据</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10.2.1 竣工验收完成后，乙方提供完整结算资料，按照合同计价约定办理结算。</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10.2.2 工程竣工验收合格后，须由甲方工程部出具竣工验收证明后方可办理竣工结算。</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10.2.3 结算时乙方须提供完整的竣工结算资料（竣工验收证明、变更单、签证单、合同复印件等资料）报送甲方，经甲方复核，资料不全的有权拒绝接收，直至资料报全为止。资料收集齐全之后，开始办理竣工结算。</w:t>
      </w:r>
    </w:p>
    <w:p w:rsidR="004B4BAF" w:rsidRDefault="004B4BAF" w:rsidP="004B4BAF">
      <w:pPr>
        <w:pStyle w:val="2"/>
        <w:adjustRightInd w:val="0"/>
        <w:snapToGrid w:val="0"/>
        <w:spacing w:after="0" w:line="480" w:lineRule="exact"/>
        <w:ind w:leftChars="0" w:left="0" w:firstLine="440"/>
        <w:rPr>
          <w:rFonts w:ascii="仿宋" w:eastAsia="仿宋" w:hAnsi="仿宋" w:cs="仿宋"/>
        </w:rPr>
      </w:pPr>
      <w:r>
        <w:rPr>
          <w:rFonts w:ascii="仿宋" w:eastAsia="仿宋" w:hAnsi="仿宋" w:cs="仿宋" w:hint="eastAsia"/>
        </w:rPr>
        <w:t>10.2.4与本合同附件清单工作内容及项目特征完全一致的，执行附件综合单价。</w:t>
      </w:r>
    </w:p>
    <w:p w:rsidR="004B4BAF" w:rsidRDefault="004B4BAF" w:rsidP="004B4BAF">
      <w:pPr>
        <w:pStyle w:val="2"/>
        <w:adjustRightInd w:val="0"/>
        <w:snapToGrid w:val="0"/>
        <w:spacing w:after="0" w:line="480" w:lineRule="exact"/>
        <w:ind w:leftChars="0" w:left="0" w:firstLine="440"/>
        <w:rPr>
          <w:rFonts w:ascii="仿宋" w:eastAsia="仿宋" w:hAnsi="仿宋" w:cs="仿宋"/>
        </w:rPr>
      </w:pPr>
      <w:r>
        <w:rPr>
          <w:rFonts w:ascii="仿宋" w:eastAsia="仿宋" w:hAnsi="仿宋" w:cs="仿宋" w:hint="eastAsia"/>
        </w:rPr>
        <w:t>10.2.5所有清单工程量都按照实际确认</w:t>
      </w:r>
      <w:r>
        <w:rPr>
          <w:rFonts w:ascii="仿宋" w:eastAsia="仿宋" w:hAnsi="仿宋" w:cs="仿宋" w:hint="eastAsia"/>
          <w:lang w:eastAsia="zh-Hans"/>
        </w:rPr>
        <w:t>的合格</w:t>
      </w:r>
      <w:r>
        <w:rPr>
          <w:rFonts w:ascii="仿宋" w:eastAsia="仿宋" w:hAnsi="仿宋" w:cs="仿宋" w:hint="eastAsia"/>
        </w:rPr>
        <w:t>工程量进行计算。</w:t>
      </w:r>
    </w:p>
    <w:p w:rsidR="004B4BAF" w:rsidRDefault="004B4BAF" w:rsidP="004B4BAF">
      <w:pPr>
        <w:tabs>
          <w:tab w:val="left" w:pos="491"/>
        </w:tabs>
        <w:adjustRightInd w:val="0"/>
        <w:snapToGrid w:val="0"/>
        <w:spacing w:line="480" w:lineRule="exact"/>
        <w:ind w:firstLineChars="200" w:firstLine="442"/>
        <w:rPr>
          <w:rFonts w:ascii="仿宋" w:eastAsia="仿宋" w:hAnsi="仿宋" w:cs="仿宋"/>
          <w:b/>
          <w:bCs/>
        </w:rPr>
      </w:pPr>
      <w:r>
        <w:rPr>
          <w:rFonts w:ascii="仿宋" w:eastAsia="仿宋" w:hAnsi="仿宋" w:cs="仿宋" w:hint="eastAsia"/>
          <w:b/>
          <w:bCs/>
        </w:rPr>
        <w:t>第十一条  质量保修</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11.1按《建设工程质量管理条理》执行，本工程保修期为</w:t>
      </w:r>
      <w:r>
        <w:rPr>
          <w:rFonts w:ascii="仿宋" w:eastAsia="仿宋" w:hAnsi="仿宋" w:cs="仿宋" w:hint="eastAsia"/>
          <w:u w:val="single"/>
        </w:rPr>
        <w:t xml:space="preserve"> 2</w:t>
      </w:r>
      <w:r>
        <w:rPr>
          <w:rFonts w:ascii="仿宋" w:eastAsia="仿宋" w:hAnsi="仿宋" w:cs="仿宋" w:hint="eastAsia"/>
        </w:rPr>
        <w:t>年</w:t>
      </w:r>
      <w:r>
        <w:rPr>
          <w:rFonts w:ascii="仿宋" w:eastAsia="仿宋" w:hAnsi="仿宋" w:cs="仿宋" w:hint="eastAsia"/>
          <w:b/>
          <w:bCs/>
        </w:rPr>
        <w:t>，</w:t>
      </w:r>
      <w:r>
        <w:rPr>
          <w:rFonts w:ascii="仿宋" w:eastAsia="仿宋" w:hAnsi="仿宋" w:cs="仿宋" w:hint="eastAsia"/>
        </w:rPr>
        <w:t>自本工程竣工验收合格</w:t>
      </w:r>
      <w:r>
        <w:rPr>
          <w:rFonts w:ascii="仿宋" w:eastAsia="仿宋" w:hAnsi="仿宋" w:cs="仿宋" w:hint="eastAsia"/>
          <w:lang w:eastAsia="zh-Hans"/>
        </w:rPr>
        <w:t>报告签署</w:t>
      </w:r>
      <w:r>
        <w:rPr>
          <w:rFonts w:ascii="仿宋" w:eastAsia="仿宋" w:hAnsi="仿宋" w:cs="仿宋" w:hint="eastAsia"/>
        </w:rPr>
        <w:t>之日起计算。</w:t>
      </w:r>
    </w:p>
    <w:p w:rsidR="004B4BAF" w:rsidRDefault="004B4BAF" w:rsidP="004B4BAF">
      <w:pPr>
        <w:pStyle w:val="a4"/>
        <w:adjustRightInd w:val="0"/>
        <w:snapToGrid w:val="0"/>
        <w:spacing w:line="480" w:lineRule="exact"/>
        <w:ind w:firstLineChars="200" w:firstLine="440"/>
        <w:rPr>
          <w:rFonts w:ascii="仿宋" w:eastAsia="仿宋" w:hAnsi="仿宋" w:cs="仿宋"/>
        </w:rPr>
      </w:pPr>
      <w:r>
        <w:rPr>
          <w:rFonts w:ascii="仿宋" w:eastAsia="仿宋" w:hAnsi="仿宋" w:cs="仿宋" w:hint="eastAsia"/>
        </w:rPr>
        <w:t>11.2 保修期间内，乙方在接到甲方维修电话通知后24小时内，必须采取实际有效行动。</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11.3 工程保修期内要求：乙方在保修期内委派专人负责维修协调事宜，若因乙方工程质量原因或维修不及时导致业主提出索赔要求，甲方全权代表乙方与业主进行谈判，发生的索赔费用由乙方承担，若乙方拒绝赔偿，甲方有权从保修金中扣除赔偿费，乙方</w:t>
      </w:r>
      <w:r>
        <w:rPr>
          <w:rStyle w:val="aa"/>
          <w:rFonts w:ascii="仿宋" w:eastAsia="仿宋" w:hAnsi="仿宋" w:cs="仿宋" w:hint="eastAsia"/>
        </w:rPr>
        <w:t>对此</w:t>
      </w:r>
      <w:r>
        <w:rPr>
          <w:rFonts w:ascii="仿宋" w:eastAsia="仿宋" w:hAnsi="仿宋" w:cs="仿宋" w:hint="eastAsia"/>
        </w:rPr>
        <w:t>予以认可。</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11.4 质保期间，若因乙方施工质量原因导致需要维修，甲方或甲方物业公司在两</w:t>
      </w:r>
      <w:r>
        <w:rPr>
          <w:rFonts w:ascii="仿宋" w:eastAsia="仿宋" w:hAnsi="仿宋" w:cs="仿宋" w:hint="eastAsia"/>
        </w:rPr>
        <w:lastRenderedPageBreak/>
        <w:t>次通知乙方无果的情况下，甲方有权</w:t>
      </w:r>
      <w:r>
        <w:rPr>
          <w:rFonts w:ascii="仿宋" w:eastAsia="仿宋" w:hAnsi="仿宋" w:cs="仿宋" w:hint="eastAsia"/>
          <w:lang w:eastAsia="zh-Hans"/>
        </w:rPr>
        <w:t>委托第三方</w:t>
      </w:r>
      <w:r>
        <w:rPr>
          <w:rFonts w:ascii="仿宋" w:eastAsia="仿宋" w:hAnsi="仿宋" w:cs="仿宋" w:hint="eastAsia"/>
        </w:rPr>
        <w:t>进行维修，维修费用</w:t>
      </w:r>
      <w:r>
        <w:rPr>
          <w:rFonts w:ascii="仿宋" w:eastAsia="仿宋" w:hAnsi="仿宋" w:cs="仿宋" w:hint="eastAsia"/>
          <w:lang w:eastAsia="zh-Hans"/>
        </w:rPr>
        <w:t>由乙方承担，甲方有权</w:t>
      </w:r>
      <w:r>
        <w:rPr>
          <w:rFonts w:ascii="仿宋" w:eastAsia="仿宋" w:hAnsi="仿宋" w:cs="仿宋" w:hint="eastAsia"/>
        </w:rPr>
        <w:t>直接从乙方质保金中予以扣除，乙方对此表示同意。</w:t>
      </w:r>
    </w:p>
    <w:p w:rsidR="004B4BAF" w:rsidRDefault="004B4BAF" w:rsidP="004B4BAF">
      <w:pPr>
        <w:pStyle w:val="a9"/>
        <w:adjustRightInd w:val="0"/>
        <w:snapToGrid w:val="0"/>
        <w:spacing w:beforeAutospacing="0" w:afterAutospacing="0" w:line="480" w:lineRule="exact"/>
        <w:ind w:firstLineChars="200" w:firstLine="442"/>
        <w:rPr>
          <w:rFonts w:ascii="仿宋" w:eastAsia="仿宋" w:hAnsi="仿宋" w:cs="仿宋"/>
          <w:b/>
          <w:bCs/>
          <w:kern w:val="2"/>
          <w:sz w:val="22"/>
        </w:rPr>
      </w:pPr>
      <w:r>
        <w:rPr>
          <w:rFonts w:ascii="仿宋" w:eastAsia="仿宋" w:hAnsi="仿宋" w:cs="仿宋" w:hint="eastAsia"/>
          <w:b/>
          <w:bCs/>
          <w:kern w:val="2"/>
          <w:sz w:val="22"/>
        </w:rPr>
        <w:t>第十二条  违约责任</w:t>
      </w:r>
    </w:p>
    <w:p w:rsidR="004B4BAF" w:rsidRPr="00C97C5C" w:rsidRDefault="004B4BAF" w:rsidP="004B4BAF">
      <w:pPr>
        <w:adjustRightInd w:val="0"/>
        <w:snapToGrid w:val="0"/>
        <w:spacing w:line="480" w:lineRule="exact"/>
        <w:ind w:firstLineChars="200" w:firstLine="440"/>
        <w:rPr>
          <w:rFonts w:ascii="仿宋" w:eastAsia="仿宋" w:hAnsi="仿宋" w:cs="仿宋"/>
        </w:rPr>
      </w:pPr>
      <w:r w:rsidRPr="00C97C5C">
        <w:rPr>
          <w:rFonts w:ascii="仿宋" w:eastAsia="仿宋" w:hAnsi="仿宋" w:cs="仿宋" w:hint="eastAsia"/>
        </w:rPr>
        <w:t>12.1承包人承担因工程质量达不到设计图纸及有关技术标准、规范规定的质量标准所造成检测、返工、加固等所有质量补救措施的全部费用。当质量问题严重或承包人拒绝尽快采取措施弥补缺陷时，发包人有权因此终止合同更换承包人，承包人承担全部责任和发包人因此产生的相关费用，并按总额不超过承包合同价的5%支付质量违约金。</w:t>
      </w:r>
    </w:p>
    <w:p w:rsidR="004B4BAF" w:rsidRPr="00C97C5C" w:rsidRDefault="004B4BAF" w:rsidP="004B4BAF">
      <w:pPr>
        <w:adjustRightInd w:val="0"/>
        <w:snapToGrid w:val="0"/>
        <w:spacing w:line="480" w:lineRule="exact"/>
        <w:ind w:firstLineChars="200" w:firstLine="440"/>
        <w:rPr>
          <w:rFonts w:ascii="仿宋" w:eastAsia="仿宋" w:hAnsi="仿宋" w:cs="仿宋"/>
        </w:rPr>
      </w:pPr>
      <w:r w:rsidRPr="00C97C5C">
        <w:rPr>
          <w:rFonts w:ascii="仿宋" w:eastAsia="仿宋" w:hAnsi="仿宋" w:cs="仿宋" w:hint="eastAsia"/>
        </w:rPr>
        <w:t>12.2.承包人违约的责任</w:t>
      </w:r>
    </w:p>
    <w:p w:rsidR="004B4BAF" w:rsidRPr="00C97C5C" w:rsidRDefault="004B4BAF" w:rsidP="004B4BAF">
      <w:pPr>
        <w:adjustRightInd w:val="0"/>
        <w:snapToGrid w:val="0"/>
        <w:spacing w:line="480" w:lineRule="exact"/>
        <w:ind w:firstLineChars="200" w:firstLine="440"/>
        <w:rPr>
          <w:rFonts w:ascii="仿宋" w:eastAsia="仿宋" w:hAnsi="仿宋" w:cs="仿宋"/>
        </w:rPr>
      </w:pPr>
      <w:r w:rsidRPr="00C97C5C">
        <w:rPr>
          <w:rFonts w:ascii="仿宋" w:eastAsia="仿宋" w:hAnsi="仿宋" w:cs="仿宋" w:hint="eastAsia"/>
        </w:rPr>
        <w:t>承包人违约责任的承担方式和计算方法：由承包人承担全部费用并承担相关法律责任。</w:t>
      </w:r>
    </w:p>
    <w:p w:rsidR="004B4BAF" w:rsidRPr="00C97C5C" w:rsidRDefault="004B4BAF" w:rsidP="004B4BAF">
      <w:pPr>
        <w:adjustRightInd w:val="0"/>
        <w:snapToGrid w:val="0"/>
        <w:spacing w:line="480" w:lineRule="exact"/>
        <w:ind w:firstLineChars="200" w:firstLine="440"/>
        <w:rPr>
          <w:rFonts w:ascii="仿宋" w:eastAsia="仿宋" w:hAnsi="仿宋" w:cs="仿宋"/>
        </w:rPr>
      </w:pPr>
      <w:bookmarkStart w:id="4" w:name="_Toc318581169"/>
      <w:bookmarkStart w:id="5" w:name="_Toc312678012"/>
      <w:bookmarkStart w:id="6" w:name="_Toc312677486"/>
      <w:bookmarkStart w:id="7" w:name="_Toc297216177"/>
      <w:bookmarkStart w:id="8" w:name="_Toc304295548"/>
      <w:bookmarkStart w:id="9" w:name="_Toc303539127"/>
      <w:bookmarkStart w:id="10" w:name="_Toc300934970"/>
      <w:bookmarkStart w:id="11" w:name="_Toc297123518"/>
      <w:r w:rsidRPr="00C97C5C">
        <w:rPr>
          <w:rFonts w:ascii="仿宋" w:eastAsia="仿宋" w:hAnsi="仿宋" w:cs="仿宋" w:hint="eastAsia"/>
        </w:rPr>
        <w:t>12.3.因承包人原因导致工期延误</w:t>
      </w:r>
    </w:p>
    <w:bookmarkEnd w:id="4"/>
    <w:bookmarkEnd w:id="5"/>
    <w:bookmarkEnd w:id="6"/>
    <w:p w:rsidR="004B4BAF" w:rsidRPr="00C97C5C" w:rsidRDefault="004B4BAF" w:rsidP="004B4BAF">
      <w:pPr>
        <w:adjustRightInd w:val="0"/>
        <w:snapToGrid w:val="0"/>
        <w:spacing w:line="480" w:lineRule="exact"/>
        <w:ind w:firstLineChars="200" w:firstLine="440"/>
        <w:rPr>
          <w:rFonts w:ascii="仿宋" w:eastAsia="仿宋" w:hAnsi="仿宋" w:cs="仿宋"/>
        </w:rPr>
      </w:pPr>
      <w:r w:rsidRPr="00C97C5C">
        <w:rPr>
          <w:rFonts w:ascii="仿宋" w:eastAsia="仿宋" w:hAnsi="仿宋" w:cs="仿宋" w:hint="eastAsia"/>
        </w:rPr>
        <w:t>因</w:t>
      </w:r>
      <w:bookmarkStart w:id="12" w:name="_Toc312677487"/>
      <w:bookmarkStart w:id="13" w:name="_Toc312678013"/>
      <w:bookmarkStart w:id="14" w:name="_Toc318581170"/>
      <w:r w:rsidRPr="00C97C5C">
        <w:rPr>
          <w:rFonts w:ascii="仿宋" w:eastAsia="仿宋" w:hAnsi="仿宋" w:cs="仿宋" w:hint="eastAsia"/>
        </w:rPr>
        <w:t>承包人原因造成工期延误，逾期竣工违约金的计算方法为：每逾1天向发包人支付违约金1000元。</w:t>
      </w:r>
      <w:bookmarkEnd w:id="7"/>
      <w:bookmarkEnd w:id="8"/>
      <w:bookmarkEnd w:id="9"/>
      <w:bookmarkEnd w:id="10"/>
      <w:bookmarkEnd w:id="11"/>
      <w:bookmarkEnd w:id="12"/>
      <w:bookmarkEnd w:id="13"/>
      <w:bookmarkEnd w:id="14"/>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12.4双方确认，因甲方原因使工程中途停建、缓建的，甲方有义务及时的通知乙方，并采取措施弥补或减少损失，但此类情形不视为甲方违约，甲方无需承担相关赔偿责任。</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12.5 施工期间，乙方如有不服从甲方合理调度指挥，影响工期正常完成或甲方发现乙方有违反工艺、技术要求，影响质量与工期，则甲方有权责令乙方限期整改，且工期不顺延，同时乙方还需向甲方支付1000元/次的违约金，若乙方在甲方规定期限内未完成相应整改的，按照逾期竣工处理。</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12.6工程全部完工后，乙方必须做到场地干净整洁、无任何垃圾，否则甲方有权不予验收并有权自行处理，所造成的损失由乙方自行承担，所发生的费用甲方有权直接在乙方工程款中扣除，所损失的金额以甲方确认的为准。</w:t>
      </w:r>
    </w:p>
    <w:p w:rsidR="004B4BAF" w:rsidRDefault="004B4BAF" w:rsidP="004B4BAF">
      <w:pPr>
        <w:adjustRightInd w:val="0"/>
        <w:snapToGrid w:val="0"/>
        <w:spacing w:line="480" w:lineRule="exact"/>
        <w:ind w:firstLine="480"/>
        <w:rPr>
          <w:rFonts w:ascii="仿宋" w:eastAsia="仿宋" w:hAnsi="仿宋" w:cs="仿宋"/>
        </w:rPr>
      </w:pPr>
      <w:r>
        <w:rPr>
          <w:rFonts w:ascii="仿宋" w:eastAsia="仿宋" w:hAnsi="仿宋" w:cs="仿宋" w:hint="eastAsia"/>
        </w:rPr>
        <w:t>12.7甲方现场工程师发现乙方采购并使用不符合设计标准要求，或与磋商响应文件中承诺的材料设备不符时，甲方有权要求乙方限期重新采购，由此延误的工期不予顺延，并承担工程总价款10%违约金。</w:t>
      </w:r>
    </w:p>
    <w:p w:rsidR="004B4BAF" w:rsidRDefault="004B4BAF" w:rsidP="004B4BAF">
      <w:pPr>
        <w:adjustRightInd w:val="0"/>
        <w:snapToGrid w:val="0"/>
        <w:spacing w:line="480" w:lineRule="exact"/>
        <w:ind w:firstLine="480"/>
        <w:rPr>
          <w:rFonts w:ascii="仿宋" w:eastAsia="仿宋" w:hAnsi="仿宋" w:cs="仿宋"/>
        </w:rPr>
      </w:pPr>
      <w:r>
        <w:rPr>
          <w:rFonts w:ascii="仿宋" w:eastAsia="仿宋" w:hAnsi="仿宋" w:cs="仿宋" w:hint="eastAsia"/>
        </w:rPr>
        <w:t>12.8乙方不得将工程转包、</w:t>
      </w:r>
      <w:r>
        <w:rPr>
          <w:rFonts w:ascii="仿宋" w:eastAsia="仿宋" w:hAnsi="仿宋" w:cs="仿宋" w:hint="eastAsia"/>
          <w:lang w:eastAsia="zh-Hans"/>
        </w:rPr>
        <w:t>分包</w:t>
      </w:r>
      <w:r>
        <w:rPr>
          <w:rFonts w:ascii="仿宋" w:eastAsia="仿宋" w:hAnsi="仿宋" w:cs="仿宋" w:hint="eastAsia"/>
        </w:rPr>
        <w:t>给其他施工单位，如乙方违反本合同约定将工程转包给其他施工单位，甲方有权解除合同，则乙方应按工程总价款的20％向甲方支付违约金，此外甲方有权终止合同，因此而造成的一切损失由乙方承担。</w:t>
      </w:r>
    </w:p>
    <w:p w:rsidR="004B4BAF" w:rsidRDefault="004B4BAF" w:rsidP="004B4BAF">
      <w:pPr>
        <w:adjustRightInd w:val="0"/>
        <w:snapToGrid w:val="0"/>
        <w:spacing w:line="480" w:lineRule="exact"/>
        <w:ind w:firstLine="480"/>
        <w:rPr>
          <w:rFonts w:ascii="仿宋" w:eastAsia="仿宋" w:hAnsi="仿宋" w:cs="仿宋"/>
        </w:rPr>
      </w:pPr>
      <w:r>
        <w:rPr>
          <w:rFonts w:ascii="仿宋" w:eastAsia="仿宋" w:hAnsi="仿宋" w:cs="仿宋" w:hint="eastAsia"/>
        </w:rPr>
        <w:t>12.9乙方施工期间若发生安全事故，包括但不限于甲方或第三人或乙方人员的人身</w:t>
      </w:r>
      <w:r>
        <w:rPr>
          <w:rFonts w:ascii="仿宋" w:eastAsia="仿宋" w:hAnsi="仿宋" w:cs="仿宋" w:hint="eastAsia"/>
        </w:rPr>
        <w:lastRenderedPageBreak/>
        <w:t>伤害的，由乙方承担一切责任。乙方应向甲方支付工程总价款10%的违约金，还应赔偿给甲方造成的损失，且甲方有权解除合同。</w:t>
      </w:r>
    </w:p>
    <w:p w:rsidR="004B4BAF" w:rsidRDefault="004B4BAF" w:rsidP="004B4BAF">
      <w:pPr>
        <w:adjustRightInd w:val="0"/>
        <w:snapToGrid w:val="0"/>
        <w:spacing w:line="480" w:lineRule="exact"/>
        <w:ind w:firstLine="480"/>
        <w:rPr>
          <w:rFonts w:ascii="仿宋" w:eastAsia="仿宋" w:hAnsi="仿宋" w:cs="仿宋"/>
        </w:rPr>
      </w:pPr>
      <w:r>
        <w:rPr>
          <w:rFonts w:ascii="仿宋" w:eastAsia="仿宋" w:hAnsi="仿宋" w:cs="仿宋" w:hint="eastAsia"/>
        </w:rPr>
        <w:t>12.10因乙方协调周边关系不力造成工程停工超过5天时，甲方有权单方面解除合同，由乙方一次性向甲方支付工程总价款10％的违约金，且因此造成的所有经济损失均由乙方承担。</w:t>
      </w:r>
    </w:p>
    <w:p w:rsidR="004B4BAF" w:rsidRDefault="004B4BAF" w:rsidP="004B4BAF">
      <w:pPr>
        <w:adjustRightInd w:val="0"/>
        <w:snapToGrid w:val="0"/>
        <w:spacing w:line="480" w:lineRule="exact"/>
        <w:ind w:firstLine="480"/>
        <w:rPr>
          <w:rFonts w:ascii="仿宋" w:eastAsia="仿宋" w:hAnsi="仿宋" w:cs="仿宋"/>
        </w:rPr>
      </w:pPr>
      <w:r>
        <w:rPr>
          <w:rFonts w:ascii="仿宋" w:eastAsia="仿宋" w:hAnsi="仿宋" w:cs="仿宋" w:hint="eastAsia"/>
        </w:rPr>
        <w:t>12.11除本合同有明确的违约责任外，乙方违反本合同其他约定，应向甲方支付工程总价款10%的违约金，并按照甲方要求限期整改；乙方拒不整改或整改后仍不符合合同约定或甲方要求的，甲方有权解除合同，乙方应向甲方承担工程总价款10%的违约金，并赔偿由此给甲方造成的损失。</w:t>
      </w:r>
    </w:p>
    <w:p w:rsidR="004B4BAF" w:rsidRDefault="004B4BAF" w:rsidP="004B4BAF">
      <w:pPr>
        <w:adjustRightInd w:val="0"/>
        <w:snapToGrid w:val="0"/>
        <w:spacing w:line="480" w:lineRule="exact"/>
        <w:ind w:firstLine="480"/>
        <w:rPr>
          <w:rFonts w:ascii="仿宋" w:eastAsia="仿宋" w:hAnsi="仿宋" w:cs="仿宋"/>
        </w:rPr>
      </w:pPr>
      <w:r>
        <w:rPr>
          <w:rFonts w:ascii="仿宋" w:eastAsia="仿宋" w:hAnsi="仿宋" w:cs="仿宋" w:hint="eastAsia"/>
        </w:rPr>
        <w:t>12.12若因乙方原因使甲方卷入诉讼（仲裁），或因乙方违约甲方按照本合同约定向乙方主张权利，甲方因此产生的一切费用及损失（包括但不限于诉讼费、仲裁费、保全费、保全担保费、差旅费、律师费、赔偿金等）均由乙方承担。</w:t>
      </w:r>
    </w:p>
    <w:p w:rsidR="004B4BAF" w:rsidRDefault="004B4BAF" w:rsidP="004B4BAF">
      <w:pPr>
        <w:adjustRightInd w:val="0"/>
        <w:snapToGrid w:val="0"/>
        <w:spacing w:line="480" w:lineRule="exact"/>
        <w:ind w:firstLine="480"/>
        <w:rPr>
          <w:rFonts w:ascii="仿宋" w:eastAsia="仿宋" w:hAnsi="仿宋" w:cs="仿宋"/>
        </w:rPr>
      </w:pPr>
      <w:r>
        <w:rPr>
          <w:rFonts w:ascii="仿宋" w:eastAsia="仿宋" w:hAnsi="仿宋" w:cs="仿宋" w:hint="eastAsia"/>
        </w:rPr>
        <w:t xml:space="preserve">12.13乙方应付的违约金、赔偿金，甲方有权直接从履约保证金（若有）、质保金中扣除或在支付价款时予以扣除，不足部分由乙方补足。 </w:t>
      </w:r>
    </w:p>
    <w:p w:rsidR="004B4BAF" w:rsidRDefault="004B4BAF" w:rsidP="004B4BAF">
      <w:pPr>
        <w:pStyle w:val="a9"/>
        <w:adjustRightInd w:val="0"/>
        <w:snapToGrid w:val="0"/>
        <w:spacing w:beforeAutospacing="0" w:afterAutospacing="0" w:line="480" w:lineRule="exact"/>
        <w:ind w:firstLineChars="200" w:firstLine="442"/>
        <w:rPr>
          <w:rFonts w:ascii="仿宋" w:eastAsia="仿宋" w:hAnsi="仿宋" w:cs="仿宋"/>
          <w:b/>
          <w:bCs/>
          <w:kern w:val="2"/>
          <w:sz w:val="22"/>
        </w:rPr>
      </w:pPr>
      <w:r>
        <w:rPr>
          <w:rFonts w:ascii="仿宋" w:eastAsia="仿宋" w:hAnsi="仿宋" w:cs="仿宋" w:hint="eastAsia"/>
          <w:b/>
          <w:bCs/>
          <w:kern w:val="2"/>
          <w:sz w:val="22"/>
        </w:rPr>
        <w:t>第十三条  合同解除</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13.1甲乙双方协商一致，可以解除合同。</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13.2 有下列情形之一的，甲方可单方面解除本合同：</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13.2.1 乙方未经甲方书面同意擅自单方面连续停工达三个日历天（含）及以上的，并经甲方书面催告仍不复工的，或者乙方未经甲方书面同意擅自停工累计超过七个日历天以上的，则视为乙方不履行合同，甲方有权单方面解除合同；</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13.2.2 本工程未经甲方书面同意擅自停工，擅自停工次数累计超过2次（含）及以上的；</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13.2.3 本工程的质量不符合本合同约定，经甲方催告后超过七个日历天仍未予整改到位的；</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13.2.4 本工程发生重大安全事故，发生人员死亡或重伤的；</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13.2.5 乙方不服从甲方的监督管理致使本工程未能按照合同约定执行，包括但不限于质量、进度、工期、安全、文明、竣工验收交付等，且经甲方书面催告后超过七个日历天仍未纠正的；</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13.2.6 当乙方将承包的全部或部分单体工程转包给他人，或肢解后以分包的名义</w:t>
      </w:r>
      <w:r>
        <w:rPr>
          <w:rFonts w:ascii="仿宋" w:eastAsia="仿宋" w:hAnsi="仿宋" w:cs="仿宋" w:hint="eastAsia"/>
          <w:bCs/>
        </w:rPr>
        <w:lastRenderedPageBreak/>
        <w:t>分别转包给他人，甲方有权解除合同。</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13.2.7本合同其他条款约定的适用解除合同的情形。</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13.3.因不可抗力致使合同无法履行的，甲乙双方可以解除合同。</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13.4. 一方依照约定提出要求解除合同时，应以书面形式向对方发出解除合同通知，通知到达对方时合同解除，对解除合同有争议的，可以依</w:t>
      </w:r>
      <w:r>
        <w:rPr>
          <w:rFonts w:ascii="仿宋" w:eastAsia="仿宋" w:hAnsi="仿宋" w:cs="仿宋" w:hint="eastAsia"/>
        </w:rPr>
        <w:t>《中华人民共和国民法典》</w:t>
      </w:r>
      <w:r>
        <w:rPr>
          <w:rFonts w:ascii="仿宋" w:eastAsia="仿宋" w:hAnsi="仿宋" w:cs="仿宋" w:hint="eastAsia"/>
          <w:bCs/>
        </w:rPr>
        <w:t>处理。</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13.5 合同解除后，乙方应妥善做好已完工程保护和移交工作，按甲方的要求将自有的机械设备和人员撤出施工场地，乙方未完善移交手续擅自撤场的，应该赔偿由此给甲方造成的一切损失。甲方应为乙方的撤出提供必要条件，已完工程价款在乙方根据甲方要求完全撤出施工场地后结算，办理结算手续后支付。</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13.6 甲方不支付乙方因撤出施工现场所发生的支出、费用。</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13.7 甲方按照本条第2款任一项约定解除本合同，乙方除须向甲方支付合同总价10%的违约金外，由此给第三方造成的全部损失均由乙方全部承担。</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13.8 如因乙方原因导致甲方解除合同的，乙方应在甲方规定的期限内完成退场并将已完工作和相关的资料完整移交给甲方。否则，甲方有权暂不办理结算并追究乙方延误工期移交已完工作和资料的违约责任，违约责任标准为合同总价万分之五每日。</w:t>
      </w:r>
    </w:p>
    <w:p w:rsidR="004B4BAF" w:rsidRDefault="004B4BAF" w:rsidP="004B4BAF">
      <w:pPr>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13.9 合同解除后，甲方有权委托有资质的独立审计机构对乙方已完</w:t>
      </w:r>
      <w:r>
        <w:rPr>
          <w:rFonts w:ascii="仿宋" w:eastAsia="仿宋" w:hAnsi="仿宋" w:cs="仿宋" w:hint="eastAsia"/>
          <w:bCs/>
          <w:lang w:eastAsia="zh-Hans"/>
        </w:rPr>
        <w:t>的合格</w:t>
      </w:r>
      <w:r>
        <w:rPr>
          <w:rFonts w:ascii="仿宋" w:eastAsia="仿宋" w:hAnsi="仿宋" w:cs="仿宋" w:hint="eastAsia"/>
          <w:bCs/>
        </w:rPr>
        <w:t>工作造价进行核算（审计费用由乙方承担），并在扣除乙方应当承担的违约责任及费用后与乙方结清费用。</w:t>
      </w:r>
    </w:p>
    <w:p w:rsidR="004B4BAF" w:rsidRDefault="004B4BAF" w:rsidP="004B4BAF">
      <w:pPr>
        <w:adjustRightInd w:val="0"/>
        <w:snapToGrid w:val="0"/>
        <w:spacing w:line="480" w:lineRule="exact"/>
        <w:ind w:firstLineChars="200" w:firstLine="440"/>
        <w:rPr>
          <w:rFonts w:ascii="仿宋" w:eastAsia="仿宋" w:hAnsi="仿宋" w:cs="仿宋"/>
          <w:b/>
          <w:bCs/>
        </w:rPr>
      </w:pPr>
      <w:r>
        <w:rPr>
          <w:rFonts w:ascii="仿宋" w:eastAsia="仿宋" w:hAnsi="仿宋" w:cs="仿宋" w:hint="eastAsia"/>
          <w:bCs/>
        </w:rPr>
        <w:t>13.10 如乙方擅自解除合同或中途退场的，乙方应承担合同总价10%的违约金，如上述违约金不足以弥补甲方实际损失的，甲方有权对不足部分进行追偿。</w:t>
      </w:r>
    </w:p>
    <w:p w:rsidR="004B4BAF" w:rsidRDefault="004B4BAF" w:rsidP="004B4BAF">
      <w:pPr>
        <w:pStyle w:val="a9"/>
        <w:adjustRightInd w:val="0"/>
        <w:snapToGrid w:val="0"/>
        <w:spacing w:beforeAutospacing="0" w:afterAutospacing="0" w:line="480" w:lineRule="exact"/>
        <w:ind w:firstLineChars="200" w:firstLine="442"/>
        <w:rPr>
          <w:rFonts w:ascii="仿宋" w:eastAsia="仿宋" w:hAnsi="仿宋" w:cs="仿宋"/>
          <w:b/>
          <w:bCs/>
          <w:kern w:val="2"/>
          <w:sz w:val="22"/>
        </w:rPr>
      </w:pPr>
      <w:r>
        <w:rPr>
          <w:rFonts w:ascii="仿宋" w:eastAsia="仿宋" w:hAnsi="仿宋" w:cs="仿宋" w:hint="eastAsia"/>
          <w:b/>
          <w:bCs/>
          <w:kern w:val="2"/>
          <w:sz w:val="22"/>
        </w:rPr>
        <w:t>第十四条 争议、纠纷处理</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本合同在履行中或者在保修期内发生争议，由双方协商解决；也可以由甲方当地主管部门调解。</w:t>
      </w:r>
    </w:p>
    <w:p w:rsidR="004B4BAF" w:rsidRDefault="004B4BAF" w:rsidP="004B4BAF">
      <w:pPr>
        <w:adjustRightInd w:val="0"/>
        <w:snapToGrid w:val="0"/>
        <w:spacing w:line="480" w:lineRule="exact"/>
        <w:ind w:firstLineChars="200" w:firstLine="440"/>
        <w:rPr>
          <w:rFonts w:ascii="仿宋" w:eastAsia="仿宋" w:hAnsi="仿宋" w:cs="仿宋"/>
        </w:rPr>
      </w:pPr>
      <w:r>
        <w:rPr>
          <w:rFonts w:ascii="仿宋" w:eastAsia="仿宋" w:hAnsi="仿宋" w:cs="仿宋" w:hint="eastAsia"/>
        </w:rPr>
        <w:t>双方不愿意通过协商、调解解决或协商、调解不成的，任何一方均可向工程所在地人民法院提起诉讼。</w:t>
      </w:r>
    </w:p>
    <w:p w:rsidR="004B4BAF" w:rsidRDefault="004B4BAF" w:rsidP="004B4BAF">
      <w:pPr>
        <w:pStyle w:val="a9"/>
        <w:adjustRightInd w:val="0"/>
        <w:snapToGrid w:val="0"/>
        <w:spacing w:beforeAutospacing="0" w:afterAutospacing="0" w:line="480" w:lineRule="exact"/>
        <w:ind w:firstLineChars="200" w:firstLine="442"/>
        <w:rPr>
          <w:rFonts w:ascii="仿宋" w:eastAsia="仿宋" w:hAnsi="仿宋" w:cs="仿宋"/>
          <w:b/>
          <w:bCs/>
          <w:kern w:val="2"/>
          <w:sz w:val="22"/>
        </w:rPr>
      </w:pPr>
      <w:r>
        <w:rPr>
          <w:rFonts w:ascii="仿宋" w:eastAsia="仿宋" w:hAnsi="仿宋" w:cs="仿宋" w:hint="eastAsia"/>
          <w:b/>
          <w:bCs/>
          <w:kern w:val="2"/>
          <w:sz w:val="22"/>
        </w:rPr>
        <w:t>第十五条  合同生效与终止</w:t>
      </w:r>
    </w:p>
    <w:p w:rsidR="004B4BAF" w:rsidRDefault="004B4BAF" w:rsidP="004B4BAF">
      <w:pPr>
        <w:tabs>
          <w:tab w:val="left" w:pos="480"/>
        </w:tabs>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15.1本合同一式陆份，甲方执肆份，乙方执贰份，具有同等法律效力，自双方签字盖章之日起生效。待双方完全充分的履行完毕合同义务后，本合同终止。</w:t>
      </w:r>
    </w:p>
    <w:p w:rsidR="004B4BAF" w:rsidRDefault="004B4BAF" w:rsidP="004B4BAF">
      <w:pPr>
        <w:tabs>
          <w:tab w:val="left" w:pos="480"/>
        </w:tabs>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lastRenderedPageBreak/>
        <w:t>15.2如有未尽事宜，可经双方协商签订补充合同，补充合同经双方签字盖章后与本合同具同等法律效力。</w:t>
      </w:r>
    </w:p>
    <w:p w:rsidR="004B4BAF" w:rsidRDefault="004B4BAF" w:rsidP="004B4BAF">
      <w:pPr>
        <w:tabs>
          <w:tab w:val="left" w:pos="480"/>
        </w:tabs>
        <w:adjustRightInd w:val="0"/>
        <w:snapToGrid w:val="0"/>
        <w:spacing w:line="480" w:lineRule="exact"/>
        <w:ind w:firstLineChars="200" w:firstLine="442"/>
        <w:rPr>
          <w:rFonts w:ascii="仿宋" w:eastAsia="仿宋" w:hAnsi="仿宋" w:cs="仿宋"/>
          <w:bCs/>
        </w:rPr>
      </w:pPr>
      <w:r>
        <w:rPr>
          <w:rFonts w:ascii="仿宋" w:eastAsia="仿宋" w:hAnsi="仿宋" w:cs="仿宋" w:hint="eastAsia"/>
          <w:b/>
          <w:bCs/>
        </w:rPr>
        <w:t>第十六条  通知与送达</w:t>
      </w:r>
    </w:p>
    <w:p w:rsidR="004B4BAF" w:rsidRDefault="004B4BAF" w:rsidP="004B4BAF">
      <w:pPr>
        <w:tabs>
          <w:tab w:val="left" w:pos="480"/>
        </w:tabs>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16.1合同列明的双方通讯地址为双方确定的送达地址。如任何一方的地址有变更时，需在变更前十日之前以书面形式通知对方。</w:t>
      </w:r>
    </w:p>
    <w:p w:rsidR="004B4BAF" w:rsidRDefault="004B4BAF" w:rsidP="004B4BAF">
      <w:pPr>
        <w:tabs>
          <w:tab w:val="left" w:pos="480"/>
        </w:tabs>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16.2双方将按如下规定确定正式送达的日期：以专人递送的，接收人签收之日视为送达之日。以传真方式发出的，以发件方发送后打印出的发送确认单所示时间视为送达之日。以特快专递形式发出的，接收日期视为送达；拒收邮件或通讯地址变更未告知的，邮件退还之日视为送达之日。</w:t>
      </w:r>
    </w:p>
    <w:p w:rsidR="004B4BAF" w:rsidRDefault="004B4BAF" w:rsidP="004B4BAF">
      <w:pPr>
        <w:tabs>
          <w:tab w:val="left" w:pos="480"/>
        </w:tabs>
        <w:adjustRightInd w:val="0"/>
        <w:snapToGrid w:val="0"/>
        <w:spacing w:line="480" w:lineRule="exact"/>
        <w:ind w:firstLineChars="200" w:firstLine="440"/>
        <w:rPr>
          <w:rFonts w:ascii="仿宋" w:eastAsia="仿宋" w:hAnsi="仿宋" w:cs="仿宋"/>
          <w:bCs/>
        </w:rPr>
      </w:pPr>
      <w:r>
        <w:rPr>
          <w:rFonts w:ascii="仿宋" w:eastAsia="仿宋" w:hAnsi="仿宋" w:cs="仿宋" w:hint="eastAsia"/>
          <w:bCs/>
        </w:rPr>
        <w:t>16.3本合同项下的通知自送达之日发生效力。</w:t>
      </w:r>
    </w:p>
    <w:p w:rsidR="004B4BAF" w:rsidRDefault="004B4BAF" w:rsidP="004B4BAF">
      <w:pPr>
        <w:adjustRightInd w:val="0"/>
        <w:snapToGrid w:val="0"/>
        <w:spacing w:line="440" w:lineRule="exact"/>
        <w:rPr>
          <w:rFonts w:ascii="仿宋" w:eastAsia="仿宋" w:hAnsi="仿宋" w:cs="仿宋"/>
        </w:rPr>
      </w:pPr>
      <w:r>
        <w:rPr>
          <w:rFonts w:ascii="仿宋" w:eastAsia="仿宋" w:hAnsi="仿宋" w:cs="仿宋" w:hint="eastAsia"/>
        </w:rPr>
        <w:t>（以下无正文，本页为签署页）</w:t>
      </w:r>
    </w:p>
    <w:p w:rsidR="004B4BAF" w:rsidRDefault="004B4BAF" w:rsidP="004B4BAF">
      <w:pPr>
        <w:adjustRightInd w:val="0"/>
        <w:snapToGrid w:val="0"/>
        <w:spacing w:line="440" w:lineRule="exact"/>
        <w:rPr>
          <w:rFonts w:ascii="仿宋" w:eastAsia="仿宋" w:hAnsi="仿宋" w:cs="仿宋"/>
        </w:rPr>
      </w:pPr>
      <w:r>
        <w:rPr>
          <w:rFonts w:ascii="仿宋" w:eastAsia="仿宋" w:hAnsi="仿宋" w:cs="仿宋" w:hint="eastAsia"/>
        </w:rPr>
        <w:t>甲  方：：</w:t>
      </w:r>
      <w:r>
        <w:rPr>
          <w:rFonts w:ascii="仿宋" w:eastAsia="仿宋" w:hAnsi="仿宋" w:cs="仿宋" w:hint="eastAsia"/>
          <w:u w:val="single"/>
        </w:rPr>
        <w:t xml:space="preserve">                        </w:t>
      </w:r>
      <w:r>
        <w:rPr>
          <w:rFonts w:ascii="仿宋" w:eastAsia="仿宋" w:hAnsi="仿宋" w:cs="仿宋" w:hint="eastAsia"/>
        </w:rPr>
        <w:t xml:space="preserve"> 乙 方：</w:t>
      </w:r>
      <w:r>
        <w:rPr>
          <w:rFonts w:ascii="仿宋" w:eastAsia="仿宋" w:hAnsi="仿宋" w:cs="仿宋" w:hint="eastAsia"/>
          <w:u w:val="single"/>
        </w:rPr>
        <w:t xml:space="preserve">                                     </w:t>
      </w:r>
      <w:r>
        <w:rPr>
          <w:rFonts w:ascii="仿宋" w:eastAsia="仿宋" w:hAnsi="仿宋" w:cs="仿宋" w:hint="eastAsia"/>
        </w:rPr>
        <w:t xml:space="preserve">                                        </w:t>
      </w:r>
    </w:p>
    <w:p w:rsidR="004B4BAF" w:rsidRDefault="004B4BAF" w:rsidP="004B4BAF">
      <w:pPr>
        <w:adjustRightInd w:val="0"/>
        <w:snapToGrid w:val="0"/>
        <w:spacing w:line="440" w:lineRule="exact"/>
        <w:ind w:left="880" w:hangingChars="400" w:hanging="880"/>
        <w:rPr>
          <w:rFonts w:ascii="仿宋" w:eastAsia="仿宋" w:hAnsi="仿宋" w:cs="仿宋"/>
          <w:u w:val="single"/>
        </w:rPr>
      </w:pPr>
      <w:r>
        <w:rPr>
          <w:rFonts w:ascii="仿宋" w:eastAsia="仿宋" w:hAnsi="仿宋" w:cs="仿宋" w:hint="eastAsia"/>
        </w:rPr>
        <w:t>地  址：</w:t>
      </w:r>
      <w:r>
        <w:rPr>
          <w:rFonts w:ascii="仿宋" w:eastAsia="仿宋" w:hAnsi="仿宋" w:cs="仿宋" w:hint="eastAsia"/>
          <w:u w:val="single"/>
        </w:rPr>
        <w:t xml:space="preserve">                       </w:t>
      </w:r>
      <w:r>
        <w:rPr>
          <w:rFonts w:ascii="仿宋" w:eastAsia="仿宋" w:hAnsi="仿宋" w:cs="仿宋" w:hint="eastAsia"/>
        </w:rPr>
        <w:t xml:space="preserve">   地 址：</w:t>
      </w:r>
      <w:r>
        <w:rPr>
          <w:rFonts w:ascii="仿宋" w:eastAsia="仿宋" w:hAnsi="仿宋" w:cs="仿宋" w:hint="eastAsia"/>
          <w:u w:val="single"/>
        </w:rPr>
        <w:t xml:space="preserve">                             </w:t>
      </w:r>
    </w:p>
    <w:p w:rsidR="004B4BAF" w:rsidRDefault="004B4BAF" w:rsidP="004B4BAF">
      <w:pPr>
        <w:pStyle w:val="a3"/>
        <w:spacing w:line="440" w:lineRule="exact"/>
        <w:ind w:firstLineChars="0" w:firstLine="0"/>
        <w:rPr>
          <w:rFonts w:ascii="仿宋" w:eastAsia="仿宋" w:hAnsi="仿宋" w:cs="仿宋"/>
          <w:sz w:val="22"/>
          <w:szCs w:val="22"/>
        </w:rPr>
      </w:pPr>
      <w:r>
        <w:rPr>
          <w:rFonts w:ascii="仿宋" w:eastAsia="仿宋" w:hAnsi="仿宋" w:cs="仿宋" w:hint="eastAsia"/>
          <w:sz w:val="22"/>
          <w:szCs w:val="22"/>
          <w:lang w:eastAsia="zh-Hans"/>
        </w:rPr>
        <w:t>联系方式：</w:t>
      </w:r>
      <w:r>
        <w:rPr>
          <w:rFonts w:ascii="仿宋" w:eastAsia="仿宋" w:hAnsi="仿宋" w:cs="仿宋" w:hint="eastAsia"/>
          <w:sz w:val="22"/>
          <w:szCs w:val="22"/>
          <w:u w:val="single"/>
          <w:lang w:eastAsia="zh-Hans"/>
        </w:rPr>
        <w:t xml:space="preserve">                    </w:t>
      </w:r>
      <w:r>
        <w:rPr>
          <w:rFonts w:ascii="仿宋" w:eastAsia="仿宋" w:hAnsi="仿宋" w:cs="仿宋" w:hint="eastAsia"/>
          <w:sz w:val="22"/>
          <w:szCs w:val="22"/>
          <w:lang w:eastAsia="zh-Hans"/>
        </w:rPr>
        <w:t xml:space="preserve">  </w:t>
      </w:r>
      <w:r>
        <w:rPr>
          <w:rFonts w:ascii="仿宋" w:eastAsia="仿宋" w:hAnsi="仿宋" w:cs="仿宋" w:hint="eastAsia"/>
          <w:sz w:val="22"/>
          <w:szCs w:val="22"/>
        </w:rPr>
        <w:t xml:space="preserve">  </w:t>
      </w:r>
      <w:r>
        <w:rPr>
          <w:rFonts w:ascii="仿宋" w:eastAsia="仿宋" w:hAnsi="仿宋" w:cs="仿宋" w:hint="eastAsia"/>
          <w:sz w:val="22"/>
          <w:szCs w:val="22"/>
          <w:lang w:eastAsia="zh-Hans"/>
        </w:rPr>
        <w:t>联系方式：</w:t>
      </w:r>
      <w:r>
        <w:rPr>
          <w:rFonts w:ascii="仿宋" w:eastAsia="仿宋" w:hAnsi="仿宋" w:cs="仿宋" w:hint="eastAsia"/>
          <w:sz w:val="22"/>
          <w:szCs w:val="22"/>
          <w:u w:val="single"/>
        </w:rPr>
        <w:t xml:space="preserve">                         </w:t>
      </w:r>
    </w:p>
    <w:p w:rsidR="004B4BAF" w:rsidRDefault="004B4BAF" w:rsidP="004B4BAF">
      <w:pPr>
        <w:adjustRightInd w:val="0"/>
        <w:snapToGrid w:val="0"/>
        <w:spacing w:line="440" w:lineRule="exact"/>
        <w:rPr>
          <w:rFonts w:ascii="仿宋" w:eastAsia="仿宋" w:hAnsi="仿宋" w:cs="仿宋"/>
        </w:rPr>
      </w:pPr>
      <w:r>
        <w:rPr>
          <w:rFonts w:ascii="仿宋" w:eastAsia="仿宋" w:hAnsi="仿宋" w:cs="仿宋" w:hint="eastAsia"/>
        </w:rPr>
        <w:t>法定代表人或                      法定代表人或</w:t>
      </w:r>
    </w:p>
    <w:p w:rsidR="004B4BAF" w:rsidRDefault="004B4BAF" w:rsidP="004B4BAF">
      <w:pPr>
        <w:adjustRightInd w:val="0"/>
        <w:snapToGrid w:val="0"/>
        <w:spacing w:line="440" w:lineRule="exact"/>
        <w:rPr>
          <w:rFonts w:ascii="仿宋" w:eastAsia="仿宋" w:hAnsi="仿宋" w:cs="仿宋"/>
          <w:u w:val="single"/>
        </w:rPr>
      </w:pPr>
      <w:r>
        <w:rPr>
          <w:rFonts w:ascii="仿宋" w:eastAsia="仿宋" w:hAnsi="仿宋" w:cs="仿宋" w:hint="eastAsia"/>
        </w:rPr>
        <w:t xml:space="preserve">委托代理人: </w:t>
      </w:r>
      <w:r>
        <w:rPr>
          <w:rFonts w:ascii="仿宋" w:eastAsia="仿宋" w:hAnsi="仿宋" w:cs="仿宋" w:hint="eastAsia"/>
          <w:u w:val="single"/>
        </w:rPr>
        <w:t xml:space="preserve">                </w:t>
      </w:r>
      <w:r>
        <w:rPr>
          <w:rFonts w:ascii="仿宋" w:eastAsia="仿宋" w:hAnsi="仿宋" w:cs="仿宋" w:hint="eastAsia"/>
        </w:rPr>
        <w:t xml:space="preserve">      委托代理人:</w:t>
      </w:r>
      <w:r>
        <w:rPr>
          <w:rFonts w:ascii="仿宋" w:eastAsia="仿宋" w:hAnsi="仿宋" w:cs="仿宋" w:hint="eastAsia"/>
          <w:u w:val="single"/>
        </w:rPr>
        <w:t xml:space="preserve">                            </w:t>
      </w:r>
    </w:p>
    <w:p w:rsidR="004B4BAF" w:rsidRDefault="004B4BAF" w:rsidP="004B4BAF">
      <w:pPr>
        <w:pStyle w:val="4"/>
        <w:adjustRightInd w:val="0"/>
        <w:snapToGrid w:val="0"/>
        <w:spacing w:line="440" w:lineRule="exact"/>
        <w:ind w:leftChars="0" w:left="0"/>
        <w:rPr>
          <w:rFonts w:ascii="仿宋" w:eastAsia="仿宋" w:hAnsi="仿宋" w:cs="仿宋"/>
          <w:u w:val="single"/>
        </w:rPr>
      </w:pPr>
      <w:r>
        <w:rPr>
          <w:rFonts w:ascii="仿宋" w:eastAsia="仿宋" w:hAnsi="仿宋" w:cs="仿宋" w:hint="eastAsia"/>
        </w:rPr>
        <w:t>开户银行：</w:t>
      </w:r>
      <w:r>
        <w:rPr>
          <w:rFonts w:ascii="仿宋" w:eastAsia="仿宋" w:hAnsi="仿宋" w:cs="仿宋" w:hint="eastAsia"/>
          <w:u w:val="single"/>
        </w:rPr>
        <w:t xml:space="preserve">                  </w:t>
      </w:r>
      <w:r>
        <w:rPr>
          <w:rFonts w:ascii="仿宋" w:eastAsia="仿宋" w:hAnsi="仿宋" w:cs="仿宋" w:hint="eastAsia"/>
        </w:rPr>
        <w:t xml:space="preserve">      开户银行：</w:t>
      </w:r>
      <w:r>
        <w:rPr>
          <w:rFonts w:ascii="仿宋" w:eastAsia="仿宋" w:hAnsi="仿宋" w:cs="仿宋" w:hint="eastAsia"/>
          <w:u w:val="single"/>
        </w:rPr>
        <w:t xml:space="preserve">                         </w:t>
      </w:r>
    </w:p>
    <w:p w:rsidR="004B4BAF" w:rsidRDefault="004B4BAF" w:rsidP="004B4BAF">
      <w:pPr>
        <w:adjustRightInd w:val="0"/>
        <w:snapToGrid w:val="0"/>
        <w:spacing w:line="440" w:lineRule="exact"/>
        <w:rPr>
          <w:rFonts w:ascii="仿宋" w:eastAsia="仿宋" w:hAnsi="仿宋" w:cs="仿宋"/>
        </w:rPr>
      </w:pPr>
      <w:r>
        <w:rPr>
          <w:rFonts w:ascii="仿宋" w:eastAsia="仿宋" w:hAnsi="仿宋" w:cs="仿宋" w:hint="eastAsia"/>
        </w:rPr>
        <w:t>账  号：</w:t>
      </w:r>
      <w:r>
        <w:rPr>
          <w:rFonts w:ascii="仿宋" w:eastAsia="仿宋" w:hAnsi="仿宋" w:cs="仿宋" w:hint="eastAsia"/>
          <w:u w:val="single"/>
        </w:rPr>
        <w:t xml:space="preserve">                     </w:t>
      </w:r>
      <w:r>
        <w:rPr>
          <w:rFonts w:ascii="仿宋" w:eastAsia="仿宋" w:hAnsi="仿宋" w:cs="仿宋" w:hint="eastAsia"/>
        </w:rPr>
        <w:t xml:space="preserve">     账  号：</w:t>
      </w:r>
      <w:r>
        <w:rPr>
          <w:rFonts w:ascii="仿宋" w:eastAsia="仿宋" w:hAnsi="仿宋" w:cs="仿宋" w:hint="eastAsia"/>
          <w:u w:val="single"/>
        </w:rPr>
        <w:t xml:space="preserve">                                </w:t>
      </w:r>
      <w:r>
        <w:rPr>
          <w:rFonts w:ascii="仿宋" w:eastAsia="仿宋" w:hAnsi="仿宋" w:cs="仿宋" w:hint="eastAsia"/>
        </w:rPr>
        <w:t xml:space="preserve">               </w:t>
      </w:r>
    </w:p>
    <w:p w:rsidR="004B4BAF" w:rsidRDefault="004B4BAF" w:rsidP="004B4BAF">
      <w:pPr>
        <w:adjustRightInd w:val="0"/>
        <w:snapToGrid w:val="0"/>
        <w:spacing w:line="440" w:lineRule="exact"/>
        <w:rPr>
          <w:rFonts w:ascii="仿宋" w:eastAsia="仿宋" w:hAnsi="仿宋" w:cs="仿宋"/>
        </w:rPr>
      </w:pPr>
      <w:r>
        <w:rPr>
          <w:rFonts w:ascii="仿宋" w:eastAsia="仿宋" w:hAnsi="仿宋" w:cs="仿宋" w:hint="eastAsia"/>
        </w:rPr>
        <w:t>签订日期：</w:t>
      </w:r>
      <w:r>
        <w:rPr>
          <w:rFonts w:ascii="仿宋" w:eastAsia="仿宋" w:hAnsi="仿宋" w:cs="仿宋" w:hint="eastAsia"/>
          <w:u w:val="single"/>
        </w:rPr>
        <w:t xml:space="preserve">    </w:t>
      </w:r>
      <w:r>
        <w:rPr>
          <w:rFonts w:ascii="仿宋" w:eastAsia="仿宋" w:hAnsi="仿宋" w:cs="仿宋" w:hint="eastAsia"/>
        </w:rPr>
        <w:t>年</w:t>
      </w:r>
      <w:r>
        <w:rPr>
          <w:rFonts w:ascii="仿宋" w:eastAsia="仿宋" w:hAnsi="仿宋" w:cs="仿宋" w:hint="eastAsia"/>
          <w:u w:val="single"/>
        </w:rPr>
        <w:t xml:space="preserve">   </w:t>
      </w:r>
      <w:r>
        <w:rPr>
          <w:rFonts w:ascii="仿宋" w:eastAsia="仿宋" w:hAnsi="仿宋" w:cs="仿宋" w:hint="eastAsia"/>
        </w:rPr>
        <w:t xml:space="preserve"> 月</w:t>
      </w:r>
      <w:r>
        <w:rPr>
          <w:rFonts w:ascii="仿宋" w:eastAsia="仿宋" w:hAnsi="仿宋" w:cs="仿宋" w:hint="eastAsia"/>
          <w:u w:val="single"/>
        </w:rPr>
        <w:t xml:space="preserve">    </w:t>
      </w:r>
      <w:r>
        <w:rPr>
          <w:rFonts w:ascii="仿宋" w:eastAsia="仿宋" w:hAnsi="仿宋" w:cs="仿宋" w:hint="eastAsia"/>
        </w:rPr>
        <w:t>日      签订日期：</w:t>
      </w:r>
      <w:r>
        <w:rPr>
          <w:rFonts w:ascii="仿宋" w:eastAsia="仿宋" w:hAnsi="仿宋" w:cs="仿宋" w:hint="eastAsia"/>
          <w:u w:val="single"/>
        </w:rPr>
        <w:t xml:space="preserve">    </w:t>
      </w:r>
      <w:r>
        <w:rPr>
          <w:rFonts w:ascii="仿宋" w:eastAsia="仿宋" w:hAnsi="仿宋" w:cs="仿宋" w:hint="eastAsia"/>
        </w:rPr>
        <w:t>年</w:t>
      </w:r>
      <w:r>
        <w:rPr>
          <w:rFonts w:ascii="仿宋" w:eastAsia="仿宋" w:hAnsi="仿宋" w:cs="仿宋" w:hint="eastAsia"/>
          <w:u w:val="single"/>
        </w:rPr>
        <w:t xml:space="preserve">   </w:t>
      </w:r>
      <w:r>
        <w:rPr>
          <w:rFonts w:ascii="仿宋" w:eastAsia="仿宋" w:hAnsi="仿宋" w:cs="仿宋" w:hint="eastAsia"/>
        </w:rPr>
        <w:t xml:space="preserve"> 月</w:t>
      </w:r>
      <w:r>
        <w:rPr>
          <w:rFonts w:ascii="仿宋" w:eastAsia="仿宋" w:hAnsi="仿宋" w:cs="仿宋" w:hint="eastAsia"/>
          <w:u w:val="single"/>
        </w:rPr>
        <w:t xml:space="preserve">    </w:t>
      </w:r>
      <w:r>
        <w:rPr>
          <w:rFonts w:ascii="仿宋" w:eastAsia="仿宋" w:hAnsi="仿宋" w:cs="仿宋" w:hint="eastAsia"/>
        </w:rPr>
        <w:t>日</w:t>
      </w:r>
    </w:p>
    <w:p w:rsidR="004B4BAF" w:rsidRDefault="004B4BAF" w:rsidP="004B4BAF">
      <w:pPr>
        <w:spacing w:line="360" w:lineRule="auto"/>
        <w:rPr>
          <w:rFonts w:ascii="仿宋" w:eastAsia="仿宋" w:hAnsi="仿宋" w:cs="仿宋"/>
        </w:rPr>
      </w:pPr>
      <w:r>
        <w:rPr>
          <w:rFonts w:ascii="仿宋" w:eastAsia="仿宋" w:hAnsi="仿宋" w:cs="仿宋" w:hint="eastAsia"/>
        </w:rPr>
        <w:br w:type="page"/>
      </w:r>
      <w:r>
        <w:rPr>
          <w:rFonts w:ascii="仿宋" w:eastAsia="仿宋" w:hAnsi="仿宋" w:cs="仿宋" w:hint="eastAsia"/>
        </w:rPr>
        <w:lastRenderedPageBreak/>
        <w:t>附件1：工程质量保修书</w:t>
      </w:r>
    </w:p>
    <w:p w:rsidR="004B4BAF" w:rsidRDefault="004B4BAF" w:rsidP="004B4BAF">
      <w:pPr>
        <w:pStyle w:val="a5"/>
        <w:spacing w:line="360" w:lineRule="auto"/>
        <w:ind w:left="1320"/>
        <w:rPr>
          <w:rFonts w:ascii="仿宋" w:eastAsia="仿宋" w:hAnsi="仿宋" w:cs="仿宋"/>
          <w:sz w:val="22"/>
          <w:szCs w:val="22"/>
        </w:rPr>
      </w:pPr>
    </w:p>
    <w:p w:rsidR="004B4BAF" w:rsidRDefault="004B4BAF" w:rsidP="004B4BAF">
      <w:pPr>
        <w:widowControl/>
        <w:spacing w:line="360" w:lineRule="auto"/>
        <w:jc w:val="center"/>
        <w:rPr>
          <w:rFonts w:ascii="仿宋" w:eastAsia="仿宋" w:hAnsi="仿宋" w:cs="仿宋"/>
          <w:b/>
        </w:rPr>
      </w:pPr>
      <w:r>
        <w:rPr>
          <w:rFonts w:ascii="仿宋" w:eastAsia="仿宋" w:hAnsi="仿宋" w:cs="仿宋" w:hint="eastAsia"/>
          <w:b/>
        </w:rPr>
        <w:t>工程质量保修书</w:t>
      </w:r>
    </w:p>
    <w:p w:rsidR="004B4BAF" w:rsidRDefault="004B4BAF" w:rsidP="004B4BAF">
      <w:pPr>
        <w:widowControl/>
        <w:spacing w:line="360" w:lineRule="auto"/>
        <w:jc w:val="center"/>
        <w:rPr>
          <w:rFonts w:ascii="仿宋" w:eastAsia="仿宋" w:hAnsi="仿宋" w:cs="仿宋"/>
        </w:rPr>
      </w:pPr>
    </w:p>
    <w:p w:rsidR="004B4BAF" w:rsidRDefault="004B4BAF" w:rsidP="004B4BAF">
      <w:pPr>
        <w:widowControl/>
        <w:spacing w:line="480" w:lineRule="exact"/>
        <w:ind w:firstLineChars="200" w:firstLine="440"/>
        <w:rPr>
          <w:rFonts w:ascii="仿宋" w:eastAsia="仿宋" w:hAnsi="仿宋" w:cs="仿宋"/>
        </w:rPr>
      </w:pPr>
      <w:r>
        <w:rPr>
          <w:rFonts w:ascii="仿宋" w:eastAsia="仿宋" w:hAnsi="仿宋" w:cs="仿宋" w:hint="eastAsia"/>
        </w:rPr>
        <w:t>发包人(全称)： ________________________________</w:t>
      </w:r>
    </w:p>
    <w:p w:rsidR="004B4BAF" w:rsidRDefault="004B4BAF" w:rsidP="004B4BAF">
      <w:pPr>
        <w:widowControl/>
        <w:spacing w:line="480" w:lineRule="exact"/>
        <w:ind w:firstLineChars="200" w:firstLine="440"/>
        <w:rPr>
          <w:rFonts w:ascii="仿宋" w:eastAsia="仿宋" w:hAnsi="仿宋" w:cs="仿宋"/>
        </w:rPr>
      </w:pPr>
      <w:r>
        <w:rPr>
          <w:rFonts w:ascii="仿宋" w:eastAsia="仿宋" w:hAnsi="仿宋" w:cs="仿宋" w:hint="eastAsia"/>
        </w:rPr>
        <w:t>承包人(全称)： ________________________________</w:t>
      </w:r>
    </w:p>
    <w:p w:rsidR="004B4BAF" w:rsidRDefault="004B4BAF" w:rsidP="004B4BAF">
      <w:pPr>
        <w:widowControl/>
        <w:spacing w:line="480" w:lineRule="exact"/>
        <w:ind w:firstLineChars="200" w:firstLine="440"/>
        <w:rPr>
          <w:rFonts w:ascii="仿宋" w:eastAsia="仿宋" w:hAnsi="仿宋" w:cs="仿宋"/>
        </w:rPr>
      </w:pPr>
      <w:r>
        <w:rPr>
          <w:rFonts w:ascii="仿宋" w:eastAsia="仿宋" w:hAnsi="仿宋" w:cs="仿宋" w:hint="eastAsia"/>
        </w:rPr>
        <w:t>为保证__________________________________________________（工程名称）在合理使用期限内正常使用，发包人、承包人协商一致签订工程质量保修书。承包人在质量保修期内按照有关管理规定及双方约定承担工程质量保修责任。</w:t>
      </w:r>
    </w:p>
    <w:p w:rsidR="004B4BAF" w:rsidRDefault="004B4BAF" w:rsidP="004B4BAF">
      <w:pPr>
        <w:widowControl/>
        <w:spacing w:line="480" w:lineRule="exact"/>
        <w:ind w:firstLineChars="200" w:firstLine="440"/>
        <w:rPr>
          <w:rFonts w:ascii="仿宋" w:eastAsia="仿宋" w:hAnsi="仿宋" w:cs="仿宋"/>
        </w:rPr>
      </w:pPr>
      <w:r>
        <w:rPr>
          <w:rFonts w:ascii="仿宋" w:eastAsia="仿宋" w:hAnsi="仿宋" w:cs="仿宋" w:hint="eastAsia"/>
        </w:rPr>
        <w:t xml:space="preserve">一、工程质量保修范围和内容 </w:t>
      </w:r>
    </w:p>
    <w:p w:rsidR="004B4BAF" w:rsidRDefault="004B4BAF" w:rsidP="004B4BAF">
      <w:pPr>
        <w:widowControl/>
        <w:spacing w:line="480" w:lineRule="exact"/>
        <w:ind w:firstLineChars="200" w:firstLine="440"/>
        <w:rPr>
          <w:rFonts w:ascii="仿宋" w:eastAsia="仿宋" w:hAnsi="仿宋" w:cs="仿宋"/>
        </w:rPr>
      </w:pPr>
      <w:r>
        <w:rPr>
          <w:rFonts w:ascii="仿宋" w:eastAsia="仿宋" w:hAnsi="仿宋" w:cs="仿宋" w:hint="eastAsia"/>
        </w:rPr>
        <w:t>图纸及工程量清单里所包含的内容磋商文件、施工合同范围内全部工作内容。</w:t>
      </w:r>
    </w:p>
    <w:p w:rsidR="004B4BAF" w:rsidRDefault="004B4BAF" w:rsidP="004B4BAF">
      <w:pPr>
        <w:widowControl/>
        <w:spacing w:line="480" w:lineRule="exact"/>
        <w:ind w:firstLineChars="200" w:firstLine="440"/>
        <w:rPr>
          <w:rFonts w:ascii="仿宋" w:eastAsia="仿宋" w:hAnsi="仿宋" w:cs="仿宋"/>
        </w:rPr>
      </w:pPr>
      <w:r>
        <w:rPr>
          <w:rFonts w:ascii="仿宋" w:eastAsia="仿宋" w:hAnsi="仿宋" w:cs="仿宋" w:hint="eastAsia"/>
        </w:rPr>
        <w:t xml:space="preserve">二、质量保修期 </w:t>
      </w:r>
    </w:p>
    <w:p w:rsidR="004B4BAF" w:rsidRDefault="004B4BAF" w:rsidP="004B4BAF">
      <w:pPr>
        <w:widowControl/>
        <w:spacing w:line="480" w:lineRule="exact"/>
        <w:ind w:firstLineChars="200" w:firstLine="440"/>
        <w:rPr>
          <w:rFonts w:ascii="仿宋" w:eastAsia="仿宋" w:hAnsi="仿宋" w:cs="仿宋"/>
        </w:rPr>
      </w:pPr>
      <w:r>
        <w:rPr>
          <w:rFonts w:ascii="仿宋" w:eastAsia="仿宋" w:hAnsi="仿宋" w:cs="仿宋" w:hint="eastAsia"/>
        </w:rPr>
        <w:t xml:space="preserve">质量保修期自工程竣工验收合格之日起计算。分单项竣工验收的工程，按单项工程分别计算质量保修期。 </w:t>
      </w:r>
    </w:p>
    <w:p w:rsidR="004B4BAF" w:rsidRDefault="004B4BAF" w:rsidP="004B4BAF">
      <w:pPr>
        <w:widowControl/>
        <w:spacing w:line="480" w:lineRule="exact"/>
        <w:ind w:firstLineChars="200" w:firstLine="440"/>
        <w:rPr>
          <w:rFonts w:ascii="仿宋" w:eastAsia="仿宋" w:hAnsi="仿宋" w:cs="仿宋"/>
        </w:rPr>
      </w:pPr>
      <w:r>
        <w:rPr>
          <w:rFonts w:ascii="仿宋" w:eastAsia="仿宋" w:hAnsi="仿宋" w:cs="仿宋" w:hint="eastAsia"/>
        </w:rPr>
        <w:t>双方根据《建设工程质量管理条例》及国家有关规定，结合具体工程约定质量保修期如下：本项目质保期为</w:t>
      </w:r>
      <w:r>
        <w:rPr>
          <w:rFonts w:ascii="仿宋" w:eastAsia="仿宋" w:hAnsi="仿宋" w:cs="仿宋" w:hint="eastAsia"/>
          <w:u w:val="single"/>
        </w:rPr>
        <w:t xml:space="preserve"> 2 </w:t>
      </w:r>
      <w:r>
        <w:rPr>
          <w:rFonts w:ascii="仿宋" w:eastAsia="仿宋" w:hAnsi="仿宋" w:cs="仿宋" w:hint="eastAsia"/>
        </w:rPr>
        <w:t>年</w:t>
      </w:r>
    </w:p>
    <w:p w:rsidR="004B4BAF" w:rsidRDefault="004B4BAF" w:rsidP="004B4BAF">
      <w:pPr>
        <w:widowControl/>
        <w:spacing w:line="480" w:lineRule="exact"/>
        <w:ind w:firstLineChars="200" w:firstLine="440"/>
        <w:rPr>
          <w:rFonts w:ascii="仿宋" w:eastAsia="仿宋" w:hAnsi="仿宋" w:cs="仿宋"/>
        </w:rPr>
      </w:pPr>
      <w:r>
        <w:rPr>
          <w:rFonts w:ascii="仿宋" w:eastAsia="仿宋" w:hAnsi="仿宋" w:cs="仿宋" w:hint="eastAsia"/>
        </w:rPr>
        <w:t>三、质量保修责任</w:t>
      </w:r>
    </w:p>
    <w:p w:rsidR="004B4BAF" w:rsidRDefault="004B4BAF" w:rsidP="004B4BAF">
      <w:pPr>
        <w:widowControl/>
        <w:spacing w:line="480" w:lineRule="exact"/>
        <w:ind w:firstLineChars="200" w:firstLine="440"/>
        <w:rPr>
          <w:rFonts w:ascii="仿宋" w:eastAsia="仿宋" w:hAnsi="仿宋" w:cs="仿宋"/>
        </w:rPr>
      </w:pPr>
      <w:r>
        <w:rPr>
          <w:rFonts w:ascii="仿宋" w:eastAsia="仿宋" w:hAnsi="仿宋" w:cs="仿宋" w:hint="eastAsia"/>
        </w:rPr>
        <w:t>1、属于保修范围和内容的项目，承包人应在接到修理通知之日后7天内派人修理。承包人不在约定期限内派人修理，发包人可委托其他人员修理，保修费用从质量保修金内扣除。</w:t>
      </w:r>
    </w:p>
    <w:p w:rsidR="004B4BAF" w:rsidRDefault="004B4BAF" w:rsidP="004B4BAF">
      <w:pPr>
        <w:widowControl/>
        <w:spacing w:line="480" w:lineRule="exact"/>
        <w:ind w:firstLineChars="200" w:firstLine="440"/>
        <w:rPr>
          <w:rFonts w:ascii="仿宋" w:eastAsia="仿宋" w:hAnsi="仿宋" w:cs="仿宋"/>
        </w:rPr>
      </w:pPr>
      <w:r>
        <w:rPr>
          <w:rFonts w:ascii="仿宋" w:eastAsia="仿宋" w:hAnsi="仿宋" w:cs="仿宋" w:hint="eastAsia"/>
        </w:rPr>
        <w:t>2、发生须紧急抢修事故，承包人接到事故通知后，应立即到达事故现场抢修。非承包人施工质量引起的事故，抢修费用由发包人承担。</w:t>
      </w:r>
    </w:p>
    <w:p w:rsidR="004B4BAF" w:rsidRDefault="004B4BAF" w:rsidP="004B4BAF">
      <w:pPr>
        <w:widowControl/>
        <w:spacing w:line="480" w:lineRule="exact"/>
        <w:ind w:firstLineChars="200" w:firstLine="440"/>
        <w:rPr>
          <w:rFonts w:ascii="仿宋" w:eastAsia="仿宋" w:hAnsi="仿宋" w:cs="仿宋"/>
        </w:rPr>
      </w:pPr>
      <w:r>
        <w:rPr>
          <w:rFonts w:ascii="仿宋" w:eastAsia="仿宋" w:hAnsi="仿宋" w:cs="仿宋" w:hint="eastAsia"/>
        </w:rPr>
        <w:t xml:space="preserve">3、因承包人原因致使工程在合理使用期限内造成人身和财产损害的，承包人应承担损害赔偿责任。 </w:t>
      </w:r>
    </w:p>
    <w:p w:rsidR="004B4BAF" w:rsidRDefault="004B4BAF" w:rsidP="004B4BAF">
      <w:pPr>
        <w:widowControl/>
        <w:spacing w:line="480" w:lineRule="exact"/>
        <w:ind w:firstLineChars="200" w:firstLine="440"/>
        <w:rPr>
          <w:rFonts w:ascii="仿宋" w:eastAsia="仿宋" w:hAnsi="仿宋" w:cs="仿宋"/>
        </w:rPr>
      </w:pPr>
      <w:r>
        <w:rPr>
          <w:rFonts w:ascii="仿宋" w:eastAsia="仿宋" w:hAnsi="仿宋" w:cs="仿宋" w:hint="eastAsia"/>
        </w:rPr>
        <w:t xml:space="preserve">四、质量保修金的支付 </w:t>
      </w:r>
    </w:p>
    <w:p w:rsidR="004B4BAF" w:rsidRDefault="004B4BAF" w:rsidP="004B4BAF">
      <w:pPr>
        <w:widowControl/>
        <w:spacing w:line="480" w:lineRule="exact"/>
        <w:ind w:firstLineChars="200" w:firstLine="440"/>
        <w:rPr>
          <w:rFonts w:ascii="仿宋" w:eastAsia="仿宋" w:hAnsi="仿宋" w:cs="仿宋"/>
        </w:rPr>
      </w:pPr>
      <w:r>
        <w:rPr>
          <w:rFonts w:ascii="仿宋" w:eastAsia="仿宋" w:hAnsi="仿宋" w:cs="仿宋" w:hint="eastAsia"/>
        </w:rPr>
        <w:t>本工程约定的工程质量保修金为双方认定结算价款的</w:t>
      </w:r>
      <w:r>
        <w:rPr>
          <w:rFonts w:ascii="仿宋" w:eastAsia="仿宋" w:hAnsi="仿宋" w:cs="仿宋" w:hint="eastAsia"/>
          <w:u w:val="single"/>
        </w:rPr>
        <w:t xml:space="preserve"> / </w:t>
      </w:r>
      <w:r>
        <w:rPr>
          <w:rFonts w:ascii="仿宋" w:eastAsia="仿宋" w:hAnsi="仿宋" w:cs="仿宋" w:hint="eastAsia"/>
        </w:rPr>
        <w:t xml:space="preserve"> %。 </w:t>
      </w:r>
    </w:p>
    <w:p w:rsidR="004B4BAF" w:rsidRDefault="004B4BAF" w:rsidP="004B4BAF">
      <w:pPr>
        <w:widowControl/>
        <w:spacing w:line="480" w:lineRule="exact"/>
        <w:ind w:firstLineChars="200" w:firstLine="440"/>
        <w:rPr>
          <w:rFonts w:ascii="仿宋" w:eastAsia="仿宋" w:hAnsi="仿宋" w:cs="仿宋"/>
        </w:rPr>
      </w:pPr>
      <w:r>
        <w:rPr>
          <w:rFonts w:ascii="仿宋" w:eastAsia="仿宋" w:hAnsi="仿宋" w:cs="仿宋" w:hint="eastAsia"/>
        </w:rPr>
        <w:t xml:space="preserve">五、质量保修金的返还 </w:t>
      </w:r>
    </w:p>
    <w:p w:rsidR="004B4BAF" w:rsidRDefault="004B4BAF" w:rsidP="004B4BAF">
      <w:pPr>
        <w:widowControl/>
        <w:spacing w:line="480" w:lineRule="exact"/>
        <w:ind w:firstLineChars="200" w:firstLine="440"/>
        <w:rPr>
          <w:rFonts w:ascii="仿宋" w:eastAsia="仿宋" w:hAnsi="仿宋" w:cs="仿宋"/>
        </w:rPr>
      </w:pPr>
      <w:r>
        <w:rPr>
          <w:rFonts w:ascii="仿宋" w:eastAsia="仿宋" w:hAnsi="仿宋" w:cs="仿宋" w:hint="eastAsia"/>
        </w:rPr>
        <w:t>发包人在质量保修期满后，无施工质量问题，承包人提出书面申请经发包人审核并书面确认后两月内一次性支付完剩余质保金(如有)，不计利息。</w:t>
      </w:r>
    </w:p>
    <w:p w:rsidR="004B4BAF" w:rsidRDefault="004B4BAF" w:rsidP="004B4BAF">
      <w:pPr>
        <w:widowControl/>
        <w:spacing w:line="480" w:lineRule="exact"/>
        <w:ind w:firstLineChars="200" w:firstLine="440"/>
        <w:rPr>
          <w:rFonts w:ascii="仿宋" w:eastAsia="仿宋" w:hAnsi="仿宋" w:cs="仿宋"/>
        </w:rPr>
      </w:pPr>
      <w:r>
        <w:rPr>
          <w:rFonts w:ascii="仿宋" w:eastAsia="仿宋" w:hAnsi="仿宋" w:cs="仿宋" w:hint="eastAsia"/>
        </w:rPr>
        <w:lastRenderedPageBreak/>
        <w:t xml:space="preserve">六、其他 </w:t>
      </w:r>
    </w:p>
    <w:p w:rsidR="004B4BAF" w:rsidRDefault="004B4BAF" w:rsidP="004B4BAF">
      <w:pPr>
        <w:widowControl/>
        <w:spacing w:line="480" w:lineRule="exact"/>
        <w:ind w:firstLineChars="200" w:firstLine="440"/>
        <w:rPr>
          <w:rFonts w:ascii="仿宋" w:eastAsia="仿宋" w:hAnsi="仿宋" w:cs="仿宋"/>
        </w:rPr>
      </w:pPr>
      <w:r>
        <w:rPr>
          <w:rFonts w:ascii="仿宋" w:eastAsia="仿宋" w:hAnsi="仿宋" w:cs="仿宋" w:hint="eastAsia"/>
        </w:rPr>
        <w:t>双方约定的其他工程质量保修事项：</w:t>
      </w:r>
    </w:p>
    <w:p w:rsidR="004B4BAF" w:rsidRDefault="004B4BAF" w:rsidP="004B4BAF">
      <w:pPr>
        <w:widowControl/>
        <w:spacing w:line="480" w:lineRule="exact"/>
        <w:ind w:firstLineChars="200" w:firstLine="440"/>
        <w:rPr>
          <w:rFonts w:ascii="仿宋" w:eastAsia="仿宋" w:hAnsi="仿宋" w:cs="仿宋"/>
        </w:rPr>
      </w:pPr>
      <w:r>
        <w:rPr>
          <w:rFonts w:ascii="仿宋" w:eastAsia="仿宋" w:hAnsi="仿宋" w:cs="仿宋" w:hint="eastAsia"/>
        </w:rPr>
        <w:t>________________________________________</w:t>
      </w:r>
    </w:p>
    <w:p w:rsidR="004B4BAF" w:rsidRDefault="004B4BAF" w:rsidP="004B4BAF">
      <w:pPr>
        <w:widowControl/>
        <w:spacing w:line="480" w:lineRule="exact"/>
        <w:ind w:firstLineChars="200" w:firstLine="440"/>
        <w:rPr>
          <w:rFonts w:ascii="仿宋" w:eastAsia="仿宋" w:hAnsi="仿宋" w:cs="仿宋"/>
        </w:rPr>
      </w:pPr>
      <w:r>
        <w:rPr>
          <w:rFonts w:ascii="仿宋" w:eastAsia="仿宋" w:hAnsi="仿宋" w:cs="仿宋" w:hint="eastAsia"/>
        </w:rPr>
        <w:t>本工程质量保修作书为施工合同的附件，由施工合同发包人、承包人双方共同签订。</w:t>
      </w:r>
    </w:p>
    <w:p w:rsidR="004B4BAF" w:rsidRDefault="004B4BAF" w:rsidP="004B4BAF">
      <w:pPr>
        <w:pStyle w:val="a5"/>
        <w:spacing w:line="360" w:lineRule="auto"/>
        <w:ind w:left="1320"/>
        <w:rPr>
          <w:rFonts w:ascii="仿宋" w:eastAsia="仿宋" w:hAnsi="仿宋" w:cs="仿宋"/>
          <w:sz w:val="22"/>
          <w:szCs w:val="22"/>
        </w:rPr>
      </w:pPr>
    </w:p>
    <w:p w:rsidR="004B4BAF" w:rsidRDefault="004B4BAF" w:rsidP="004B4BAF">
      <w:pPr>
        <w:spacing w:line="360" w:lineRule="auto"/>
        <w:rPr>
          <w:rFonts w:ascii="仿宋" w:eastAsia="仿宋" w:hAnsi="仿宋" w:cs="仿宋"/>
        </w:rPr>
      </w:pPr>
    </w:p>
    <w:p w:rsidR="004B4BAF" w:rsidRDefault="004B4BAF" w:rsidP="004B4BAF">
      <w:pPr>
        <w:spacing w:line="360" w:lineRule="auto"/>
        <w:rPr>
          <w:rFonts w:ascii="仿宋" w:eastAsia="仿宋" w:hAnsi="仿宋" w:cs="仿宋"/>
        </w:rPr>
      </w:pPr>
    </w:p>
    <w:p w:rsidR="004B4BAF" w:rsidRDefault="004B4BAF" w:rsidP="004B4BAF">
      <w:pPr>
        <w:widowControl/>
        <w:spacing w:line="360" w:lineRule="auto"/>
        <w:ind w:firstLineChars="150" w:firstLine="330"/>
        <w:rPr>
          <w:rFonts w:ascii="仿宋" w:eastAsia="仿宋" w:hAnsi="仿宋" w:cs="仿宋"/>
          <w:u w:val="single"/>
        </w:rPr>
      </w:pPr>
      <w:bookmarkStart w:id="15" w:name="_GoBack"/>
      <w:bookmarkEnd w:id="15"/>
      <w:r>
        <w:rPr>
          <w:rFonts w:ascii="仿宋" w:eastAsia="仿宋" w:hAnsi="仿宋" w:cs="仿宋" w:hint="eastAsia"/>
        </w:rPr>
        <w:t>发 包 人（公章）：</w:t>
      </w:r>
      <w:r>
        <w:rPr>
          <w:rFonts w:ascii="仿宋" w:eastAsia="仿宋" w:hAnsi="仿宋" w:cs="仿宋" w:hint="eastAsia"/>
          <w:u w:val="single"/>
        </w:rPr>
        <w:t xml:space="preserve">                             </w:t>
      </w:r>
    </w:p>
    <w:p w:rsidR="004B4BAF" w:rsidRDefault="004B4BAF" w:rsidP="004B4BAF">
      <w:pPr>
        <w:widowControl/>
        <w:spacing w:line="360" w:lineRule="auto"/>
        <w:ind w:firstLineChars="150" w:firstLine="330"/>
        <w:rPr>
          <w:rFonts w:ascii="仿宋" w:eastAsia="仿宋" w:hAnsi="仿宋" w:cs="仿宋"/>
        </w:rPr>
      </w:pPr>
      <w:r>
        <w:rPr>
          <w:rFonts w:ascii="仿宋" w:eastAsia="仿宋" w:hAnsi="仿宋" w:cs="仿宋" w:hint="eastAsia"/>
        </w:rPr>
        <w:t>法定代表人（签字）：</w:t>
      </w:r>
      <w:r>
        <w:rPr>
          <w:rFonts w:ascii="仿宋" w:eastAsia="仿宋" w:hAnsi="仿宋" w:cs="仿宋" w:hint="eastAsia"/>
          <w:u w:val="single"/>
        </w:rPr>
        <w:t xml:space="preserve">                           </w:t>
      </w:r>
      <w:r>
        <w:rPr>
          <w:rFonts w:ascii="仿宋" w:eastAsia="仿宋" w:hAnsi="仿宋" w:cs="仿宋" w:hint="eastAsia"/>
        </w:rPr>
        <w:t xml:space="preserve"> </w:t>
      </w:r>
    </w:p>
    <w:p w:rsidR="004B4BAF" w:rsidRDefault="004B4BAF" w:rsidP="004B4BAF">
      <w:pPr>
        <w:widowControl/>
        <w:spacing w:line="360" w:lineRule="auto"/>
        <w:rPr>
          <w:rFonts w:ascii="仿宋" w:eastAsia="仿宋" w:hAnsi="仿宋" w:cs="仿宋"/>
        </w:rPr>
      </w:pPr>
    </w:p>
    <w:p w:rsidR="004B4BAF" w:rsidRDefault="004B4BAF" w:rsidP="004B4BAF">
      <w:pPr>
        <w:widowControl/>
        <w:spacing w:line="360" w:lineRule="auto"/>
        <w:ind w:firstLineChars="150" w:firstLine="330"/>
        <w:rPr>
          <w:rFonts w:ascii="仿宋" w:eastAsia="仿宋" w:hAnsi="仿宋" w:cs="仿宋"/>
        </w:rPr>
      </w:pPr>
      <w:r>
        <w:rPr>
          <w:rFonts w:ascii="仿宋" w:eastAsia="仿宋" w:hAnsi="仿宋" w:cs="仿宋" w:hint="eastAsia"/>
        </w:rPr>
        <w:t xml:space="preserve">承 包 人（公章）： </w:t>
      </w:r>
      <w:r>
        <w:rPr>
          <w:rFonts w:ascii="仿宋" w:eastAsia="仿宋" w:hAnsi="仿宋" w:cs="仿宋" w:hint="eastAsia"/>
          <w:u w:val="single"/>
        </w:rPr>
        <w:t xml:space="preserve">                             </w:t>
      </w:r>
    </w:p>
    <w:p w:rsidR="004B4BAF" w:rsidRDefault="004B4BAF" w:rsidP="004B4BAF">
      <w:pPr>
        <w:widowControl/>
        <w:spacing w:line="360" w:lineRule="auto"/>
        <w:ind w:firstLineChars="150" w:firstLine="330"/>
        <w:rPr>
          <w:rFonts w:ascii="仿宋" w:eastAsia="仿宋" w:hAnsi="仿宋" w:cs="仿宋"/>
          <w:u w:val="single"/>
        </w:rPr>
      </w:pPr>
      <w:r>
        <w:rPr>
          <w:rFonts w:ascii="仿宋" w:eastAsia="仿宋" w:hAnsi="仿宋" w:cs="仿宋" w:hint="eastAsia"/>
        </w:rPr>
        <w:t>法定代表人（签字）：</w:t>
      </w:r>
      <w:r>
        <w:rPr>
          <w:rFonts w:ascii="仿宋" w:eastAsia="仿宋" w:hAnsi="仿宋" w:cs="仿宋" w:hint="eastAsia"/>
          <w:u w:val="single"/>
        </w:rPr>
        <w:t xml:space="preserve">                             </w:t>
      </w:r>
    </w:p>
    <w:p w:rsidR="004B4BAF" w:rsidRDefault="004B4BAF" w:rsidP="004B4BAF">
      <w:pPr>
        <w:spacing w:line="360" w:lineRule="auto"/>
        <w:rPr>
          <w:rFonts w:ascii="仿宋" w:eastAsia="仿宋" w:hAnsi="仿宋" w:cs="仿宋"/>
          <w:u w:val="single"/>
        </w:rPr>
      </w:pPr>
    </w:p>
    <w:p w:rsidR="004B4BAF" w:rsidRDefault="004B4BAF" w:rsidP="004B4BAF">
      <w:pPr>
        <w:spacing w:line="243" w:lineRule="auto"/>
        <w:ind w:firstLineChars="2300" w:firstLine="5060"/>
        <w:rPr>
          <w:rFonts w:ascii="仿宋" w:eastAsia="仿宋" w:hAnsi="仿宋" w:cs="仿宋"/>
        </w:rPr>
      </w:pPr>
      <w:r>
        <w:rPr>
          <w:rFonts w:ascii="仿宋" w:eastAsia="仿宋" w:hAnsi="仿宋" w:cs="仿宋" w:hint="eastAsia"/>
          <w:u w:val="single"/>
        </w:rPr>
        <w:t xml:space="preserve">    </w:t>
      </w:r>
      <w:r>
        <w:rPr>
          <w:rFonts w:ascii="仿宋" w:eastAsia="仿宋" w:hAnsi="仿宋" w:cs="仿宋" w:hint="eastAsia"/>
        </w:rPr>
        <w:t>年</w:t>
      </w:r>
      <w:r>
        <w:rPr>
          <w:rFonts w:ascii="仿宋" w:eastAsia="仿宋" w:hAnsi="仿宋" w:cs="仿宋" w:hint="eastAsia"/>
          <w:u w:val="single"/>
        </w:rPr>
        <w:t xml:space="preserve">     </w:t>
      </w:r>
      <w:r>
        <w:rPr>
          <w:rFonts w:ascii="仿宋" w:eastAsia="仿宋" w:hAnsi="仿宋" w:cs="仿宋" w:hint="eastAsia"/>
        </w:rPr>
        <w:t>月</w:t>
      </w:r>
      <w:r>
        <w:rPr>
          <w:rFonts w:ascii="仿宋" w:eastAsia="仿宋" w:hAnsi="仿宋" w:cs="仿宋" w:hint="eastAsia"/>
          <w:u w:val="single"/>
        </w:rPr>
        <w:t xml:space="preserve">    </w:t>
      </w:r>
      <w:r>
        <w:rPr>
          <w:rFonts w:ascii="仿宋" w:eastAsia="仿宋" w:hAnsi="仿宋" w:cs="仿宋" w:hint="eastAsia"/>
        </w:rPr>
        <w:t>日</w:t>
      </w:r>
    </w:p>
    <w:p w:rsidR="004B4BAF" w:rsidRDefault="004B4BAF" w:rsidP="004B4BAF"/>
    <w:p w:rsidR="00B509AB" w:rsidRPr="004B4BAF" w:rsidRDefault="00B509AB" w:rsidP="004B4BAF"/>
    <w:sectPr w:rsidR="00B509AB" w:rsidRPr="004B4BAF">
      <w:headerReference w:type="default" r:id="rId10"/>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7D2" w:rsidRDefault="007067D2">
      <w:r>
        <w:separator/>
      </w:r>
    </w:p>
  </w:endnote>
  <w:endnote w:type="continuationSeparator" w:id="0">
    <w:p w:rsidR="007067D2" w:rsidRDefault="00706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Bodoni MT">
    <w:panose1 w:val="02070603080606020203"/>
    <w:charset w:val="00"/>
    <w:family w:val="roman"/>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BAF" w:rsidRDefault="004B4BA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9AB" w:rsidRDefault="00B509A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7D2" w:rsidRDefault="007067D2">
      <w:r>
        <w:separator/>
      </w:r>
    </w:p>
  </w:footnote>
  <w:footnote w:type="continuationSeparator" w:id="0">
    <w:p w:rsidR="007067D2" w:rsidRDefault="007067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BAF" w:rsidRDefault="004B4BAF">
    <w:pPr>
      <w:pStyle w:val="a8"/>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9AB" w:rsidRDefault="00B509AB">
    <w:pPr>
      <w:pStyle w:val="a8"/>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756486"/>
    <w:multiLevelType w:val="singleLevel"/>
    <w:tmpl w:val="53756486"/>
    <w:lvl w:ilvl="0">
      <w:start w:val="1"/>
      <w:numFmt w:val="chineseCounting"/>
      <w:suff w:val="space"/>
      <w:lvlText w:val="第%1条"/>
      <w:lvlJc w:val="left"/>
    </w:lvl>
  </w:abstractNum>
  <w:abstractNum w:abstractNumId="1">
    <w:nsid w:val="5566B2A8"/>
    <w:multiLevelType w:val="singleLevel"/>
    <w:tmpl w:val="5566B2A8"/>
    <w:lvl w:ilvl="0">
      <w:start w:val="4"/>
      <w:numFmt w:val="chineseCounting"/>
      <w:suff w:val="space"/>
      <w:lvlText w:val="第%1条"/>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391226"/>
    <w:rsid w:val="004B4BAF"/>
    <w:rsid w:val="007067D2"/>
    <w:rsid w:val="00B509AB"/>
    <w:rsid w:val="34391226"/>
    <w:rsid w:val="7E087D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4" w:uiPriority="39" w:unhideWhenUsed="1" w:qFormat="1"/>
    <w:lsdException w:name="Normal Indent"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qFormat="1"/>
    <w:lsdException w:name="Body Text" w:uiPriority="1"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pPr>
      <w:widowControl w:val="0"/>
      <w:autoSpaceDE w:val="0"/>
      <w:autoSpaceDN w:val="0"/>
    </w:pPr>
    <w:rPr>
      <w:rFonts w:ascii="宋体" w:eastAsia="宋体" w:hAnsi="宋体" w:cs="宋体"/>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4"/>
    <w:qFormat/>
    <w:pPr>
      <w:spacing w:line="300" w:lineRule="auto"/>
      <w:ind w:firstLineChars="200" w:firstLine="420"/>
    </w:pPr>
    <w:rPr>
      <w:rFonts w:ascii="Times New Roman"/>
      <w:kern w:val="2"/>
      <w:sz w:val="21"/>
      <w:szCs w:val="24"/>
    </w:rPr>
  </w:style>
  <w:style w:type="paragraph" w:styleId="4">
    <w:name w:val="toc 4"/>
    <w:basedOn w:val="a"/>
    <w:next w:val="a"/>
    <w:uiPriority w:val="39"/>
    <w:unhideWhenUsed/>
    <w:qFormat/>
    <w:pPr>
      <w:ind w:leftChars="600" w:left="1260"/>
    </w:pPr>
  </w:style>
  <w:style w:type="paragraph" w:styleId="a4">
    <w:name w:val="annotation text"/>
    <w:basedOn w:val="a"/>
    <w:link w:val="Char"/>
    <w:qFormat/>
  </w:style>
  <w:style w:type="paragraph" w:styleId="a5">
    <w:name w:val="Body Text"/>
    <w:basedOn w:val="a"/>
    <w:next w:val="a"/>
    <w:uiPriority w:val="1"/>
    <w:qFormat/>
    <w:pPr>
      <w:ind w:left="490"/>
    </w:pPr>
    <w:rPr>
      <w:sz w:val="19"/>
      <w:szCs w:val="19"/>
    </w:rPr>
  </w:style>
  <w:style w:type="paragraph" w:styleId="a6">
    <w:name w:val="Body Text Indent"/>
    <w:basedOn w:val="a"/>
    <w:next w:val="a"/>
    <w:qFormat/>
    <w:pPr>
      <w:spacing w:after="120"/>
      <w:ind w:leftChars="200" w:left="420"/>
    </w:pPr>
    <w:rPr>
      <w:rFonts w:ascii="Bodoni MT" w:hAnsi="Bodoni MT" w:cs="Bodoni MT"/>
    </w:rPr>
  </w:style>
  <w:style w:type="paragraph" w:styleId="a7">
    <w:name w:val="footer"/>
    <w:basedOn w:val="a"/>
    <w:next w:val="a5"/>
    <w:link w:val="Char0"/>
    <w:uiPriority w:val="99"/>
    <w:qFormat/>
    <w:pPr>
      <w:tabs>
        <w:tab w:val="center" w:pos="4153"/>
        <w:tab w:val="right" w:pos="8306"/>
      </w:tabs>
      <w:snapToGrid w:val="0"/>
    </w:pPr>
    <w:rPr>
      <w:rFonts w:ascii="Times New Roman"/>
      <w:kern w:val="2"/>
      <w:sz w:val="18"/>
      <w:szCs w:val="18"/>
    </w:rPr>
  </w:style>
  <w:style w:type="paragraph" w:styleId="a8">
    <w:name w:val="header"/>
    <w:basedOn w:val="a"/>
    <w:link w:val="Char1"/>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9">
    <w:name w:val="Normal (Web)"/>
    <w:basedOn w:val="a"/>
    <w:qFormat/>
    <w:pPr>
      <w:spacing w:beforeAutospacing="1" w:afterAutospacing="1"/>
    </w:pPr>
    <w:rPr>
      <w:rFonts w:cs="Times New Roman"/>
      <w:sz w:val="24"/>
    </w:rPr>
  </w:style>
  <w:style w:type="paragraph" w:styleId="2">
    <w:name w:val="Body Text First Indent 2"/>
    <w:basedOn w:val="a6"/>
    <w:next w:val="a"/>
    <w:link w:val="2Char"/>
    <w:qFormat/>
    <w:pPr>
      <w:ind w:firstLineChars="200" w:firstLine="420"/>
    </w:pPr>
  </w:style>
  <w:style w:type="character" w:styleId="aa">
    <w:name w:val="annotation reference"/>
    <w:qFormat/>
    <w:rPr>
      <w:sz w:val="21"/>
      <w:szCs w:val="21"/>
    </w:rPr>
  </w:style>
  <w:style w:type="paragraph" w:customStyle="1" w:styleId="p0">
    <w:name w:val="p0"/>
    <w:basedOn w:val="a"/>
    <w:qFormat/>
    <w:pPr>
      <w:widowControl/>
      <w:snapToGrid w:val="0"/>
      <w:spacing w:line="312" w:lineRule="atLeast"/>
      <w:textAlignment w:val="baseline"/>
    </w:pPr>
    <w:rPr>
      <w:szCs w:val="21"/>
    </w:rPr>
  </w:style>
  <w:style w:type="paragraph" w:customStyle="1" w:styleId="null3">
    <w:name w:val="null3"/>
    <w:hidden/>
    <w:rsid w:val="004B4BAF"/>
    <w:rPr>
      <w:rFonts w:hint="eastAsia"/>
      <w:lang w:eastAsia="zh-Hans"/>
    </w:rPr>
  </w:style>
  <w:style w:type="character" w:customStyle="1" w:styleId="Char">
    <w:name w:val="批注文字 Char"/>
    <w:basedOn w:val="a0"/>
    <w:link w:val="a4"/>
    <w:rsid w:val="004B4BAF"/>
    <w:rPr>
      <w:rFonts w:ascii="宋体" w:eastAsia="宋体" w:hAnsi="宋体" w:cs="宋体"/>
      <w:sz w:val="22"/>
      <w:szCs w:val="22"/>
    </w:rPr>
  </w:style>
  <w:style w:type="character" w:customStyle="1" w:styleId="Char0">
    <w:name w:val="页脚 Char"/>
    <w:basedOn w:val="a0"/>
    <w:link w:val="a7"/>
    <w:uiPriority w:val="99"/>
    <w:rsid w:val="004B4BAF"/>
    <w:rPr>
      <w:rFonts w:ascii="Times New Roman" w:eastAsia="宋体" w:hAnsi="宋体" w:cs="宋体"/>
      <w:kern w:val="2"/>
      <w:sz w:val="18"/>
      <w:szCs w:val="18"/>
    </w:rPr>
  </w:style>
  <w:style w:type="character" w:customStyle="1" w:styleId="Char1">
    <w:name w:val="页眉 Char"/>
    <w:basedOn w:val="a0"/>
    <w:link w:val="a8"/>
    <w:rsid w:val="004B4BAF"/>
    <w:rPr>
      <w:rFonts w:ascii="宋体" w:eastAsia="宋体" w:hAnsi="宋体" w:cs="宋体"/>
      <w:sz w:val="18"/>
      <w:szCs w:val="22"/>
    </w:rPr>
  </w:style>
  <w:style w:type="character" w:customStyle="1" w:styleId="2Char">
    <w:name w:val="正文首行缩进 2 Char"/>
    <w:basedOn w:val="a0"/>
    <w:link w:val="2"/>
    <w:rsid w:val="004B4BAF"/>
    <w:rPr>
      <w:rFonts w:ascii="Bodoni MT" w:eastAsia="宋体" w:hAnsi="Bodoni MT" w:cs="Bodoni MT"/>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4" w:uiPriority="39" w:unhideWhenUsed="1" w:qFormat="1"/>
    <w:lsdException w:name="Normal Indent"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qFormat="1"/>
    <w:lsdException w:name="Body Text" w:uiPriority="1"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pPr>
      <w:widowControl w:val="0"/>
      <w:autoSpaceDE w:val="0"/>
      <w:autoSpaceDN w:val="0"/>
    </w:pPr>
    <w:rPr>
      <w:rFonts w:ascii="宋体" w:eastAsia="宋体" w:hAnsi="宋体" w:cs="宋体"/>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4"/>
    <w:qFormat/>
    <w:pPr>
      <w:spacing w:line="300" w:lineRule="auto"/>
      <w:ind w:firstLineChars="200" w:firstLine="420"/>
    </w:pPr>
    <w:rPr>
      <w:rFonts w:ascii="Times New Roman"/>
      <w:kern w:val="2"/>
      <w:sz w:val="21"/>
      <w:szCs w:val="24"/>
    </w:rPr>
  </w:style>
  <w:style w:type="paragraph" w:styleId="4">
    <w:name w:val="toc 4"/>
    <w:basedOn w:val="a"/>
    <w:next w:val="a"/>
    <w:uiPriority w:val="39"/>
    <w:unhideWhenUsed/>
    <w:qFormat/>
    <w:pPr>
      <w:ind w:leftChars="600" w:left="1260"/>
    </w:pPr>
  </w:style>
  <w:style w:type="paragraph" w:styleId="a4">
    <w:name w:val="annotation text"/>
    <w:basedOn w:val="a"/>
    <w:link w:val="Char"/>
    <w:qFormat/>
  </w:style>
  <w:style w:type="paragraph" w:styleId="a5">
    <w:name w:val="Body Text"/>
    <w:basedOn w:val="a"/>
    <w:next w:val="a"/>
    <w:uiPriority w:val="1"/>
    <w:qFormat/>
    <w:pPr>
      <w:ind w:left="490"/>
    </w:pPr>
    <w:rPr>
      <w:sz w:val="19"/>
      <w:szCs w:val="19"/>
    </w:rPr>
  </w:style>
  <w:style w:type="paragraph" w:styleId="a6">
    <w:name w:val="Body Text Indent"/>
    <w:basedOn w:val="a"/>
    <w:next w:val="a"/>
    <w:qFormat/>
    <w:pPr>
      <w:spacing w:after="120"/>
      <w:ind w:leftChars="200" w:left="420"/>
    </w:pPr>
    <w:rPr>
      <w:rFonts w:ascii="Bodoni MT" w:hAnsi="Bodoni MT" w:cs="Bodoni MT"/>
    </w:rPr>
  </w:style>
  <w:style w:type="paragraph" w:styleId="a7">
    <w:name w:val="footer"/>
    <w:basedOn w:val="a"/>
    <w:next w:val="a5"/>
    <w:link w:val="Char0"/>
    <w:uiPriority w:val="99"/>
    <w:qFormat/>
    <w:pPr>
      <w:tabs>
        <w:tab w:val="center" w:pos="4153"/>
        <w:tab w:val="right" w:pos="8306"/>
      </w:tabs>
      <w:snapToGrid w:val="0"/>
    </w:pPr>
    <w:rPr>
      <w:rFonts w:ascii="Times New Roman"/>
      <w:kern w:val="2"/>
      <w:sz w:val="18"/>
      <w:szCs w:val="18"/>
    </w:rPr>
  </w:style>
  <w:style w:type="paragraph" w:styleId="a8">
    <w:name w:val="header"/>
    <w:basedOn w:val="a"/>
    <w:link w:val="Char1"/>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9">
    <w:name w:val="Normal (Web)"/>
    <w:basedOn w:val="a"/>
    <w:qFormat/>
    <w:pPr>
      <w:spacing w:beforeAutospacing="1" w:afterAutospacing="1"/>
    </w:pPr>
    <w:rPr>
      <w:rFonts w:cs="Times New Roman"/>
      <w:sz w:val="24"/>
    </w:rPr>
  </w:style>
  <w:style w:type="paragraph" w:styleId="2">
    <w:name w:val="Body Text First Indent 2"/>
    <w:basedOn w:val="a6"/>
    <w:next w:val="a"/>
    <w:link w:val="2Char"/>
    <w:qFormat/>
    <w:pPr>
      <w:ind w:firstLineChars="200" w:firstLine="420"/>
    </w:pPr>
  </w:style>
  <w:style w:type="character" w:styleId="aa">
    <w:name w:val="annotation reference"/>
    <w:qFormat/>
    <w:rPr>
      <w:sz w:val="21"/>
      <w:szCs w:val="21"/>
    </w:rPr>
  </w:style>
  <w:style w:type="paragraph" w:customStyle="1" w:styleId="p0">
    <w:name w:val="p0"/>
    <w:basedOn w:val="a"/>
    <w:qFormat/>
    <w:pPr>
      <w:widowControl/>
      <w:snapToGrid w:val="0"/>
      <w:spacing w:line="312" w:lineRule="atLeast"/>
      <w:textAlignment w:val="baseline"/>
    </w:pPr>
    <w:rPr>
      <w:szCs w:val="21"/>
    </w:rPr>
  </w:style>
  <w:style w:type="paragraph" w:customStyle="1" w:styleId="null3">
    <w:name w:val="null3"/>
    <w:hidden/>
    <w:rsid w:val="004B4BAF"/>
    <w:rPr>
      <w:rFonts w:hint="eastAsia"/>
      <w:lang w:eastAsia="zh-Hans"/>
    </w:rPr>
  </w:style>
  <w:style w:type="character" w:customStyle="1" w:styleId="Char">
    <w:name w:val="批注文字 Char"/>
    <w:basedOn w:val="a0"/>
    <w:link w:val="a4"/>
    <w:rsid w:val="004B4BAF"/>
    <w:rPr>
      <w:rFonts w:ascii="宋体" w:eastAsia="宋体" w:hAnsi="宋体" w:cs="宋体"/>
      <w:sz w:val="22"/>
      <w:szCs w:val="22"/>
    </w:rPr>
  </w:style>
  <w:style w:type="character" w:customStyle="1" w:styleId="Char0">
    <w:name w:val="页脚 Char"/>
    <w:basedOn w:val="a0"/>
    <w:link w:val="a7"/>
    <w:uiPriority w:val="99"/>
    <w:rsid w:val="004B4BAF"/>
    <w:rPr>
      <w:rFonts w:ascii="Times New Roman" w:eastAsia="宋体" w:hAnsi="宋体" w:cs="宋体"/>
      <w:kern w:val="2"/>
      <w:sz w:val="18"/>
      <w:szCs w:val="18"/>
    </w:rPr>
  </w:style>
  <w:style w:type="character" w:customStyle="1" w:styleId="Char1">
    <w:name w:val="页眉 Char"/>
    <w:basedOn w:val="a0"/>
    <w:link w:val="a8"/>
    <w:rsid w:val="004B4BAF"/>
    <w:rPr>
      <w:rFonts w:ascii="宋体" w:eastAsia="宋体" w:hAnsi="宋体" w:cs="宋体"/>
      <w:sz w:val="18"/>
      <w:szCs w:val="22"/>
    </w:rPr>
  </w:style>
  <w:style w:type="character" w:customStyle="1" w:styleId="2Char">
    <w:name w:val="正文首行缩进 2 Char"/>
    <w:basedOn w:val="a0"/>
    <w:link w:val="2"/>
    <w:rsid w:val="004B4BAF"/>
    <w:rPr>
      <w:rFonts w:ascii="Bodoni MT" w:eastAsia="宋体" w:hAnsi="Bodoni MT" w:cs="Bodoni M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1546</Words>
  <Characters>8816</Characters>
  <Application>Microsoft Office Word</Application>
  <DocSecurity>0</DocSecurity>
  <Lines>73</Lines>
  <Paragraphs>20</Paragraphs>
  <ScaleCrop>false</ScaleCrop>
  <Company/>
  <LinksUpToDate>false</LinksUpToDate>
  <CharactersWithSpaces>10342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逍楠</dc:creator>
  <cp:lastModifiedBy>郭淑婕</cp:lastModifiedBy>
  <cp:revision>2</cp:revision>
  <dcterms:created xsi:type="dcterms:W3CDTF">2025-05-15T11:51:00Z</dcterms:created>
  <dcterms:modified xsi:type="dcterms:W3CDTF">2025-06-26T09:21:00Z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E73C6428DBCF41E88CB8FCC571734CAF_11</vt:lpwstr>
  </property>
  <property fmtid="{D5CDD505-2E9C-101B-9397-08002B2CF9AE}" pid="4" name="KSOTemplateDocerSaveRecord">
    <vt:lpwstr>eyJoZGlkIjoiYjllNzM3NjNiYzZmNjBjY2U2MGM0ZDk2MTBlMjdmZDQiLCJ1c2VySWQiOiIzNDA2Mzc0MjQifQ==</vt:lpwstr>
  </property>
</Properties>
</file>