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81F2B">
      <w:r>
        <w:rPr>
          <w:rFonts w:hint="eastAsia"/>
        </w:rPr>
        <w:t>对所选用的材料采用绿色环保、节能材料的，</w:t>
      </w:r>
      <w:r>
        <w:rPr>
          <w:rFonts w:hint="eastAsia"/>
          <w:lang w:val="en-US" w:eastAsia="zh-CN"/>
        </w:rPr>
        <w:t>列表说明并</w:t>
      </w:r>
      <w:bookmarkStart w:id="0" w:name="_GoBack"/>
      <w:bookmarkEnd w:id="0"/>
      <w:r>
        <w:rPr>
          <w:rFonts w:hint="eastAsia"/>
        </w:rPr>
        <w:t>提供相关证明材料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mM2Y3YjgzNWU3ZDc3NGZmYWVkNzQyNTc3YTk1YjQifQ=="/>
  </w:docVars>
  <w:rsids>
    <w:rsidRoot w:val="00000000"/>
    <w:rsid w:val="13AF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2024-09-26T05:55:13Z</dcterms:created>
  <dc:creator>Lenovo</dc:creator>
  <cp:lastModifiedBy>钟声</cp:lastModifiedBy>
  <dcterms:modified xsi:type="dcterms:W3CDTF">2024-09-26T05:55:58Z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62CA12C247F547B0820025CDF3827166_12</vt:lpwstr>
  </property>
</Properties>
</file>