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AD9E">
      <w:pPr>
        <w:ind w:firstLine="723" w:firstLineChars="200"/>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编制说明</w:t>
      </w:r>
    </w:p>
    <w:p w14:paraId="466E0851">
      <w:pPr>
        <w:autoSpaceDE w:val="0"/>
        <w:autoSpaceDN w:val="0"/>
        <w:spacing w:line="360" w:lineRule="auto"/>
        <w:ind w:left="-2" w:firstLine="562" w:firstLineChars="200"/>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一、工程概况</w:t>
      </w:r>
    </w:p>
    <w:p w14:paraId="0752959C">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sz w:val="28"/>
          <w:szCs w:val="28"/>
          <w:highlight w:val="none"/>
        </w:rPr>
        <w:t>1.工程名称：西铁第二幼儿园室内改造项目</w:t>
      </w:r>
      <w:r>
        <w:rPr>
          <w:rFonts w:hint="eastAsia" w:asciiTheme="minorEastAsia" w:hAnsiTheme="minorEastAsia" w:eastAsiaTheme="minorEastAsia" w:cstheme="minorEastAsia"/>
          <w:kern w:val="2"/>
          <w:sz w:val="28"/>
          <w:szCs w:val="28"/>
          <w:highlight w:val="none"/>
          <w:lang w:val="en-US" w:eastAsia="zh-CN" w:bidi="ar-SA"/>
        </w:rPr>
        <w:t>；</w:t>
      </w:r>
    </w:p>
    <w:p w14:paraId="396A82AC">
      <w:pPr>
        <w:spacing w:line="360" w:lineRule="auto"/>
        <w:ind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rPr>
        <w:t>2.项目地点：陕西省西安市碑林区西铁第二幼儿园</w:t>
      </w:r>
      <w:r>
        <w:rPr>
          <w:rFonts w:hint="eastAsia" w:asciiTheme="minorEastAsia" w:hAnsiTheme="minorEastAsia" w:cstheme="minorEastAsia"/>
          <w:sz w:val="28"/>
          <w:szCs w:val="28"/>
          <w:highlight w:val="none"/>
          <w:lang w:val="en-US" w:eastAsia="zh-CN"/>
        </w:rPr>
        <w:t>；</w:t>
      </w:r>
    </w:p>
    <w:p w14:paraId="285B275E">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rPr>
        <w:t>3.项目概况：室内修缮改造工程包括单独装饰工程，电气工程，给排水工程；消防栓变更工程包括房屋建筑与装饰工程，消防工程；新增连廊工程包括房屋建筑与装饰工程</w:t>
      </w:r>
      <w:r>
        <w:rPr>
          <w:rFonts w:hint="eastAsia" w:asciiTheme="minorEastAsia" w:hAnsiTheme="minorEastAsia" w:eastAsiaTheme="minorEastAsia" w:cstheme="minorEastAsia"/>
          <w:sz w:val="28"/>
          <w:szCs w:val="28"/>
          <w:highlight w:val="none"/>
          <w:lang w:eastAsia="zh-CN"/>
        </w:rPr>
        <w:t>；</w:t>
      </w:r>
    </w:p>
    <w:p w14:paraId="2DE93E14">
      <w:pPr>
        <w:pStyle w:val="5"/>
        <w:keepNext w:val="0"/>
        <w:keepLines w:val="0"/>
        <w:widowControl/>
        <w:suppressLineNumbers w:val="0"/>
        <w:spacing w:before="0" w:beforeAutospacing="0" w:after="0" w:afterAutospacing="0" w:line="360" w:lineRule="auto"/>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4.建设单位：西安市碑林区西铁第二幼儿园。</w:t>
      </w:r>
    </w:p>
    <w:p w14:paraId="2C3B51CD">
      <w:pPr>
        <w:pStyle w:val="5"/>
        <w:keepNext w:val="0"/>
        <w:keepLines w:val="0"/>
        <w:widowControl/>
        <w:suppressLineNumbers w:val="0"/>
        <w:spacing w:before="0" w:beforeAutospacing="0" w:after="0" w:afterAutospacing="0" w:line="360" w:lineRule="auto"/>
        <w:ind w:right="0"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二、编制依据</w:t>
      </w:r>
    </w:p>
    <w:p w14:paraId="5D1E2657">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1.依据《陕西省建设工程工程量清单计价计算标准》(2025)、《陕西省房屋建筑与装饰工程基价表》(2025)、《陕西省通用安装工程基价表》（2025）；</w:t>
      </w:r>
    </w:p>
    <w:p w14:paraId="45ADCEBE">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2.工程量依据设计图纸及图纸答疑计算；</w:t>
      </w:r>
    </w:p>
    <w:p w14:paraId="5BC7CA34">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3.正常施工组织设计及施工方法；</w:t>
      </w:r>
    </w:p>
    <w:p w14:paraId="26AE6736">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4.相关施工规范及验收规范。</w:t>
      </w:r>
    </w:p>
    <w:p w14:paraId="4C98FD6E">
      <w:pPr>
        <w:pStyle w:val="5"/>
        <w:keepNext w:val="0"/>
        <w:keepLines w:val="0"/>
        <w:widowControl/>
        <w:suppressLineNumbers w:val="0"/>
        <w:spacing w:before="0" w:beforeAutospacing="0" w:after="0" w:afterAutospacing="0" w:line="360" w:lineRule="auto"/>
        <w:ind w:right="0" w:firstLine="562" w:firstLineChars="200"/>
        <w:rPr>
          <w:rFonts w:hint="default"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二、</w:t>
      </w:r>
      <w:r>
        <w:rPr>
          <w:rFonts w:hint="eastAsia" w:asciiTheme="minorEastAsia" w:hAnsiTheme="minorEastAsia" w:eastAsiaTheme="minorEastAsia" w:cstheme="minorEastAsia"/>
          <w:b/>
          <w:sz w:val="28"/>
          <w:szCs w:val="28"/>
          <w:highlight w:val="none"/>
          <w:lang w:val="en-US" w:eastAsia="zh-CN"/>
        </w:rPr>
        <w:t>其他说明</w:t>
      </w:r>
    </w:p>
    <w:p w14:paraId="7166DD98">
      <w:pPr>
        <w:pStyle w:val="5"/>
        <w:keepNext w:val="0"/>
        <w:keepLines w:val="0"/>
        <w:widowControl/>
        <w:suppressLineNumbers w:val="0"/>
        <w:spacing w:before="0" w:beforeAutospacing="0" w:after="0" w:afterAutospacing="0" w:line="360" w:lineRule="auto"/>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default" w:asciiTheme="minorEastAsia" w:hAnsiTheme="minorEastAsia" w:eastAsiaTheme="minorEastAsia" w:cstheme="minorEastAsia"/>
          <w:sz w:val="28"/>
          <w:szCs w:val="28"/>
          <w:highlight w:val="none"/>
          <w:lang w:val="en-US" w:eastAsia="zh-CN"/>
        </w:rPr>
        <w:t>1.本项目暂列金为90000.00元计入西铁第二幼儿园室内修缮改造工程的单独装饰工程中的其他项目；</w:t>
      </w:r>
    </w:p>
    <w:p w14:paraId="6F3AD15A">
      <w:pPr>
        <w:pStyle w:val="5"/>
        <w:keepNext w:val="0"/>
        <w:keepLines w:val="0"/>
        <w:widowControl/>
        <w:suppressLineNumbers w:val="0"/>
        <w:spacing w:before="0" w:beforeAutospacing="0" w:after="0" w:afterAutospacing="0" w:line="360" w:lineRule="auto"/>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default" w:asciiTheme="minorEastAsia" w:hAnsiTheme="minorEastAsia" w:eastAsiaTheme="minorEastAsia" w:cstheme="minorEastAsia"/>
          <w:sz w:val="28"/>
          <w:szCs w:val="28"/>
          <w:highlight w:val="none"/>
          <w:lang w:val="en-US" w:eastAsia="zh-CN"/>
        </w:rPr>
        <w:t>2.计价软件及取费程序执行广联达云计价平台GCCP7.0中的清单计价模式，软件版本为GCCP7.5000.23.1。</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M2U0NTc3NTk2M2VkODA2MmFiZjViNTU4ODQ1MGYifQ=="/>
  </w:docVars>
  <w:rsids>
    <w:rsidRoot w:val="551A69C8"/>
    <w:rsid w:val="00243505"/>
    <w:rsid w:val="003A2102"/>
    <w:rsid w:val="003E4E6D"/>
    <w:rsid w:val="004D26A8"/>
    <w:rsid w:val="00642454"/>
    <w:rsid w:val="006869A7"/>
    <w:rsid w:val="007B3FDA"/>
    <w:rsid w:val="009718B4"/>
    <w:rsid w:val="00CA555B"/>
    <w:rsid w:val="00D34ED7"/>
    <w:rsid w:val="00E26043"/>
    <w:rsid w:val="00EA77B7"/>
    <w:rsid w:val="00ED5CE7"/>
    <w:rsid w:val="00FB4D3B"/>
    <w:rsid w:val="039F362B"/>
    <w:rsid w:val="03F4195B"/>
    <w:rsid w:val="050606E2"/>
    <w:rsid w:val="055C757F"/>
    <w:rsid w:val="05E2465E"/>
    <w:rsid w:val="06316315"/>
    <w:rsid w:val="072C4571"/>
    <w:rsid w:val="07834FAC"/>
    <w:rsid w:val="07EC308B"/>
    <w:rsid w:val="0899257F"/>
    <w:rsid w:val="08A47272"/>
    <w:rsid w:val="091066B6"/>
    <w:rsid w:val="09136E45"/>
    <w:rsid w:val="093A2F3D"/>
    <w:rsid w:val="09EF5169"/>
    <w:rsid w:val="0A211347"/>
    <w:rsid w:val="0AEF5457"/>
    <w:rsid w:val="0B512A22"/>
    <w:rsid w:val="0BCE222F"/>
    <w:rsid w:val="0C3762E6"/>
    <w:rsid w:val="0D601E09"/>
    <w:rsid w:val="0D8D4A86"/>
    <w:rsid w:val="0EF96088"/>
    <w:rsid w:val="0FE54A76"/>
    <w:rsid w:val="10C20BDE"/>
    <w:rsid w:val="10DB128B"/>
    <w:rsid w:val="1104330D"/>
    <w:rsid w:val="112076B2"/>
    <w:rsid w:val="11827697"/>
    <w:rsid w:val="11937EB0"/>
    <w:rsid w:val="13542655"/>
    <w:rsid w:val="144871EC"/>
    <w:rsid w:val="14FE7D0A"/>
    <w:rsid w:val="15363948"/>
    <w:rsid w:val="15415E49"/>
    <w:rsid w:val="15603D41"/>
    <w:rsid w:val="15C85DE3"/>
    <w:rsid w:val="16A50D85"/>
    <w:rsid w:val="176F2487"/>
    <w:rsid w:val="18224C70"/>
    <w:rsid w:val="18441A50"/>
    <w:rsid w:val="1869521A"/>
    <w:rsid w:val="187622AE"/>
    <w:rsid w:val="18B32DD2"/>
    <w:rsid w:val="19B47741"/>
    <w:rsid w:val="19D40C42"/>
    <w:rsid w:val="1A210550"/>
    <w:rsid w:val="1B157B5C"/>
    <w:rsid w:val="1B6C7999"/>
    <w:rsid w:val="1C7865F4"/>
    <w:rsid w:val="1D045B33"/>
    <w:rsid w:val="1D9B4295"/>
    <w:rsid w:val="1DD21D65"/>
    <w:rsid w:val="1DD4282D"/>
    <w:rsid w:val="1F461926"/>
    <w:rsid w:val="1FEA5A5B"/>
    <w:rsid w:val="20D43A5F"/>
    <w:rsid w:val="213B28AB"/>
    <w:rsid w:val="21555156"/>
    <w:rsid w:val="22686617"/>
    <w:rsid w:val="22FA3236"/>
    <w:rsid w:val="23151041"/>
    <w:rsid w:val="23457FA8"/>
    <w:rsid w:val="247B2434"/>
    <w:rsid w:val="252437BD"/>
    <w:rsid w:val="258B4F0E"/>
    <w:rsid w:val="259D4F23"/>
    <w:rsid w:val="25FB44E4"/>
    <w:rsid w:val="272424EF"/>
    <w:rsid w:val="2799612B"/>
    <w:rsid w:val="27C941A8"/>
    <w:rsid w:val="27CA52A7"/>
    <w:rsid w:val="27D172E1"/>
    <w:rsid w:val="27E22DD5"/>
    <w:rsid w:val="27E41E66"/>
    <w:rsid w:val="28392CC7"/>
    <w:rsid w:val="29673C78"/>
    <w:rsid w:val="2984482A"/>
    <w:rsid w:val="2F2A56A7"/>
    <w:rsid w:val="2F62059B"/>
    <w:rsid w:val="300A0551"/>
    <w:rsid w:val="31C40A39"/>
    <w:rsid w:val="32602287"/>
    <w:rsid w:val="32C71CA5"/>
    <w:rsid w:val="33E44565"/>
    <w:rsid w:val="35F041D0"/>
    <w:rsid w:val="35FD2646"/>
    <w:rsid w:val="37C47449"/>
    <w:rsid w:val="37D713BF"/>
    <w:rsid w:val="3AD44291"/>
    <w:rsid w:val="3BB81CB7"/>
    <w:rsid w:val="3CE04D3A"/>
    <w:rsid w:val="3CE31410"/>
    <w:rsid w:val="3CEA279F"/>
    <w:rsid w:val="3D1545F4"/>
    <w:rsid w:val="3DE93D5C"/>
    <w:rsid w:val="3E6775A8"/>
    <w:rsid w:val="3E7E1951"/>
    <w:rsid w:val="3FBC11C6"/>
    <w:rsid w:val="3FC27A03"/>
    <w:rsid w:val="416A369D"/>
    <w:rsid w:val="41AE46E3"/>
    <w:rsid w:val="42075BA1"/>
    <w:rsid w:val="43282F6E"/>
    <w:rsid w:val="44F63C1A"/>
    <w:rsid w:val="456B1465"/>
    <w:rsid w:val="45782671"/>
    <w:rsid w:val="463F5721"/>
    <w:rsid w:val="475E05E4"/>
    <w:rsid w:val="480E4CD4"/>
    <w:rsid w:val="48684EBF"/>
    <w:rsid w:val="492405F7"/>
    <w:rsid w:val="49317BAA"/>
    <w:rsid w:val="49435ED2"/>
    <w:rsid w:val="49A509A9"/>
    <w:rsid w:val="49E81669"/>
    <w:rsid w:val="4A5D4EF8"/>
    <w:rsid w:val="4BB83E4A"/>
    <w:rsid w:val="4C762B1B"/>
    <w:rsid w:val="4C8236AF"/>
    <w:rsid w:val="4C92526F"/>
    <w:rsid w:val="4CF305FB"/>
    <w:rsid w:val="4DEB6377"/>
    <w:rsid w:val="4DFA75C9"/>
    <w:rsid w:val="4E455E55"/>
    <w:rsid w:val="4E834801"/>
    <w:rsid w:val="4F046442"/>
    <w:rsid w:val="4F5D5052"/>
    <w:rsid w:val="505352C1"/>
    <w:rsid w:val="50D73A8F"/>
    <w:rsid w:val="50F32112"/>
    <w:rsid w:val="51B376CA"/>
    <w:rsid w:val="52880638"/>
    <w:rsid w:val="529611CB"/>
    <w:rsid w:val="531620E8"/>
    <w:rsid w:val="53963229"/>
    <w:rsid w:val="53CB7BCD"/>
    <w:rsid w:val="53E674E0"/>
    <w:rsid w:val="541F30AE"/>
    <w:rsid w:val="542E3461"/>
    <w:rsid w:val="54907C78"/>
    <w:rsid w:val="551A69C8"/>
    <w:rsid w:val="556C43EC"/>
    <w:rsid w:val="55BC72BE"/>
    <w:rsid w:val="567826A8"/>
    <w:rsid w:val="5806097D"/>
    <w:rsid w:val="58891642"/>
    <w:rsid w:val="58B54C95"/>
    <w:rsid w:val="59417793"/>
    <w:rsid w:val="59E41784"/>
    <w:rsid w:val="5A105AE3"/>
    <w:rsid w:val="5A7D0DD0"/>
    <w:rsid w:val="5B3058BB"/>
    <w:rsid w:val="5BB26726"/>
    <w:rsid w:val="5C3B30C9"/>
    <w:rsid w:val="5C70230F"/>
    <w:rsid w:val="5CF147CE"/>
    <w:rsid w:val="5CFF0288"/>
    <w:rsid w:val="5DA31A42"/>
    <w:rsid w:val="5E1D39E4"/>
    <w:rsid w:val="5F166BF2"/>
    <w:rsid w:val="5F656848"/>
    <w:rsid w:val="5F7F2DC3"/>
    <w:rsid w:val="5FF05A6E"/>
    <w:rsid w:val="5FFC341F"/>
    <w:rsid w:val="612D2048"/>
    <w:rsid w:val="619761CF"/>
    <w:rsid w:val="61BE5E24"/>
    <w:rsid w:val="626970D8"/>
    <w:rsid w:val="62C031A0"/>
    <w:rsid w:val="62C84A81"/>
    <w:rsid w:val="64322AF9"/>
    <w:rsid w:val="65312DB1"/>
    <w:rsid w:val="662F72F1"/>
    <w:rsid w:val="665E2E10"/>
    <w:rsid w:val="678C2825"/>
    <w:rsid w:val="67DA7D95"/>
    <w:rsid w:val="68110444"/>
    <w:rsid w:val="6C6C79C8"/>
    <w:rsid w:val="6C9A123C"/>
    <w:rsid w:val="6D1F1741"/>
    <w:rsid w:val="6E9461EE"/>
    <w:rsid w:val="6F6944EF"/>
    <w:rsid w:val="703764E9"/>
    <w:rsid w:val="703A5210"/>
    <w:rsid w:val="70ED3C82"/>
    <w:rsid w:val="71104659"/>
    <w:rsid w:val="71250F8C"/>
    <w:rsid w:val="7148238D"/>
    <w:rsid w:val="71B25835"/>
    <w:rsid w:val="72165809"/>
    <w:rsid w:val="72364F60"/>
    <w:rsid w:val="724E4A92"/>
    <w:rsid w:val="727A7B45"/>
    <w:rsid w:val="72DF715D"/>
    <w:rsid w:val="73705549"/>
    <w:rsid w:val="738D2619"/>
    <w:rsid w:val="74037F53"/>
    <w:rsid w:val="7503576E"/>
    <w:rsid w:val="7513602F"/>
    <w:rsid w:val="755521A4"/>
    <w:rsid w:val="76067942"/>
    <w:rsid w:val="7815683B"/>
    <w:rsid w:val="79650932"/>
    <w:rsid w:val="79D24B82"/>
    <w:rsid w:val="7BE25DCE"/>
    <w:rsid w:val="7BF53FD5"/>
    <w:rsid w:val="7C266DBB"/>
    <w:rsid w:val="7CA030AD"/>
    <w:rsid w:val="7D425704"/>
    <w:rsid w:val="7E123FA6"/>
    <w:rsid w:val="7E437985"/>
    <w:rsid w:val="7FC5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footer"/>
    <w:basedOn w:val="1"/>
    <w:link w:val="10"/>
    <w:autoRedefine/>
    <w:unhideWhenUsed/>
    <w:qFormat/>
    <w:uiPriority w:val="0"/>
    <w:pPr>
      <w:tabs>
        <w:tab w:val="center" w:pos="4153"/>
        <w:tab w:val="right" w:pos="8306"/>
      </w:tabs>
      <w:snapToGrid w:val="0"/>
      <w:jc w:val="left"/>
    </w:pPr>
    <w:rPr>
      <w:sz w:val="18"/>
      <w:szCs w:val="18"/>
    </w:rPr>
  </w:style>
  <w:style w:type="paragraph" w:styleId="4">
    <w:name w:val="header"/>
    <w:basedOn w:val="1"/>
    <w:link w:val="9"/>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280" w:after="280"/>
    </w:pPr>
    <w:rPr>
      <w:rFonts w:ascii="Times New Roman" w:eastAsia="宋体"/>
      <w:sz w:val="24"/>
    </w:rPr>
  </w:style>
  <w:style w:type="paragraph" w:styleId="6">
    <w:name w:val="Body Text First Indent 2"/>
    <w:basedOn w:val="2"/>
    <w:autoRedefine/>
    <w:qFormat/>
    <w:uiPriority w:val="0"/>
    <w:pPr>
      <w:ind w:firstLine="420" w:firstLineChars="200"/>
    </w:pPr>
  </w:style>
  <w:style w:type="character" w:customStyle="1" w:styleId="9">
    <w:name w:val="页眉 Char"/>
    <w:basedOn w:val="8"/>
    <w:link w:val="4"/>
    <w:autoRedefine/>
    <w:qFormat/>
    <w:uiPriority w:val="0"/>
    <w:rPr>
      <w:rFonts w:asciiTheme="minorHAnsi" w:hAnsiTheme="minorHAnsi" w:eastAsiaTheme="minorEastAsia" w:cstheme="minorBidi"/>
      <w:kern w:val="2"/>
      <w:sz w:val="18"/>
      <w:szCs w:val="18"/>
    </w:rPr>
  </w:style>
  <w:style w:type="character" w:customStyle="1" w:styleId="10">
    <w:name w:val="页脚 Char"/>
    <w:basedOn w:val="8"/>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284</Words>
  <Characters>328</Characters>
  <Lines>4</Lines>
  <Paragraphs>1</Paragraphs>
  <TotalTime>0</TotalTime>
  <ScaleCrop>false</ScaleCrop>
  <LinksUpToDate>false</LinksUpToDate>
  <CharactersWithSpaces>328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2019-07-01T06:17:00Z</dcterms:created>
  <dc:creator>随忻</dc:creator>
  <cp:lastModifiedBy>Diviner</cp:lastModifiedBy>
  <dcterms:modified xsi:type="dcterms:W3CDTF">2025-07-29T02:07:16Z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EBBCA06C029046929D366F7CB5B0C2A1</vt:lpwstr>
  </property>
  <property fmtid="{D5CDD505-2E9C-101B-9397-08002B2CF9AE}" pid="4" name="commondata">
    <vt:lpwstr>eyJoZGlkIjoiNTBkNDc3ZDJmMzk4MWY4MTdhNzIwYWEyYzk3ZjE4ZGIifQ==</vt:lpwstr>
  </property>
  <property fmtid="{D5CDD505-2E9C-101B-9397-08002B2CF9AE}" pid="5" name="KSOTemplateDocerSaveRecord">
    <vt:lpwstr>eyJoZGlkIjoiOTdiMmFjODJhYTdmMTFiZmNlYTJhOGJjZGU1YjU2NWYiLCJ1c2VySWQiOiIxMTM3MzczMDU2In0=</vt:lpwstr>
  </property>
</Properties>
</file>