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7B3CA">
      <w:pPr>
        <w:pStyle w:val="6"/>
        <w:ind w:firstLine="0"/>
        <w:rPr>
          <w:rFonts w:ascii="仿宋" w:hAnsi="仿宋" w:eastAsia="仿宋" w:cs="仿宋"/>
        </w:rPr>
      </w:pPr>
    </w:p>
    <w:p w14:paraId="62C28349">
      <w:pPr>
        <w:pStyle w:val="6"/>
        <w:ind w:firstLine="0"/>
        <w:rPr>
          <w:rFonts w:ascii="仿宋" w:hAnsi="仿宋" w:eastAsia="仿宋" w:cs="仿宋"/>
        </w:rPr>
      </w:pPr>
    </w:p>
    <w:p w14:paraId="6D68F0F1">
      <w:pPr>
        <w:pStyle w:val="6"/>
        <w:ind w:firstLine="0"/>
        <w:jc w:val="center"/>
        <w:rPr>
          <w:rFonts w:hint="eastAsia" w:ascii="仿宋" w:hAnsi="仿宋" w:eastAsia="仿宋" w:cs="仿宋"/>
          <w:b/>
          <w:bCs/>
          <w:color w:val="00000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44"/>
          <w:szCs w:val="44"/>
          <w:lang w:eastAsia="zh-CN"/>
        </w:rPr>
        <w:t>西安市碑林区机关事务服务中心西安市碑林区人民政府机关餐厅（南院门 27 号）食材供应配送服务采购项目</w:t>
      </w:r>
    </w:p>
    <w:p w14:paraId="28821DA1">
      <w:pPr>
        <w:jc w:val="center"/>
        <w:rPr>
          <w:rFonts w:hint="eastAsia" w:ascii="仿宋" w:hAnsi="仿宋" w:eastAsia="仿宋" w:cs="仿宋"/>
          <w:b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/>
          <w:color w:val="000000"/>
          <w:sz w:val="44"/>
          <w:szCs w:val="44"/>
        </w:rPr>
        <w:t>第</w:t>
      </w:r>
      <w:r>
        <w:rPr>
          <w:rFonts w:hint="eastAsia" w:ascii="仿宋" w:hAnsi="仿宋" w:eastAsia="仿宋" w:cs="仿宋"/>
          <w:b/>
          <w:color w:val="000000"/>
          <w:sz w:val="44"/>
          <w:szCs w:val="44"/>
          <w:u w:val="single"/>
        </w:rPr>
        <w:t xml:space="preserve">  </w:t>
      </w:r>
      <w:r>
        <w:rPr>
          <w:rFonts w:hint="eastAsia" w:ascii="仿宋" w:hAnsi="仿宋" w:eastAsia="仿宋" w:cs="仿宋"/>
          <w:b/>
          <w:color w:val="000000"/>
          <w:sz w:val="44"/>
          <w:szCs w:val="44"/>
        </w:rPr>
        <w:t>包</w:t>
      </w:r>
    </w:p>
    <w:p w14:paraId="7686B3AA">
      <w:pPr>
        <w:pStyle w:val="2"/>
        <w:rPr>
          <w:rFonts w:hint="eastAsia" w:ascii="仿宋" w:hAnsi="仿宋" w:eastAsia="仿宋" w:cs="仿宋"/>
          <w:b/>
          <w:color w:val="000000"/>
          <w:sz w:val="44"/>
          <w:szCs w:val="44"/>
        </w:rPr>
      </w:pPr>
    </w:p>
    <w:p w14:paraId="503C5D96">
      <w:pPr>
        <w:pStyle w:val="3"/>
        <w:rPr>
          <w:rFonts w:hint="eastAsia" w:ascii="仿宋" w:hAnsi="仿宋" w:eastAsia="仿宋" w:cs="仿宋"/>
        </w:rPr>
      </w:pPr>
    </w:p>
    <w:p w14:paraId="2A358BE6">
      <w:pPr>
        <w:jc w:val="center"/>
        <w:rPr>
          <w:rFonts w:hint="eastAsia" w:ascii="仿宋" w:hAnsi="仿宋" w:eastAsia="仿宋" w:cs="仿宋"/>
          <w:b/>
          <w:color w:val="000000"/>
          <w:sz w:val="36"/>
          <w:szCs w:val="36"/>
        </w:rPr>
      </w:pPr>
    </w:p>
    <w:p w14:paraId="1017F5AF">
      <w:pPr>
        <w:jc w:val="center"/>
        <w:rPr>
          <w:rFonts w:hint="eastAsia" w:ascii="仿宋" w:hAnsi="仿宋" w:eastAsia="仿宋" w:cs="仿宋"/>
          <w:color w:val="00000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z w:val="52"/>
          <w:szCs w:val="52"/>
        </w:rPr>
        <w:t>投 标 文 件</w:t>
      </w:r>
      <w:r>
        <w:rPr>
          <w:rFonts w:hint="eastAsia" w:ascii="仿宋" w:hAnsi="仿宋" w:eastAsia="仿宋" w:cs="仿宋"/>
          <w:b/>
          <w:color w:val="000000"/>
          <w:sz w:val="36"/>
          <w:szCs w:val="36"/>
        </w:rPr>
        <w:t xml:space="preserve"> </w:t>
      </w:r>
    </w:p>
    <w:p w14:paraId="0955905D">
      <w:pPr>
        <w:tabs>
          <w:tab w:val="left" w:pos="2628"/>
        </w:tabs>
        <w:ind w:left="843"/>
        <w:jc w:val="left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项目编号：</w:t>
      </w:r>
    </w:p>
    <w:p w14:paraId="0CBB0491">
      <w:pPr>
        <w:rPr>
          <w:rFonts w:hint="eastAsia" w:ascii="仿宋" w:hAnsi="仿宋" w:eastAsia="仿宋" w:cs="仿宋"/>
          <w:color w:val="000000"/>
          <w:sz w:val="44"/>
          <w:szCs w:val="44"/>
        </w:rPr>
      </w:pPr>
    </w:p>
    <w:p w14:paraId="31ECB3DE">
      <w:pPr>
        <w:rPr>
          <w:rFonts w:hint="eastAsia" w:ascii="仿宋" w:hAnsi="仿宋" w:eastAsia="仿宋" w:cs="仿宋"/>
          <w:color w:val="000000"/>
          <w:sz w:val="44"/>
          <w:szCs w:val="44"/>
        </w:rPr>
      </w:pPr>
    </w:p>
    <w:p w14:paraId="6735F5FA">
      <w:pPr>
        <w:jc w:val="center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（盖公章）</w:t>
      </w:r>
    </w:p>
    <w:p w14:paraId="22507343">
      <w:pPr>
        <w:ind w:firstLine="1265" w:firstLineChars="45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</w:t>
      </w:r>
    </w:p>
    <w:p w14:paraId="45B4D609">
      <w:pPr>
        <w:pStyle w:val="2"/>
        <w:autoSpaceDE/>
        <w:autoSpaceDN/>
        <w:adjustRightInd/>
        <w:ind w:firstLine="1265" w:firstLineChars="4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或授权委托人：</w:t>
      </w:r>
      <w:r>
        <w:rPr>
          <w:rFonts w:hint="eastAsia" w:ascii="仿宋" w:hAnsi="仿宋" w:eastAsia="仿宋" w:cs="仿宋"/>
          <w:b/>
          <w:sz w:val="28"/>
          <w:szCs w:val="28"/>
          <w:u w:val="single"/>
        </w:rPr>
        <w:t xml:space="preserve">                   （签字或盖章）</w:t>
      </w:r>
    </w:p>
    <w:p w14:paraId="3E3B09F7">
      <w:pPr>
        <w:jc w:val="center"/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日 期：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242960"/>
    <w:rsid w:val="4124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Cs w:val="20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  <w:style w:type="paragraph" w:customStyle="1" w:styleId="6">
    <w:name w:val="null3"/>
    <w:qFormat/>
    <w:uiPriority w:val="0"/>
    <w:pPr>
      <w:spacing w:after="160" w:line="278" w:lineRule="auto"/>
    </w:pPr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2025-09-29T08:35:00Z</dcterms:created>
  <dc:creator>花干干</dc:creator>
  <cp:lastModifiedBy>花干干</cp:lastModifiedBy>
  <dcterms:modified xsi:type="dcterms:W3CDTF">2025-09-29T08:35:39Z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B166C7912EA74C4281A266F2A748C4AA_11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