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92B0E7">
      <w:pPr>
        <w:jc w:val="center"/>
        <w:rPr>
          <w:rFonts w:hint="eastAsia" w:ascii="仿宋" w:hAnsi="仿宋" w:eastAsia="仿宋" w:cs="仿宋"/>
          <w:color w:val="auto"/>
          <w:sz w:val="32"/>
          <w:szCs w:val="32"/>
          <w:highlight w:val="none"/>
        </w:rPr>
      </w:pPr>
      <w:r>
        <w:rPr>
          <w:rFonts w:hint="eastAsia" w:ascii="仿宋" w:hAnsi="仿宋" w:eastAsia="仿宋" w:cs="仿宋"/>
          <w:b/>
          <w:bCs/>
          <w:color w:val="auto"/>
          <w:sz w:val="36"/>
          <w:szCs w:val="36"/>
          <w:highlight w:val="none"/>
        </w:rPr>
        <w:t>考古发掘劳务协议书</w:t>
      </w:r>
      <w:bookmarkStart w:id="0" w:name="_GoBack"/>
      <w:bookmarkEnd w:id="0"/>
    </w:p>
    <w:p w14:paraId="2A2C3196">
      <w:pPr>
        <w:spacing w:line="360" w:lineRule="auto"/>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w:t>
      </w:r>
    </w:p>
    <w:p w14:paraId="534D2F49">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乙方：</w:t>
      </w:r>
    </w:p>
    <w:p w14:paraId="2C9F9211">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甲方将  </w:t>
      </w:r>
      <w:r>
        <w:rPr>
          <w:rFonts w:hint="eastAsia" w:ascii="仿宋" w:hAnsi="仿宋" w:eastAsia="仿宋" w:cs="仿宋"/>
          <w:bCs/>
          <w:color w:val="auto"/>
          <w:sz w:val="22"/>
          <w:szCs w:val="22"/>
          <w:highlight w:val="none"/>
          <w:u w:val="single"/>
          <w:lang w:val="en-US" w:eastAsia="zh-CN"/>
        </w:rPr>
        <w:t xml:space="preserve">  西安市第三中学第二分校新建项目考古发掘劳务服务 </w:t>
      </w:r>
      <w:r>
        <w:rPr>
          <w:rFonts w:hint="eastAsia" w:ascii="仿宋" w:hAnsi="仿宋" w:eastAsia="仿宋" w:cs="仿宋"/>
          <w:bCs/>
          <w:color w:val="auto"/>
          <w:sz w:val="22"/>
          <w:szCs w:val="22"/>
          <w:highlight w:val="none"/>
          <w:u w:val="none"/>
          <w:lang w:val="en-US" w:eastAsia="zh-CN"/>
        </w:rPr>
        <w:t>项目</w:t>
      </w:r>
      <w:r>
        <w:rPr>
          <w:rFonts w:hint="eastAsia" w:ascii="仿宋" w:hAnsi="仿宋" w:eastAsia="仿宋" w:cs="仿宋"/>
          <w:color w:val="auto"/>
          <w:sz w:val="22"/>
          <w:szCs w:val="22"/>
          <w:highlight w:val="none"/>
        </w:rPr>
        <w:t>中考古勘探所发现的古代文化遗迹清理的发掘劳务工作委托乙方施工，乙方同意接受甲方委托。为明确双方责任，顺利完成清理工作，经双方协商达成下列条款。</w:t>
      </w:r>
    </w:p>
    <w:p w14:paraId="4A1DB88E">
      <w:pPr>
        <w:numPr>
          <w:ilvl w:val="0"/>
          <w:numId w:val="0"/>
        </w:numPr>
        <w:spacing w:line="360" w:lineRule="auto"/>
        <w:ind w:left="720" w:leftChars="0" w:hanging="720" w:firstLineChars="0"/>
        <w:rPr>
          <w:rFonts w:hint="eastAsia" w:ascii="仿宋" w:hAnsi="仿宋" w:eastAsia="仿宋" w:cs="仿宋"/>
          <w:color w:val="auto"/>
          <w:sz w:val="22"/>
          <w:szCs w:val="22"/>
          <w:highlight w:val="none"/>
        </w:rPr>
      </w:pPr>
      <w:r>
        <w:rPr>
          <w:rFonts w:hint="default" w:ascii="仿宋" w:hAnsi="仿宋" w:eastAsia="仿宋" w:cs="仿宋"/>
          <w:snapToGrid w:val="0"/>
          <w:color w:val="auto"/>
          <w:kern w:val="0"/>
          <w:sz w:val="22"/>
          <w:szCs w:val="22"/>
          <w:highlight w:val="none"/>
          <w:lang w:val="en-US" w:eastAsia="en-US" w:bidi="ar-SA"/>
        </w:rPr>
        <w:t>一、</w:t>
      </w:r>
      <w:r>
        <w:rPr>
          <w:rFonts w:hint="eastAsia" w:ascii="仿宋" w:hAnsi="仿宋" w:eastAsia="仿宋" w:cs="仿宋"/>
          <w:color w:val="auto"/>
          <w:sz w:val="22"/>
          <w:szCs w:val="22"/>
          <w:highlight w:val="none"/>
        </w:rPr>
        <w:t>工程名称：</w:t>
      </w:r>
      <w:r>
        <w:rPr>
          <w:rFonts w:hint="eastAsia" w:ascii="仿宋" w:hAnsi="仿宋" w:eastAsia="仿宋" w:cs="仿宋"/>
          <w:color w:val="auto"/>
          <w:sz w:val="22"/>
          <w:szCs w:val="22"/>
          <w:highlight w:val="none"/>
        </w:rPr>
        <w:t>西安市第三中学第二分校新建项目考古发掘劳务服务</w:t>
      </w:r>
      <w:r>
        <w:rPr>
          <w:rFonts w:hint="eastAsia" w:ascii="仿宋" w:hAnsi="仿宋" w:eastAsia="仿宋" w:cs="仿宋"/>
          <w:color w:val="auto"/>
          <w:sz w:val="22"/>
          <w:szCs w:val="22"/>
          <w:highlight w:val="none"/>
          <w:lang w:val="en-US" w:eastAsia="zh-CN"/>
        </w:rPr>
        <w:t xml:space="preserve">  </w:t>
      </w:r>
    </w:p>
    <w:p w14:paraId="2B9509E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2"/>
          <w:szCs w:val="22"/>
          <w:highlight w:val="none"/>
        </w:rPr>
      </w:pPr>
      <w:r>
        <w:rPr>
          <w:rFonts w:hint="default" w:ascii="仿宋" w:hAnsi="仿宋" w:eastAsia="仿宋" w:cs="仿宋"/>
          <w:snapToGrid w:val="0"/>
          <w:color w:val="auto"/>
          <w:kern w:val="0"/>
          <w:sz w:val="22"/>
          <w:szCs w:val="22"/>
          <w:highlight w:val="none"/>
          <w:lang w:val="en-US" w:eastAsia="en-US" w:bidi="ar-SA"/>
        </w:rPr>
        <w:t>二、</w:t>
      </w:r>
      <w:r>
        <w:rPr>
          <w:rFonts w:hint="eastAsia" w:ascii="仿宋" w:hAnsi="仿宋" w:eastAsia="仿宋" w:cs="仿宋"/>
          <w:color w:val="auto"/>
          <w:sz w:val="22"/>
          <w:szCs w:val="22"/>
          <w:highlight w:val="none"/>
        </w:rPr>
        <w:t>工作内容：</w:t>
      </w:r>
      <w:r>
        <w:rPr>
          <w:rFonts w:hint="eastAsia" w:ascii="仿宋" w:hAnsi="仿宋" w:eastAsia="仿宋" w:cs="仿宋"/>
          <w:color w:val="auto"/>
          <w:sz w:val="22"/>
          <w:szCs w:val="22"/>
          <w:highlight w:val="none"/>
          <w:lang w:eastAsia="zh-CN"/>
        </w:rPr>
        <w:t>按照国家文物局颁发的《田野考古工作规程》及相关规范，</w:t>
      </w:r>
      <w:r>
        <w:rPr>
          <w:rFonts w:hint="eastAsia" w:ascii="仿宋" w:hAnsi="仿宋" w:eastAsia="仿宋" w:cs="仿宋"/>
          <w:color w:val="auto"/>
          <w:sz w:val="22"/>
          <w:szCs w:val="22"/>
          <w:highlight w:val="none"/>
          <w:lang w:val="en-US" w:eastAsia="zh-CN"/>
        </w:rPr>
        <w:t>对</w:t>
      </w:r>
      <w:r>
        <w:rPr>
          <w:rFonts w:hint="eastAsia" w:ascii="仿宋" w:hAnsi="仿宋" w:eastAsia="仿宋" w:cs="仿宋"/>
          <w:color w:val="auto"/>
          <w:sz w:val="22"/>
          <w:szCs w:val="22"/>
          <w:highlight w:val="none"/>
          <w:lang w:eastAsia="zh-CN"/>
        </w:rPr>
        <w:t>西安市第三中学第二分校新建项目范围内</w:t>
      </w:r>
      <w:r>
        <w:rPr>
          <w:rFonts w:hint="eastAsia" w:ascii="仿宋" w:hAnsi="仿宋" w:eastAsia="仿宋" w:cs="仿宋"/>
          <w:color w:val="auto"/>
          <w:sz w:val="22"/>
          <w:szCs w:val="22"/>
          <w:highlight w:val="none"/>
          <w:lang w:val="en-US" w:eastAsia="zh-CN"/>
        </w:rPr>
        <w:t>发现的古代文化遗存等进行文物发掘和清理工作。</w:t>
      </w:r>
    </w:p>
    <w:p w14:paraId="1142983A">
      <w:pPr>
        <w:numPr>
          <w:ilvl w:val="0"/>
          <w:numId w:val="0"/>
        </w:numPr>
        <w:tabs>
          <w:tab w:val="left" w:pos="0"/>
        </w:tabs>
        <w:spacing w:line="360" w:lineRule="auto"/>
        <w:ind w:left="720" w:leftChars="0" w:hanging="720" w:firstLineChars="0"/>
        <w:rPr>
          <w:rFonts w:hint="eastAsia" w:ascii="仿宋" w:hAnsi="仿宋" w:eastAsia="仿宋" w:cs="仿宋"/>
          <w:color w:val="auto"/>
          <w:sz w:val="22"/>
          <w:szCs w:val="22"/>
          <w:highlight w:val="none"/>
        </w:rPr>
      </w:pPr>
      <w:r>
        <w:rPr>
          <w:rFonts w:hint="default" w:ascii="仿宋" w:hAnsi="仿宋" w:eastAsia="仿宋" w:cs="仿宋"/>
          <w:snapToGrid w:val="0"/>
          <w:color w:val="auto"/>
          <w:kern w:val="0"/>
          <w:sz w:val="22"/>
          <w:szCs w:val="22"/>
          <w:highlight w:val="none"/>
          <w:lang w:val="en-US" w:eastAsia="en-US" w:bidi="ar-SA"/>
        </w:rPr>
        <w:t>三、</w:t>
      </w:r>
      <w:r>
        <w:rPr>
          <w:rFonts w:hint="eastAsia" w:ascii="仿宋" w:hAnsi="仿宋" w:eastAsia="仿宋" w:cs="仿宋"/>
          <w:color w:val="auto"/>
          <w:sz w:val="22"/>
          <w:szCs w:val="22"/>
          <w:highlight w:val="none"/>
        </w:rPr>
        <w:t>劳务费用：共计费用为人民币</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w:t>
      </w:r>
      <w:r>
        <w:rPr>
          <w:rFonts w:hint="eastAsia" w:ascii="仿宋" w:hAnsi="仿宋" w:eastAsia="仿宋" w:cs="仿宋"/>
          <w:color w:val="auto"/>
          <w:sz w:val="22"/>
          <w:szCs w:val="22"/>
          <w:highlight w:val="none"/>
          <w:u w:val="singl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元）。</w:t>
      </w:r>
    </w:p>
    <w:p w14:paraId="42835774">
      <w:pPr>
        <w:numPr>
          <w:ilvl w:val="0"/>
          <w:numId w:val="0"/>
        </w:numPr>
        <w:tabs>
          <w:tab w:val="left" w:pos="0"/>
        </w:tabs>
        <w:spacing w:line="360" w:lineRule="auto"/>
        <w:ind w:leftChars="0"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合同总价包括</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lang w:val="en-US" w:eastAsia="zh-CN"/>
        </w:rPr>
        <w:t>完成所有内容所需的全部费用</w:t>
      </w:r>
      <w:r>
        <w:rPr>
          <w:rFonts w:hint="eastAsia" w:ascii="仿宋" w:hAnsi="仿宋" w:eastAsia="仿宋" w:cs="仿宋"/>
          <w:color w:val="auto"/>
          <w:sz w:val="22"/>
          <w:szCs w:val="22"/>
          <w:highlight w:val="none"/>
        </w:rPr>
        <w:t>，一次性包死，不再增加任何费用。如乙方未完全履行本合同义务或乙方履行合同义务不符合合同约定的，甲方有权直接扣除相应的合同价款。除本合同另有约定外，甲方无需再向乙方支付任何费用。</w:t>
      </w:r>
    </w:p>
    <w:p w14:paraId="1E6C41E2">
      <w:pPr>
        <w:numPr>
          <w:ilvl w:val="0"/>
          <w:numId w:val="0"/>
        </w:numPr>
        <w:spacing w:line="360" w:lineRule="auto"/>
        <w:ind w:left="720" w:leftChars="0" w:hanging="720" w:firstLineChars="0"/>
        <w:rPr>
          <w:rFonts w:hint="eastAsia" w:ascii="仿宋" w:hAnsi="仿宋" w:eastAsia="仿宋" w:cs="仿宋"/>
          <w:color w:val="auto"/>
          <w:sz w:val="22"/>
          <w:szCs w:val="22"/>
          <w:highlight w:val="none"/>
        </w:rPr>
      </w:pPr>
      <w:r>
        <w:rPr>
          <w:rFonts w:hint="default" w:ascii="仿宋" w:hAnsi="仿宋" w:eastAsia="仿宋" w:cs="仿宋"/>
          <w:snapToGrid w:val="0"/>
          <w:color w:val="auto"/>
          <w:kern w:val="0"/>
          <w:sz w:val="22"/>
          <w:szCs w:val="22"/>
          <w:highlight w:val="none"/>
          <w:lang w:val="en-US" w:eastAsia="en-US" w:bidi="ar-SA"/>
        </w:rPr>
        <w:t>四、</w:t>
      </w:r>
      <w:r>
        <w:rPr>
          <w:rFonts w:hint="eastAsia" w:ascii="仿宋" w:hAnsi="仿宋" w:eastAsia="仿宋" w:cs="仿宋"/>
          <w:color w:val="auto"/>
          <w:sz w:val="22"/>
          <w:szCs w:val="22"/>
          <w:highlight w:val="none"/>
        </w:rPr>
        <w:t>承包方式：总价包干，乙方包工包料</w:t>
      </w:r>
    </w:p>
    <w:p w14:paraId="1C8AFF09">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五、</w:t>
      </w:r>
      <w:r>
        <w:rPr>
          <w:rFonts w:hint="eastAsia" w:ascii="仿宋" w:hAnsi="仿宋" w:eastAsia="仿宋" w:cs="仿宋"/>
          <w:color w:val="auto"/>
          <w:sz w:val="22"/>
          <w:szCs w:val="22"/>
          <w:highlight w:val="none"/>
        </w:rPr>
        <w:t>合同履行期限：</w:t>
      </w:r>
      <w:r>
        <w:rPr>
          <w:rFonts w:hint="eastAsia" w:ascii="仿宋" w:hAnsi="仿宋" w:eastAsia="仿宋" w:cs="仿宋"/>
          <w:color w:val="auto"/>
          <w:sz w:val="22"/>
          <w:szCs w:val="22"/>
          <w:highlight w:val="none"/>
          <w:lang w:eastAsia="zh-CN"/>
        </w:rPr>
        <w:t>自合同签订之日起180日历天</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rPr>
        <w:t>如遇特殊情况时,工期顺延或另行商议。</w:t>
      </w:r>
    </w:p>
    <w:p w14:paraId="11658333">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六、劳务费结算：</w:t>
      </w:r>
    </w:p>
    <w:p w14:paraId="44BD380E">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lang w:val="en-US" w:eastAsia="zh-CN"/>
        </w:rPr>
        <w:t>付款方式：（1）合同签订并进场发掘后，达到付款条件起30日内，支付合同总金额的40%；（2）发掘工作完成并经采购人确认后 ，达到付款条件起30日内，支付合同总金额的40.00%；（3）待发掘技术单位报请主管部门完成最终验收工作并取得相关文物报告后 ，达到付款条件起30日内，支付合同总金额的20.00%。</w:t>
      </w:r>
    </w:p>
    <w:p w14:paraId="7854D85E">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w:t>
      </w: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rPr>
        <w:t>乙方指定收款账户信息如下：</w:t>
      </w:r>
    </w:p>
    <w:p w14:paraId="504F0660">
      <w:pPr>
        <w:spacing w:line="360" w:lineRule="auto"/>
        <w:ind w:firstLine="330" w:firstLineChars="15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帐户名称：</w:t>
      </w:r>
    </w:p>
    <w:p w14:paraId="0DDE1381">
      <w:pPr>
        <w:spacing w:line="360" w:lineRule="auto"/>
        <w:ind w:firstLine="330" w:firstLineChars="150"/>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开 户 行</w:t>
      </w:r>
      <w:r>
        <w:rPr>
          <w:rFonts w:hint="eastAsia" w:ascii="仿宋" w:hAnsi="仿宋" w:eastAsia="仿宋" w:cs="仿宋"/>
          <w:color w:val="auto"/>
          <w:sz w:val="22"/>
          <w:szCs w:val="22"/>
          <w:highlight w:val="none"/>
          <w:lang w:eastAsia="zh-CN"/>
        </w:rPr>
        <w:t>：</w:t>
      </w:r>
    </w:p>
    <w:p w14:paraId="7D319444">
      <w:pPr>
        <w:spacing w:line="360" w:lineRule="auto"/>
        <w:ind w:firstLine="330" w:firstLineChars="15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银行账号：</w:t>
      </w:r>
    </w:p>
    <w:p w14:paraId="70BE61CB">
      <w:pPr>
        <w:spacing w:line="360" w:lineRule="auto"/>
        <w:ind w:firstLine="330" w:firstLineChars="15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3、</w:t>
      </w:r>
      <w:r>
        <w:rPr>
          <w:rFonts w:hint="eastAsia" w:ascii="仿宋" w:hAnsi="仿宋" w:eastAsia="仿宋" w:cs="仿宋"/>
          <w:color w:val="auto"/>
          <w:sz w:val="22"/>
          <w:szCs w:val="22"/>
          <w:highlight w:val="none"/>
        </w:rPr>
        <w:t>甲方开票信息如下：</w:t>
      </w:r>
    </w:p>
    <w:p w14:paraId="775FCFC2">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账户名称：</w:t>
      </w:r>
    </w:p>
    <w:p w14:paraId="66312953">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纳税人识别号：</w:t>
      </w:r>
    </w:p>
    <w:p w14:paraId="7A1D61B6">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地址：</w:t>
      </w:r>
    </w:p>
    <w:p w14:paraId="22D4233D">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联系电话：</w:t>
      </w:r>
    </w:p>
    <w:p w14:paraId="3300C68B">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开户银行：</w:t>
      </w:r>
    </w:p>
    <w:p w14:paraId="18BBEB7C">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开户行账号：</w:t>
      </w:r>
    </w:p>
    <w:p w14:paraId="77CE8A16">
      <w:pPr>
        <w:numPr>
          <w:ilvl w:val="0"/>
          <w:numId w:val="0"/>
        </w:numPr>
        <w:spacing w:line="360" w:lineRule="auto"/>
        <w:ind w:left="720" w:leftChars="0" w:hanging="720" w:firstLineChars="0"/>
        <w:rPr>
          <w:rFonts w:hint="eastAsia" w:ascii="仿宋" w:hAnsi="仿宋" w:eastAsia="仿宋" w:cs="仿宋"/>
          <w:color w:val="auto"/>
          <w:sz w:val="22"/>
          <w:szCs w:val="22"/>
          <w:highlight w:val="none"/>
        </w:rPr>
      </w:pPr>
      <w:r>
        <w:rPr>
          <w:rFonts w:hint="eastAsia" w:ascii="仿宋" w:hAnsi="仿宋" w:eastAsia="仿宋" w:cs="仿宋"/>
          <w:snapToGrid w:val="0"/>
          <w:color w:val="auto"/>
          <w:kern w:val="0"/>
          <w:sz w:val="22"/>
          <w:szCs w:val="22"/>
          <w:highlight w:val="none"/>
          <w:lang w:val="en-US" w:eastAsia="zh-CN" w:bidi="ar-SA"/>
        </w:rPr>
        <w:t>七</w:t>
      </w:r>
      <w:r>
        <w:rPr>
          <w:rFonts w:hint="default" w:ascii="仿宋" w:hAnsi="仿宋" w:eastAsia="仿宋" w:cs="仿宋"/>
          <w:snapToGrid w:val="0"/>
          <w:color w:val="auto"/>
          <w:kern w:val="0"/>
          <w:sz w:val="22"/>
          <w:szCs w:val="22"/>
          <w:highlight w:val="none"/>
          <w:lang w:val="en-US" w:eastAsia="en-US" w:bidi="ar-SA"/>
        </w:rPr>
        <w:t>、</w:t>
      </w:r>
      <w:r>
        <w:rPr>
          <w:rFonts w:hint="eastAsia" w:ascii="仿宋" w:hAnsi="仿宋" w:eastAsia="仿宋" w:cs="仿宋"/>
          <w:color w:val="auto"/>
          <w:sz w:val="22"/>
          <w:szCs w:val="22"/>
          <w:highlight w:val="none"/>
        </w:rPr>
        <w:t>甲方权利与义务：</w:t>
      </w:r>
    </w:p>
    <w:p w14:paraId="2386E5E6">
      <w:pPr>
        <w:spacing w:line="360" w:lineRule="auto"/>
        <w:ind w:firstLine="110" w:firstLineChars="5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1、甲方负责协商周边关系为乙方施工提供良好的工作环境。</w:t>
      </w:r>
    </w:p>
    <w:p w14:paraId="4625751D">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2、甲方按照合同约定及时向乙方支付劳务费用。</w:t>
      </w:r>
    </w:p>
    <w:p w14:paraId="0283FE01">
      <w:pPr>
        <w:spacing w:line="360" w:lineRule="auto"/>
        <w:ind w:firstLine="110" w:firstLineChars="5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3、甲方有义务提供水电及其它相关帮助。</w:t>
      </w:r>
    </w:p>
    <w:p w14:paraId="2B21B22A">
      <w:pPr>
        <w:spacing w:line="360" w:lineRule="auto"/>
        <w:ind w:firstLine="110" w:firstLineChars="5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4、甲方有权对乙方工作进行监督，并提出意见或建议。</w:t>
      </w:r>
    </w:p>
    <w:p w14:paraId="79C6149A">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八</w:t>
      </w:r>
      <w:r>
        <w:rPr>
          <w:rFonts w:hint="eastAsia" w:ascii="仿宋" w:hAnsi="仿宋" w:eastAsia="仿宋" w:cs="仿宋"/>
          <w:color w:val="auto"/>
          <w:sz w:val="22"/>
          <w:szCs w:val="22"/>
          <w:highlight w:val="none"/>
        </w:rPr>
        <w:t>、乙方权利与义务：</w:t>
      </w:r>
    </w:p>
    <w:p w14:paraId="3CFFC9D8">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1、乙方自行组织熟练的作业人员施工。</w:t>
      </w:r>
    </w:p>
    <w:p w14:paraId="5DB4EC72">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2、乙方要服从甲方及</w:t>
      </w:r>
      <w:r>
        <w:rPr>
          <w:rFonts w:hint="eastAsia" w:ascii="仿宋" w:hAnsi="仿宋" w:eastAsia="仿宋" w:cs="仿宋"/>
          <w:bCs/>
          <w:color w:val="auto"/>
          <w:sz w:val="22"/>
          <w:szCs w:val="22"/>
          <w:highlight w:val="none"/>
        </w:rPr>
        <w:t>文物管理</w:t>
      </w:r>
      <w:r>
        <w:rPr>
          <w:rFonts w:hint="eastAsia" w:ascii="仿宋" w:hAnsi="仿宋" w:eastAsia="仿宋" w:cs="仿宋"/>
          <w:color w:val="auto"/>
          <w:sz w:val="22"/>
          <w:szCs w:val="22"/>
          <w:highlight w:val="none"/>
        </w:rPr>
        <w:t>工作人员的安排。</w:t>
      </w:r>
    </w:p>
    <w:p w14:paraId="26F717F7">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3、乙方负责其作业人员的人身安全，发生安全事故的责任及其费用由乙方自理，甲方概不负责。如造成甲方损失的，乙方应当承担全部赔偿责任。</w:t>
      </w:r>
    </w:p>
    <w:p w14:paraId="4C127A55">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八、由于清理古墓葬的特殊性，甲乙双方应指派工地代表各一人，负责及时协商解决施工中一切问题。</w:t>
      </w:r>
    </w:p>
    <w:p w14:paraId="5A93CF70">
      <w:pPr>
        <w:spacing w:line="360" w:lineRule="auto"/>
        <w:ind w:firstLine="56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甲方代表：</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联系方式：</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p>
    <w:p w14:paraId="2F0491E8">
      <w:pPr>
        <w:spacing w:line="360" w:lineRule="auto"/>
        <w:ind w:firstLine="560"/>
        <w:rPr>
          <w:rFonts w:hint="eastAsia" w:ascii="仿宋" w:hAnsi="仿宋" w:eastAsia="仿宋" w:cs="仿宋"/>
          <w:color w:val="auto"/>
          <w:sz w:val="22"/>
          <w:szCs w:val="22"/>
          <w:highlight w:val="none"/>
          <w:u w:val="single"/>
          <w:lang w:val="en-US" w:eastAsia="zh-CN"/>
        </w:rPr>
      </w:pPr>
      <w:r>
        <w:rPr>
          <w:rFonts w:hint="eastAsia" w:ascii="仿宋" w:hAnsi="仿宋" w:eastAsia="仿宋" w:cs="仿宋"/>
          <w:color w:val="auto"/>
          <w:sz w:val="22"/>
          <w:szCs w:val="22"/>
          <w:highlight w:val="none"/>
        </w:rPr>
        <w:t>乙方代表：</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联系方式：</w:t>
      </w: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u w:val="single"/>
          <w:lang w:val="en-US" w:eastAsia="zh-CN"/>
        </w:rPr>
        <w:t xml:space="preserve">         </w:t>
      </w:r>
    </w:p>
    <w:p w14:paraId="44F4ECE8">
      <w:pPr>
        <w:numPr>
          <w:ilvl w:val="0"/>
          <w:numId w:val="1"/>
        </w:num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如有天气影响及其它不可抗力的影响，则工期延长，但乙方需采取积极的补救措施。</w:t>
      </w:r>
    </w:p>
    <w:p w14:paraId="7A52425C">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十、违约责任</w:t>
      </w:r>
    </w:p>
    <w:p w14:paraId="0C3D2A90">
      <w:pPr>
        <w:spacing w:line="360" w:lineRule="auto"/>
        <w:ind w:firstLine="56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1、乙方未按合同约定时间开工、完工的，每逾期一日，应按照合同总金额的千分之二向甲方支付违约金，违约金不足以弥补甲方损失的乙方应另行承担赔偿责任。</w:t>
      </w:r>
    </w:p>
    <w:p w14:paraId="0C49DE7E">
      <w:pPr>
        <w:spacing w:line="360" w:lineRule="auto"/>
        <w:ind w:firstLine="56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 、除本合同另有约定外，任意一方未按照本协议约定履行义务，即构成违约。违约方应当赔偿守约方遭受的一切损失。</w:t>
      </w:r>
    </w:p>
    <w:p w14:paraId="1BC68EDF">
      <w:pPr>
        <w:numPr>
          <w:ilvl w:val="0"/>
          <w:numId w:val="1"/>
        </w:num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争议解决方式：本协议在履行过程中若发生争议，由甲、乙双方协商解决，协商不成，任意一方均可依法向甲方所在地有管辖权人民法院起诉。</w:t>
      </w:r>
    </w:p>
    <w:p w14:paraId="04A054B7">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十一、本协议有效期限：自本协议签订之日起至乙方按照合同约定完成全部劳务工作之日止。</w:t>
      </w:r>
    </w:p>
    <w:p w14:paraId="5B04F071">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十二、其它：</w:t>
      </w:r>
    </w:p>
    <w:p w14:paraId="32D01CD0">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1、本协议未尽事宜，由甲乙双方协商解决，必要时可签署补充协议，其与本合同具有相同的法律效力。</w:t>
      </w:r>
    </w:p>
    <w:p w14:paraId="49131ADD">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2、本协议附件作为本协议的重要组成部分，与本协议具有同等法律效力。</w:t>
      </w:r>
    </w:p>
    <w:p w14:paraId="6496808B">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3、本协议经甲乙双方授权代表签字并公章或合同专用章后生效，一式陆份，甲乙双方各执叁份，具有同等法律效力。</w:t>
      </w:r>
    </w:p>
    <w:p w14:paraId="2CFA18CC">
      <w:pPr>
        <w:tabs>
          <w:tab w:val="left" w:pos="720"/>
          <w:tab w:val="left" w:pos="5400"/>
        </w:tabs>
        <w:spacing w:line="360" w:lineRule="auto"/>
        <w:ind w:left="-2" w:leftChars="-1"/>
        <w:rPr>
          <w:rFonts w:hint="eastAsia" w:ascii="仿宋" w:hAnsi="仿宋" w:eastAsia="仿宋" w:cs="仿宋"/>
          <w:color w:val="auto"/>
          <w:sz w:val="22"/>
          <w:szCs w:val="22"/>
          <w:highlight w:val="none"/>
        </w:rPr>
      </w:pPr>
    </w:p>
    <w:p w14:paraId="419621D9">
      <w:pPr>
        <w:tabs>
          <w:tab w:val="left" w:pos="720"/>
          <w:tab w:val="left" w:pos="5400"/>
        </w:tabs>
        <w:spacing w:line="360" w:lineRule="auto"/>
        <w:ind w:left="-2" w:leftChars="-1"/>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（以下无正文）</w:t>
      </w:r>
    </w:p>
    <w:p w14:paraId="336DFB27">
      <w:pPr>
        <w:spacing w:line="360" w:lineRule="auto"/>
        <w:rPr>
          <w:rFonts w:hint="eastAsia" w:ascii="仿宋" w:hAnsi="仿宋" w:eastAsia="仿宋" w:cs="仿宋"/>
          <w:color w:val="auto"/>
          <w:sz w:val="22"/>
          <w:szCs w:val="22"/>
          <w:highlight w:val="none"/>
        </w:rPr>
      </w:pPr>
    </w:p>
    <w:p w14:paraId="12290D4D">
      <w:pPr>
        <w:spacing w:line="360" w:lineRule="auto"/>
        <w:ind w:firstLine="330" w:firstLineChars="15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甲方（盖章）：                  </w:t>
      </w: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rPr>
        <w:t>乙方（盖章）：</w:t>
      </w:r>
    </w:p>
    <w:p w14:paraId="7B44FD52">
      <w:pPr>
        <w:spacing w:line="360" w:lineRule="auto"/>
        <w:ind w:firstLine="330" w:firstLineChars="150"/>
        <w:rPr>
          <w:rFonts w:hint="eastAsia" w:ascii="仿宋" w:hAnsi="仿宋" w:eastAsia="仿宋" w:cs="仿宋"/>
          <w:color w:val="auto"/>
          <w:sz w:val="22"/>
          <w:szCs w:val="22"/>
          <w:highlight w:val="none"/>
        </w:rPr>
      </w:pPr>
    </w:p>
    <w:p w14:paraId="4FE05806">
      <w:pPr>
        <w:spacing w:line="360" w:lineRule="auto"/>
        <w:ind w:firstLine="330" w:firstLineChars="15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甲方负责人</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lang w:val="en-US" w:eastAsia="zh-CN"/>
        </w:rPr>
        <w:t>签名</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                     乙方负责人</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lang w:val="en-US" w:eastAsia="zh-CN"/>
        </w:rPr>
        <w:t>签名</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w:t>
      </w:r>
    </w:p>
    <w:p w14:paraId="3C0ABF02">
      <w:pPr>
        <w:spacing w:line="360" w:lineRule="auto"/>
        <w:ind w:firstLine="330" w:firstLineChars="150"/>
        <w:rPr>
          <w:rFonts w:hint="eastAsia" w:ascii="仿宋" w:hAnsi="仿宋" w:eastAsia="仿宋" w:cs="仿宋"/>
          <w:color w:val="auto"/>
          <w:sz w:val="22"/>
          <w:szCs w:val="22"/>
          <w:highlight w:val="none"/>
        </w:rPr>
      </w:pPr>
    </w:p>
    <w:p w14:paraId="052C6007">
      <w:pPr>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w:t>
      </w: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rPr>
        <w:t>年  月   日</w:t>
      </w:r>
    </w:p>
    <w:p w14:paraId="2D1A0F35">
      <w:pPr>
        <w:spacing w:line="360" w:lineRule="auto"/>
        <w:rPr>
          <w:rFonts w:hint="eastAsia" w:ascii="仿宋" w:hAnsi="仿宋" w:eastAsia="仿宋" w:cs="仿宋"/>
          <w:color w:val="auto"/>
          <w:sz w:val="18"/>
          <w:szCs w:val="21"/>
          <w:highlight w:val="none"/>
        </w:rPr>
      </w:pPr>
    </w:p>
    <w:p w14:paraId="5D97EBA1">
      <w:pPr>
        <w:spacing w:line="360" w:lineRule="auto"/>
        <w:rPr>
          <w:rFonts w:hint="eastAsia" w:ascii="仿宋" w:hAnsi="仿宋" w:eastAsia="仿宋" w:cs="仿宋"/>
          <w:color w:val="auto"/>
          <w:szCs w:val="21"/>
          <w:highlight w:val="none"/>
        </w:rPr>
      </w:pPr>
    </w:p>
    <w:p w14:paraId="46F59637">
      <w:pPr>
        <w:spacing w:line="360" w:lineRule="auto"/>
        <w:rPr>
          <w:rFonts w:hint="eastAsia" w:ascii="仿宋" w:hAnsi="仿宋" w:eastAsia="仿宋" w:cs="仿宋"/>
          <w:color w:val="auto"/>
          <w:szCs w:val="21"/>
          <w:highlight w:val="none"/>
        </w:rPr>
      </w:pPr>
    </w:p>
    <w:p w14:paraId="69C93C75">
      <w:pPr>
        <w:spacing w:line="360" w:lineRule="auto"/>
        <w:rPr>
          <w:rFonts w:hint="eastAsia" w:ascii="仿宋" w:hAnsi="仿宋" w:eastAsia="仿宋" w:cs="仿宋"/>
          <w:color w:val="auto"/>
          <w:szCs w:val="21"/>
          <w:highlight w:val="none"/>
        </w:rPr>
      </w:pPr>
    </w:p>
    <w:p w14:paraId="2EE3FC0E">
      <w:pPr>
        <w:keepNext w:val="0"/>
        <w:keepLines w:val="0"/>
        <w:pageBreakBefore w:val="0"/>
        <w:widowControl/>
        <w:wordWrap/>
        <w:overflowPunct/>
        <w:topLinePunct w:val="0"/>
        <w:bidi w:val="0"/>
        <w:spacing w:line="48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鉴证方：（盖章）</w:t>
      </w:r>
    </w:p>
    <w:p w14:paraId="1642A4A1">
      <w:pPr>
        <w:pStyle w:val="4"/>
        <w:keepNext w:val="0"/>
        <w:keepLines w:val="0"/>
        <w:pageBreakBefore w:val="0"/>
        <w:widowControl/>
        <w:wordWrap/>
        <w:overflowPunct/>
        <w:topLinePunct w:val="0"/>
        <w:bidi w:val="0"/>
        <w:ind w:firstLine="400" w:firstLineChars="200"/>
        <w:rPr>
          <w:rFonts w:hint="eastAsia"/>
          <w:color w:val="auto"/>
          <w:highlight w:val="none"/>
          <w:lang w:val="en-US" w:eastAsia="zh-Hans"/>
        </w:rPr>
      </w:pPr>
      <w:r>
        <w:rPr>
          <w:rFonts w:hint="eastAsia" w:ascii="仿宋" w:hAnsi="仿宋" w:eastAsia="仿宋" w:cs="仿宋"/>
          <w:color w:val="auto"/>
          <w:szCs w:val="21"/>
          <w:highlight w:val="none"/>
        </w:rPr>
        <w:t>地  址：</w:t>
      </w:r>
    </w:p>
    <w:p w14:paraId="53136A65">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EC863D"/>
    <w:multiLevelType w:val="singleLevel"/>
    <w:tmpl w:val="58EC863D"/>
    <w:lvl w:ilvl="0" w:tentative="0">
      <w:start w:val="9"/>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7C1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2026-01-15T09:08:12Z</dcterms:created>
  <dc:creator>asus</dc:creator>
  <cp:lastModifiedBy>123</cp:lastModifiedBy>
  <dcterms:modified xsi:type="dcterms:W3CDTF">2026-01-15T09:08:21Z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eyJoZGlkIjoiN2NhN2Y2MGE5MjIwMDhkM2Q0ZjI1MGYxOTkyNDVjMmYiLCJ1c2VySWQiOiIyNjcyNzIyMzkifQ==</vt:lpwstr>
  </property>
  <property fmtid="{D5CDD505-2E9C-101B-9397-08002B2CF9AE}" pid="4" name="ICV">
    <vt:lpwstr>9247E9C5A1D848548902C9C91C0CBF11_12</vt:lpwstr>
  </property>
</Properties>
</file>