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E8A0BF">
      <w:pPr>
        <w:keepNext/>
        <w:keepLines/>
        <w:numPr>
          <w:ilvl w:val="0"/>
          <w:numId w:val="0"/>
        </w:numPr>
        <w:spacing w:line="360" w:lineRule="auto"/>
        <w:jc w:val="center"/>
        <w:outlineLvl w:val="2"/>
        <w:rPr>
          <w:rFonts w:hint="default" w:ascii="宋体" w:hAnsi="宋体" w:cs="宋体"/>
          <w:b/>
          <w:bCs/>
          <w:sz w:val="28"/>
          <w:szCs w:val="28"/>
          <w:lang w:val="en-US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偏离表</w:t>
      </w:r>
    </w:p>
    <w:tbl>
      <w:tblPr>
        <w:tblStyle w:val="6"/>
        <w:tblW w:w="9335" w:type="dxa"/>
        <w:tblInd w:w="-23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7"/>
        <w:gridCol w:w="2762"/>
        <w:gridCol w:w="2350"/>
        <w:gridCol w:w="1494"/>
        <w:gridCol w:w="1982"/>
      </w:tblGrid>
      <w:tr w14:paraId="33C0EE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747" w:type="dxa"/>
            <w:noWrap w:val="0"/>
            <w:vAlign w:val="top"/>
          </w:tcPr>
          <w:p w14:paraId="6CF396DC">
            <w:pPr>
              <w:pStyle w:val="5"/>
              <w:spacing w:before="67" w:line="222" w:lineRule="auto"/>
              <w:ind w:left="13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8"/>
              </w:rPr>
              <w:t>序号</w:t>
            </w:r>
          </w:p>
        </w:tc>
        <w:tc>
          <w:tcPr>
            <w:tcW w:w="2762" w:type="dxa"/>
            <w:noWrap w:val="0"/>
            <w:vAlign w:val="top"/>
          </w:tcPr>
          <w:p w14:paraId="61DF025A">
            <w:pPr>
              <w:pStyle w:val="5"/>
              <w:spacing w:before="67" w:line="222" w:lineRule="auto"/>
              <w:ind w:left="70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4"/>
              </w:rPr>
              <w:t>招标要求</w:t>
            </w:r>
          </w:p>
        </w:tc>
        <w:tc>
          <w:tcPr>
            <w:tcW w:w="2350" w:type="dxa"/>
            <w:noWrap w:val="0"/>
            <w:vAlign w:val="top"/>
          </w:tcPr>
          <w:p w14:paraId="104403F8">
            <w:pPr>
              <w:pStyle w:val="5"/>
              <w:spacing w:before="67" w:line="222" w:lineRule="auto"/>
              <w:ind w:left="44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4"/>
              </w:rPr>
              <w:t>投标响应</w:t>
            </w:r>
          </w:p>
        </w:tc>
        <w:tc>
          <w:tcPr>
            <w:tcW w:w="1494" w:type="dxa"/>
            <w:noWrap w:val="0"/>
            <w:vAlign w:val="top"/>
          </w:tcPr>
          <w:p w14:paraId="7177CF81">
            <w:pPr>
              <w:pStyle w:val="5"/>
              <w:spacing w:before="67" w:line="222" w:lineRule="auto"/>
              <w:ind w:left="468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9"/>
              </w:rPr>
              <w:t>偏离</w:t>
            </w:r>
          </w:p>
        </w:tc>
        <w:tc>
          <w:tcPr>
            <w:tcW w:w="1982" w:type="dxa"/>
            <w:noWrap w:val="0"/>
            <w:vAlign w:val="top"/>
          </w:tcPr>
          <w:p w14:paraId="6CB31082">
            <w:pPr>
              <w:pStyle w:val="5"/>
              <w:spacing w:before="66" w:line="224" w:lineRule="auto"/>
              <w:ind w:left="373" w:firstLine="444" w:firstLineChars="2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9"/>
              </w:rPr>
              <w:t>说明</w:t>
            </w:r>
          </w:p>
        </w:tc>
      </w:tr>
      <w:tr w14:paraId="01BAD9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747" w:type="dxa"/>
            <w:noWrap w:val="0"/>
            <w:vAlign w:val="top"/>
          </w:tcPr>
          <w:p w14:paraId="244E408E">
            <w:pPr>
              <w:spacing w:line="463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73A2E7B4">
            <w:pPr>
              <w:pStyle w:val="5"/>
              <w:spacing w:before="78" w:line="181" w:lineRule="auto"/>
              <w:ind w:left="34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2762" w:type="dxa"/>
            <w:noWrap w:val="0"/>
            <w:vAlign w:val="top"/>
          </w:tcPr>
          <w:p w14:paraId="49DC89C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511C128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2587E25C">
            <w:pPr>
              <w:pStyle w:val="5"/>
              <w:spacing w:before="36" w:line="222" w:lineRule="auto"/>
              <w:ind w:left="187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4"/>
              </w:rPr>
              <w:t>无偏离/正</w:t>
            </w:r>
          </w:p>
          <w:p w14:paraId="3251A4A8">
            <w:pPr>
              <w:pStyle w:val="5"/>
              <w:spacing w:before="179" w:line="222" w:lineRule="auto"/>
              <w:ind w:left="18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4"/>
              </w:rPr>
              <w:t>偏离/负偏</w:t>
            </w:r>
          </w:p>
          <w:p w14:paraId="6D75A55D">
            <w:pPr>
              <w:pStyle w:val="5"/>
              <w:spacing w:before="177" w:line="222" w:lineRule="auto"/>
              <w:ind w:left="61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离</w:t>
            </w:r>
          </w:p>
        </w:tc>
        <w:tc>
          <w:tcPr>
            <w:tcW w:w="1982" w:type="dxa"/>
            <w:noWrap w:val="0"/>
            <w:vAlign w:val="top"/>
          </w:tcPr>
          <w:p w14:paraId="4B247E58">
            <w:pPr>
              <w:pStyle w:val="5"/>
              <w:spacing w:before="33" w:line="349" w:lineRule="auto"/>
              <w:ind w:left="124" w:right="106" w:firstLine="1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0"/>
              </w:rPr>
              <w:t>正偏离或</w:t>
            </w:r>
            <w:r>
              <w:rPr>
                <w:rFonts w:hint="eastAsia" w:ascii="宋体" w:hAnsi="宋体" w:eastAsia="宋体" w:cs="宋体"/>
                <w:spacing w:val="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0"/>
              </w:rPr>
              <w:t>负偏离请</w:t>
            </w:r>
            <w:r>
              <w:rPr>
                <w:rFonts w:hint="eastAsia" w:ascii="宋体" w:hAnsi="宋体" w:eastAsia="宋体" w:cs="宋体"/>
                <w:spacing w:val="2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</w:rPr>
              <w:t>说明理由</w:t>
            </w:r>
          </w:p>
        </w:tc>
      </w:tr>
      <w:tr w14:paraId="2AFF61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47" w:type="dxa"/>
            <w:noWrap w:val="0"/>
            <w:vAlign w:val="top"/>
          </w:tcPr>
          <w:p w14:paraId="058D2D3F">
            <w:pPr>
              <w:pStyle w:val="5"/>
              <w:spacing w:before="105" w:line="180" w:lineRule="auto"/>
              <w:ind w:left="32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2762" w:type="dxa"/>
            <w:noWrap w:val="0"/>
            <w:vAlign w:val="top"/>
          </w:tcPr>
          <w:p w14:paraId="71046ED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74222C9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394B993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7C15D3BD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09CC87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747" w:type="dxa"/>
            <w:noWrap w:val="0"/>
            <w:vAlign w:val="top"/>
          </w:tcPr>
          <w:p w14:paraId="2E3A7C45">
            <w:pPr>
              <w:pStyle w:val="5"/>
              <w:spacing w:before="104" w:line="180" w:lineRule="auto"/>
              <w:ind w:left="327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2762" w:type="dxa"/>
            <w:noWrap w:val="0"/>
            <w:vAlign w:val="top"/>
          </w:tcPr>
          <w:p w14:paraId="7D108C8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06D48D7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2DA61C36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703E5943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6925F7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47" w:type="dxa"/>
            <w:noWrap w:val="0"/>
            <w:vAlign w:val="top"/>
          </w:tcPr>
          <w:p w14:paraId="63C943D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2C71A6E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627CCB2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1E5F2B4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74487997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04A6B5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747" w:type="dxa"/>
            <w:noWrap w:val="0"/>
            <w:vAlign w:val="top"/>
          </w:tcPr>
          <w:p w14:paraId="6167C1C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61387AC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7485587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2F497AC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142BDF06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2702D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747" w:type="dxa"/>
            <w:noWrap w:val="0"/>
            <w:vAlign w:val="top"/>
          </w:tcPr>
          <w:p w14:paraId="3F2CC70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038B801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4115C68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15EBE95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6F9E8456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028DA8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47" w:type="dxa"/>
            <w:noWrap w:val="0"/>
            <w:vAlign w:val="top"/>
          </w:tcPr>
          <w:p w14:paraId="1CF4652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0104A01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418CF1E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62A1E19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3DD02F95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0B3B7E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47" w:type="dxa"/>
            <w:noWrap w:val="0"/>
            <w:vAlign w:val="top"/>
          </w:tcPr>
          <w:p w14:paraId="5BF6E2B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57BA9DE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4BDD8E8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18C016F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62B61FB2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711D38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747" w:type="dxa"/>
            <w:noWrap w:val="0"/>
            <w:vAlign w:val="top"/>
          </w:tcPr>
          <w:p w14:paraId="2CF01E8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6D09692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6C9A510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784AD60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79F69FCA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</w:tbl>
    <w:p w14:paraId="6219D50C">
      <w:pPr>
        <w:spacing w:before="29" w:line="239" w:lineRule="auto"/>
        <w:rPr>
          <w:rFonts w:hint="eastAsia" w:ascii="宋体" w:hAnsi="宋体" w:eastAsia="宋体" w:cs="宋体"/>
          <w:b/>
          <w:bCs/>
          <w:sz w:val="20"/>
          <w:szCs w:val="20"/>
        </w:rPr>
      </w:pPr>
    </w:p>
    <w:p w14:paraId="5D7F4895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注：1.以上表格格式行、列可增减。</w:t>
      </w:r>
    </w:p>
    <w:p w14:paraId="44C2E6F5">
      <w:pPr>
        <w:widowControl/>
        <w:numPr>
          <w:ilvl w:val="0"/>
          <w:numId w:val="1"/>
        </w:numPr>
        <w:spacing w:line="360" w:lineRule="auto"/>
        <w:ind w:firstLine="960" w:firstLineChars="4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应</w:t>
      </w:r>
      <w:r>
        <w:rPr>
          <w:rFonts w:hint="eastAsia" w:ascii="宋体" w:hAnsi="宋体" w:eastAsia="宋体" w:cs="宋体"/>
          <w:sz w:val="24"/>
          <w:szCs w:val="24"/>
        </w:rPr>
        <w:t>根据磋商文件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中磋商项目技术、服务、商务及其他要求章节中</w:t>
      </w:r>
      <w:r>
        <w:rPr>
          <w:rFonts w:hint="eastAsia" w:ascii="宋体" w:hAnsi="宋体" w:eastAsia="宋体" w:cs="宋体"/>
          <w:sz w:val="24"/>
          <w:szCs w:val="24"/>
        </w:rPr>
        <w:t>“服务内容及服务要求”的要求将全部服务内容及服务要求逐条填写此表。</w:t>
      </w:r>
    </w:p>
    <w:p w14:paraId="70CD8732">
      <w:pPr>
        <w:widowControl/>
        <w:numPr>
          <w:ilvl w:val="0"/>
          <w:numId w:val="1"/>
        </w:numPr>
        <w:spacing w:line="360" w:lineRule="auto"/>
        <w:ind w:firstLine="960" w:firstLineChars="4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完全响应可不填写此表，但须盖投标人公章及法人签字或盖章。</w:t>
      </w:r>
    </w:p>
    <w:p w14:paraId="2EF40FB8">
      <w:pPr>
        <w:spacing w:before="36" w:line="360" w:lineRule="auto"/>
        <w:ind w:right="58"/>
        <w:rPr>
          <w:rFonts w:hint="eastAsia" w:ascii="宋体" w:hAnsi="宋体" w:eastAsia="宋体" w:cs="宋体"/>
          <w:b/>
          <w:bCs/>
          <w:sz w:val="20"/>
          <w:szCs w:val="20"/>
        </w:rPr>
      </w:pPr>
    </w:p>
    <w:p w14:paraId="12847CCF">
      <w:pPr>
        <w:pStyle w:val="2"/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 w14:paraId="41A49FA3">
      <w:pPr>
        <w:pStyle w:val="2"/>
      </w:pPr>
    </w:p>
    <w:p w14:paraId="2DFED2AB">
      <w:pPr>
        <w:ind w:firstLine="3360" w:firstLineChars="1400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 xml:space="preserve">响应供应商： </w:t>
      </w:r>
      <w:r>
        <w:rPr>
          <w:rFonts w:hint="eastAsia" w:ascii="宋体" w:hAnsi="宋体" w:cs="宋体"/>
          <w:szCs w:val="24"/>
          <w:u w:val="single"/>
        </w:rPr>
        <w:t xml:space="preserve">          （盖章）             </w:t>
      </w:r>
    </w:p>
    <w:p w14:paraId="664F5E5A">
      <w:pPr>
        <w:ind w:right="360"/>
        <w:jc w:val="right"/>
        <w:rPr>
          <w:rFonts w:ascii="宋体" w:hAnsi="宋体" w:cs="宋体"/>
          <w:szCs w:val="24"/>
        </w:rPr>
      </w:pPr>
    </w:p>
    <w:p w14:paraId="73BE12EF">
      <w:pPr>
        <w:ind w:right="240"/>
        <w:jc w:val="center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 xml:space="preserve">                 法定代表人或其授权代理人： </w:t>
      </w:r>
      <w:r>
        <w:rPr>
          <w:rFonts w:hint="eastAsia" w:ascii="宋体" w:hAnsi="宋体" w:cs="宋体"/>
          <w:szCs w:val="24"/>
          <w:u w:val="single"/>
        </w:rPr>
        <w:t>（签字或</w:t>
      </w:r>
      <w:r>
        <w:rPr>
          <w:rFonts w:hint="eastAsia" w:ascii="宋体" w:hAnsi="宋体" w:cs="宋体"/>
          <w:szCs w:val="24"/>
          <w:u w:val="single"/>
          <w:lang w:eastAsia="zh-CN"/>
        </w:rPr>
        <w:t>盖章</w:t>
      </w:r>
      <w:r>
        <w:rPr>
          <w:rFonts w:hint="eastAsia" w:ascii="宋体" w:hAnsi="宋体" w:cs="宋体"/>
          <w:szCs w:val="24"/>
          <w:u w:val="single"/>
        </w:rPr>
        <w:t>）</w:t>
      </w:r>
    </w:p>
    <w:p w14:paraId="77045492">
      <w:pPr>
        <w:wordWrap w:val="0"/>
        <w:ind w:right="360" w:firstLine="2640" w:firstLineChars="110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</w:t>
      </w:r>
    </w:p>
    <w:p w14:paraId="2198486D">
      <w:r>
        <w:rPr>
          <w:rFonts w:hint="eastAsia" w:ascii="宋体" w:hAnsi="宋体" w:cs="宋体"/>
          <w:szCs w:val="24"/>
        </w:rPr>
        <w:t xml:space="preserve">  </w:t>
      </w:r>
      <w:r>
        <w:rPr>
          <w:rFonts w:hint="eastAsia" w:ascii="宋体" w:hAnsi="宋体" w:cs="宋体"/>
          <w:szCs w:val="24"/>
          <w:lang w:val="en-US" w:eastAsia="zh-CN"/>
        </w:rPr>
        <w:t xml:space="preserve">                          </w:t>
      </w:r>
      <w:r>
        <w:rPr>
          <w:rFonts w:hint="eastAsia" w:ascii="宋体" w:hAnsi="宋体" w:cs="宋体"/>
          <w:szCs w:val="24"/>
        </w:rPr>
        <w:t>日   期：</w:t>
      </w:r>
      <w:r>
        <w:rPr>
          <w:rFonts w:hint="eastAsia" w:ascii="宋体" w:hAnsi="宋体" w:cs="宋体"/>
          <w:szCs w:val="24"/>
          <w:u w:val="single"/>
        </w:rPr>
        <w:t xml:space="preserve"> </w:t>
      </w:r>
    </w:p>
    <w:p w14:paraId="3B0676A4">
      <w:pPr>
        <w:pStyle w:val="2"/>
      </w:pPr>
    </w:p>
    <w:p w14:paraId="3083D456"/>
    <w:p w14:paraId="00AAD469"/>
    <w:p w14:paraId="62BD9AF2"/>
    <w:p w14:paraId="0503189D"/>
    <w:p w14:paraId="74F39F22">
      <w:pPr>
        <w:pStyle w:val="2"/>
      </w:pPr>
    </w:p>
    <w:p w14:paraId="1CD481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9DACB8"/>
    <w:multiLevelType w:val="singleLevel"/>
    <w:tmpl w:val="B99DACB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6E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  <w:sz w:val="21"/>
    </w:rPr>
  </w:style>
  <w:style w:type="paragraph" w:customStyle="1" w:styleId="5">
    <w:name w:val="Table Text"/>
    <w:basedOn w:val="1"/>
    <w:qFormat/>
    <w:uiPriority w:val="0"/>
    <w:pPr>
      <w:topLinePunct/>
      <w:snapToGrid w:val="0"/>
      <w:spacing w:before="80" w:after="80" w:line="240" w:lineRule="atLeast"/>
    </w:pPr>
  </w:style>
  <w:style w:type="table" w:customStyle="1" w:styleId="6">
    <w:name w:val="Table Normal"/>
    <w:unhideWhenUsed/>
    <w:qFormat/>
    <w:uiPriority w:val="2"/>
    <w:rPr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2026-04-08T12:05:34Z</dcterms:created>
  <dc:creator>Administrator</dc:creator>
  <cp:lastModifiedBy>阿卞</cp:lastModifiedBy>
  <dcterms:modified xsi:type="dcterms:W3CDTF">2026-04-08T12:06:06Z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eyJoZGlkIjoiNzQ0NDBiOTcyYmUxNWVhNmZiYjQwN2MzOTJmMmZiNTYiLCJ1c2VySWQiOiI1MTMxMDA1MDIifQ==</vt:lpwstr>
  </property>
  <property fmtid="{D5CDD505-2E9C-101B-9397-08002B2CF9AE}" pid="4" name="ICV">
    <vt:lpwstr>4CB4DBD8693E4CF5BD356868CEFEF121_12</vt:lpwstr>
  </property>
</Properties>
</file>