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近年完成类似项目情况表</w:t>
      </w:r>
    </w:p>
    <w:p>
      <w:pPr>
        <w:shd w:val="clear" w:color="auto" w:fill="auto"/>
        <w:spacing w:line="408" w:lineRule="auto"/>
        <w:ind w:right="-92" w:rightChars="-33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序号：第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</w:p>
    <w:tbl>
      <w:tblPr>
        <w:tblStyle w:val="3"/>
        <w:tblW w:w="897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甲方名称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甲方地址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甲方联系电话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合同价格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Cs w:val="24"/>
                <w:highlight w:val="none"/>
                <w:u w:val="none"/>
                <w:lang w:val="en-US" w:eastAsia="zh-CN"/>
              </w:rPr>
              <w:t>施工工期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承担的工作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  <w:t>质量标准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备注</w:t>
            </w:r>
          </w:p>
        </w:tc>
        <w:tc>
          <w:tcPr>
            <w:tcW w:w="6852" w:type="dxa"/>
            <w:noWrap w:val="0"/>
            <w:vAlign w:val="center"/>
          </w:tcPr>
          <w:p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>
      <w:pPr>
        <w:shd w:val="clear" w:color="auto" w:fill="auto"/>
        <w:spacing w:line="500" w:lineRule="exact"/>
        <w:ind w:left="-361" w:leftChars="-129" w:right="-92" w:rightChars="-33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注：1）类似项目是指20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月1日起至本项目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文件递交截止时间止期间内的类似业绩；2）此表后须附业绩合同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或中标通知书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扫描件并加盖供应商公章，否则不作为业绩进行考核；3）每份类似业绩需单独填写表格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shd w:val="clear" w:color="auto" w:fill="auto"/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mZkNmY4ZTMwZDFjMTc3ZmEwNmQ0NjQxNDhjOTkifQ=="/>
  </w:docVars>
  <w:rsids>
    <w:rsidRoot w:val="07AC0650"/>
    <w:rsid w:val="07AC0650"/>
    <w:rsid w:val="15AE620F"/>
    <w:rsid w:val="56B1332D"/>
    <w:rsid w:val="6E7C1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line="440" w:lineRule="exact"/>
    </w:pPr>
    <w:rPr>
      <w:kern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198</Characters>
  <Lines>0</Lines>
  <Paragraphs>0</Paragraphs>
  <TotalTime>2</TotalTime>
  <ScaleCrop>false</ScaleCrop>
  <LinksUpToDate>false</LinksUpToDate>
  <CharactersWithSpaces>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2024-01-08T03:02:00Z</dcterms:created>
  <dc:creator>哇咔咔</dc:creator>
  <cp:lastModifiedBy>哇咔咔</cp:lastModifiedBy>
  <dcterms:modified xsi:type="dcterms:W3CDTF">2024-07-06T11:17:26Z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A0D1EB3275884C78AA9968E81E120336_13</vt:lpwstr>
  </property>
</Properties>
</file>