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DF92B2">
      <w:pPr>
        <w:pStyle w:val="5"/>
        <w:jc w:val="center"/>
        <w:rPr>
          <w:rFonts w:ascii="仿宋" w:hAnsi="仿宋" w:eastAsia="仿宋" w:cs="仿宋"/>
          <w:bCs/>
          <w:sz w:val="21"/>
          <w:szCs w:val="21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商务条款偏离表</w:t>
      </w:r>
    </w:p>
    <w:p w14:paraId="048BBC5C">
      <w:pPr>
        <w:jc w:val="left"/>
        <w:rPr>
          <w:rFonts w:hint="eastAsia"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项目编号：</w:t>
      </w:r>
    </w:p>
    <w:p w14:paraId="19FDCE20">
      <w:pPr>
        <w:jc w:val="left"/>
        <w:rPr>
          <w:rFonts w:hint="eastAsia"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076DF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4049E">
            <w:pPr>
              <w:pStyle w:val="2"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C36A2">
            <w:pPr>
              <w:pStyle w:val="2"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竞争性谈判文件条目号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CBA03">
            <w:pPr>
              <w:pStyle w:val="2"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竞争性谈判文件的商务条款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42F6A">
            <w:pPr>
              <w:pStyle w:val="2"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竞争性谈判响应文件的商务条款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190CE">
            <w:pPr>
              <w:pStyle w:val="2"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F21A9">
            <w:pPr>
              <w:pStyle w:val="2"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说明</w:t>
            </w:r>
          </w:p>
        </w:tc>
      </w:tr>
      <w:tr w14:paraId="1005B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3F593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37E55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52C5F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9FB6C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ABC8D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10C69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FDF6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79B6A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337BA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6CB3A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39F7F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60920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63942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1E8FC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0C87A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F7EFD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1D73E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6EFE1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0FA3C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073AE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22B33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55952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DDC09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1D591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395A4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13CEF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345B2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65B15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B4B4D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6D37E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8F57E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F6FFA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E03DA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E402E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69BD9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CA389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8C382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093AC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288C8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4949C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1E69C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1F76E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780FB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A97F4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325E6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ACF1F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FDA21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5C8F3">
            <w:pPr>
              <w:pStyle w:val="2"/>
              <w:spacing w:beforeAutospacing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 w14:paraId="15EE6388">
      <w:pPr>
        <w:pStyle w:val="2"/>
        <w:spacing w:beforeAutospacing="0" w:afterAutospacing="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说明：</w:t>
      </w:r>
    </w:p>
    <w:p w14:paraId="35163688">
      <w:pPr>
        <w:pStyle w:val="2"/>
        <w:spacing w:beforeAutospacing="0" w:afterAutospacing="0" w:line="360" w:lineRule="auto"/>
        <w:ind w:firstLine="420" w:firstLineChars="200"/>
        <w:jc w:val="both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1.本表只填写竞争性谈判响应文件中与竞争性谈判文件有偏离（包括正偏离和负偏离）的内容，竞争性谈判响应文件中商务响应与竞争性谈判文件要求完全一致的，不用在此表中列出，但必须提交空白表。</w:t>
      </w:r>
    </w:p>
    <w:p w14:paraId="0B330CFE">
      <w:pPr>
        <w:pStyle w:val="2"/>
        <w:spacing w:beforeAutospacing="0" w:afterAutospacing="0"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2.供应商必须据实填写，不得虚假响应，否则将取消其谈判或成交资格，并按有关规定进行处罚。</w:t>
      </w:r>
    </w:p>
    <w:p w14:paraId="77CC7FC6">
      <w:pPr>
        <w:pStyle w:val="2"/>
        <w:spacing w:beforeAutospacing="0" w:afterAutospacing="0"/>
        <w:ind w:firstLine="420" w:firstLineChars="200"/>
        <w:jc w:val="center"/>
        <w:rPr>
          <w:rFonts w:hint="eastAsia" w:ascii="仿宋" w:hAnsi="仿宋" w:eastAsia="仿宋" w:cs="仿宋"/>
          <w:sz w:val="21"/>
          <w:szCs w:val="21"/>
        </w:rPr>
      </w:pPr>
    </w:p>
    <w:p w14:paraId="15EEA8AF">
      <w:pPr>
        <w:pStyle w:val="2"/>
        <w:spacing w:beforeAutospacing="0" w:afterAutospacing="0"/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供应商名称：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（加盖单位公章）      </w:t>
      </w:r>
    </w:p>
    <w:p w14:paraId="0153EF42">
      <w:pPr>
        <w:pStyle w:val="2"/>
        <w:spacing w:beforeAutospacing="0" w:afterAutospacing="0"/>
        <w:ind w:firstLine="420" w:firstLineChars="200"/>
        <w:jc w:val="center"/>
        <w:rPr>
          <w:rFonts w:hint="eastAsia" w:ascii="仿宋" w:hAnsi="仿宋" w:eastAsia="仿宋" w:cs="仿宋"/>
          <w:sz w:val="21"/>
          <w:szCs w:val="21"/>
        </w:rPr>
      </w:pPr>
    </w:p>
    <w:p w14:paraId="55336996">
      <w:pPr>
        <w:pStyle w:val="2"/>
        <w:spacing w:beforeAutospacing="0" w:afterAutospacing="0"/>
        <w:ind w:firstLine="42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仿宋" w:hAnsi="仿宋" w:eastAsia="仿宋" w:cs="仿宋"/>
          <w:sz w:val="21"/>
          <w:szCs w:val="21"/>
        </w:rPr>
        <w:t>法定代表人或被授权人（</w:t>
      </w:r>
      <w:r>
        <w:rPr>
          <w:rFonts w:hint="eastAsia" w:ascii="仿宋" w:hAnsi="仿宋" w:eastAsia="仿宋" w:cs="仿宋"/>
          <w:spacing w:val="4"/>
          <w:sz w:val="21"/>
          <w:szCs w:val="21"/>
        </w:rPr>
        <w:t>签字或盖章</w:t>
      </w:r>
      <w:r>
        <w:rPr>
          <w:rFonts w:hint="eastAsia" w:ascii="仿宋" w:hAnsi="仿宋" w:eastAsia="仿宋" w:cs="仿宋"/>
          <w:sz w:val="21"/>
          <w:szCs w:val="21"/>
        </w:rPr>
        <w:t>）</w:t>
      </w:r>
    </w:p>
    <w:p w14:paraId="3B2416BD">
      <w:pPr>
        <w:rPr>
          <w:rFonts w:hint="eastAsia" w:ascii="仿宋" w:hAnsi="仿宋" w:eastAsia="仿宋" w:cs="仿宋"/>
          <w:sz w:val="24"/>
        </w:rPr>
      </w:pPr>
    </w:p>
    <w:p w14:paraId="4C07641A">
      <w:pPr>
        <w:ind w:firstLine="420" w:firstLineChars="200"/>
      </w:pPr>
      <w:bookmarkStart w:id="0" w:name="_GoBack"/>
      <w:bookmarkEnd w:id="0"/>
      <w:r>
        <w:rPr>
          <w:rFonts w:hint="eastAsia" w:ascii="仿宋" w:hAnsi="仿宋" w:eastAsia="仿宋" w:cs="仿宋"/>
          <w:szCs w:val="21"/>
        </w:rPr>
        <w:t>日期：</w:t>
      </w:r>
      <w:r>
        <w:rPr>
          <w:rFonts w:hint="eastAsia" w:ascii="仿宋" w:hAnsi="仿宋" w:eastAsia="仿宋" w:cs="仿宋"/>
          <w:szCs w:val="21"/>
          <w:u w:val="single"/>
        </w:rPr>
        <w:t xml:space="preserve">   </w:t>
      </w:r>
      <w:r>
        <w:rPr>
          <w:rFonts w:hint="eastAsia" w:ascii="仿宋" w:hAnsi="仿宋" w:eastAsia="仿宋" w:cs="仿宋"/>
          <w:szCs w:val="21"/>
        </w:rPr>
        <w:t>年</w:t>
      </w:r>
      <w:r>
        <w:rPr>
          <w:rFonts w:hint="eastAsia" w:ascii="仿宋" w:hAnsi="仿宋" w:eastAsia="仿宋" w:cs="仿宋"/>
          <w:szCs w:val="21"/>
          <w:u w:val="single"/>
        </w:rPr>
        <w:t xml:space="preserve">   </w:t>
      </w:r>
      <w:r>
        <w:rPr>
          <w:rFonts w:hint="eastAsia" w:ascii="仿宋" w:hAnsi="仿宋" w:eastAsia="仿宋" w:cs="仿宋"/>
          <w:szCs w:val="21"/>
        </w:rPr>
        <w:t>月</w:t>
      </w:r>
      <w:r>
        <w:rPr>
          <w:rFonts w:hint="eastAsia" w:ascii="仿宋" w:hAnsi="仿宋" w:eastAsia="仿宋" w:cs="仿宋"/>
          <w:szCs w:val="21"/>
          <w:u w:val="single"/>
        </w:rPr>
        <w:t xml:space="preserve">   </w:t>
      </w:r>
      <w:r>
        <w:rPr>
          <w:rFonts w:hint="eastAsia" w:ascii="仿宋" w:hAnsi="仿宋" w:eastAsia="仿宋" w:cs="仿宋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60112A"/>
    <w:rsid w:val="1C60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2025-10-23T05:40:00Z</dcterms:created>
  <dc:creator>苍白假面</dc:creator>
  <cp:lastModifiedBy>苍白假面</cp:lastModifiedBy>
  <dcterms:modified xsi:type="dcterms:W3CDTF">2025-10-23T05:41:07Z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3B26FC8DD126415E8C01AF0126961044_11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