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版本号：HRC-ZBDL-2025-0194420251223001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HRC-ZBDL-2025-01944</w:t>
      </w:r>
      <w:r>
        <w:br/>
      </w:r>
      <w:r>
        <w:br/>
      </w:r>
      <w:r>
        <w:br/>
      </w:r>
    </w:p>
    <w:p>
      <w:pPr>
        <w:pStyle w:val="null3"/>
        <w:jc w:val="center"/>
        <w:outlineLvl w:val="2"/>
      </w:pPr>
      <w:r>
        <w:rPr>
          <w:rFonts w:ascii="仿宋_GB2312" w:hAnsi="仿宋_GB2312" w:cs="仿宋_GB2312" w:eastAsia="仿宋_GB2312"/>
          <w:sz w:val="28"/>
          <w:b/>
        </w:rPr>
        <w:t>西安市莲湖区第八幼儿园</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西安市莲湖区第八幼儿园</w:t>
      </w:r>
      <w:r>
        <w:rPr>
          <w:rFonts w:ascii="仿宋_GB2312" w:hAnsi="仿宋_GB2312" w:cs="仿宋_GB2312" w:eastAsia="仿宋_GB2312"/>
        </w:rPr>
        <w:t>委托，拟对</w:t>
      </w:r>
      <w:r>
        <w:rPr>
          <w:rFonts w:ascii="仿宋_GB2312" w:hAnsi="仿宋_GB2312" w:cs="仿宋_GB2312" w:eastAsia="仿宋_GB2312"/>
        </w:rPr>
        <w:t>校园信息化建设项目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HRC-ZBDL-2025-01944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校园信息化建设项目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学校为顺应教育数字化发展浪潮，本园启动校园信息化建设项目，致力于构建现代化幼教体系，提升办园质量与幼儿成长体验。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1、供应商主体资格：供应商具有合格有效的企业法人营业执照、税务登记证、组织机构代码证（或三证合一营业执照 ) 。供应商需在项目电子化交易系统中按要求上传相应证明文件并进行电子签章。</w:t>
      </w:r>
    </w:p>
    <w:p>
      <w:pPr>
        <w:pStyle w:val="null3"/>
      </w:pPr>
      <w:r>
        <w:rPr>
          <w:rFonts w:ascii="仿宋_GB2312" w:hAnsi="仿宋_GB2312" w:cs="仿宋_GB2312" w:eastAsia="仿宋_GB2312"/>
        </w:rPr>
        <w:t>2、供应商代表资格：供应商应授权合法的人员参加谈判全过程，其中法定代表人直接参加谈判的，须出具法人身份证，并与营业执照上信息一致 。法定代表人授权代表参加谈判的，须出具法定代表人授权书及授权代表身份证。非法人单位参照执行。供应商需在项目电子化交易系统中按要求上传相应证明文件并进行电子签章。</w:t>
      </w:r>
    </w:p>
    <w:p>
      <w:pPr>
        <w:pStyle w:val="null3"/>
      </w:pPr>
      <w:r>
        <w:rPr>
          <w:rFonts w:ascii="仿宋_GB2312" w:hAnsi="仿宋_GB2312" w:cs="仿宋_GB2312" w:eastAsia="仿宋_GB2312"/>
        </w:rPr>
        <w:t>3、税收缴纳证明：提供谈判前六个月至今已缴纳任意一个月完税凭证或税务机关开具的完税证明（增值税、印花税、城市维护建设费、企业所得税等一种或多种税种）；依法免税的应提供相关文件证明供应商需在项目电子化交易系统中按要求上传相应证明文件并 进行电子签章。</w:t>
      </w:r>
    </w:p>
    <w:p>
      <w:pPr>
        <w:pStyle w:val="null3"/>
      </w:pPr>
      <w:r>
        <w:rPr>
          <w:rFonts w:ascii="仿宋_GB2312" w:hAnsi="仿宋_GB2312" w:cs="仿宋_GB2312" w:eastAsia="仿宋_GB2312"/>
        </w:rPr>
        <w:t>4、社会保障资金缴纳证明：提供谈判前六个月至今已缴存 的任意一个月的社会保障资金缴存证明或社保机构开具的社会 保险参保缴费情况证明；依法不需要缴纳社会保障资金的应提 供相关文件证明；供应商需在项目电子化交易系统中按要求上 传相应证明文件并进行电子签章。</w:t>
      </w:r>
    </w:p>
    <w:p>
      <w:pPr>
        <w:pStyle w:val="null3"/>
      </w:pPr>
      <w:r>
        <w:rPr>
          <w:rFonts w:ascii="仿宋_GB2312" w:hAnsi="仿宋_GB2312" w:cs="仿宋_GB2312" w:eastAsia="仿宋_GB2312"/>
        </w:rPr>
        <w:t>5、财务状况报告：提供2024年经审计的财务报告，或谈判前三个月内开户银行开具的资信证明或政府采购信用担保机构出具的谈判担保函;供应商需在项目电子化交易系统中按要求上传相应证明文件并进行电子签章。</w:t>
      </w:r>
    </w:p>
    <w:p>
      <w:pPr>
        <w:pStyle w:val="null3"/>
      </w:pPr>
      <w:r>
        <w:rPr>
          <w:rFonts w:ascii="仿宋_GB2312" w:hAnsi="仿宋_GB2312" w:cs="仿宋_GB2312" w:eastAsia="仿宋_GB2312"/>
        </w:rPr>
        <w:t>6、控股、管理关系的不同单位：供应商负责人为同一人或者存在控股、管理关系的不同单位， 不得参加同一项目的投标。供应商需在项目电子化交易系统中按要求上传相应证明文件并进行电子签章。</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7、没有重大违法记录的书面声明：出具参加本次政府采购活动前三年内在经营活动中没有重大违法记录的书面声明；供应商需在项目电子化交易系统中按要求 上传相应证明文件并进行电子签章。</w:t>
      </w:r>
    </w:p>
    <w:p>
      <w:pPr>
        <w:pStyle w:val="null3"/>
      </w:pPr>
      <w:r>
        <w:rPr>
          <w:rFonts w:ascii="仿宋_GB2312" w:hAnsi="仿宋_GB2312" w:cs="仿宋_GB2312" w:eastAsia="仿宋_GB2312"/>
        </w:rPr>
        <w:t>8、专业技术能力承诺：提供具有履行本合同所必需的设备和专业技术能力的说明或承诺；供应商需在项目电子化交易系统中按要求上传相应证明文件并进行电子签章。</w:t>
      </w:r>
    </w:p>
    <w:p>
      <w:pPr>
        <w:pStyle w:val="null3"/>
      </w:pPr>
      <w:r>
        <w:rPr>
          <w:rFonts w:ascii="仿宋_GB2312" w:hAnsi="仿宋_GB2312" w:cs="仿宋_GB2312" w:eastAsia="仿宋_GB2312"/>
        </w:rPr>
        <w:t>9、信誉截图：供应商不得为“信用中国” 网站（www.creditchina.gov.cn）（中国执行信息公开网）中列入失 信被执行人和重大税收违法 失信主体名单的供应商，不得为中国政府采购网（www.ccgp .gov.cn）政府采购严重违法失信行为记录名单中被财政部门禁止参加政府采购活动的供应商；供应商需在项目电子化交易系统中按要求上传相应证明文件并进行电子签章。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10、联合体投标：本项目不允许联合体投标。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西安市莲湖区第八幼儿园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永安路西段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西安市莲湖区第八幼儿园经办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18149381280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18066891049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代理服务费收费标准：按国家发展改革委发布的《关于进一步放开建设项目专业服务价格的通知》(发改价格 (2015) 299 号) 计取，计算方法参照原国家计委颁布的《招标代理服务收费管理暂行办法》(计价格[2002]1980 号)标准计取。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西安市莲湖区第八幼儿园</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西安市莲湖区第八幼儿园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西安市莲湖区第八幼儿园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华睿诚项目管理有限公司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详见谈判文件和采购合同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联系人：周泉</w:t>
      </w:r>
    </w:p>
    <w:p>
      <w:pPr>
        <w:pStyle w:val="null3"/>
      </w:pPr>
      <w:r>
        <w:rPr>
          <w:rFonts w:ascii="仿宋_GB2312" w:hAnsi="仿宋_GB2312" w:cs="仿宋_GB2312" w:eastAsia="仿宋_GB2312"/>
        </w:rPr>
        <w:t>联系电话：周泉</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学校为顺应教育数字化发展浪潮，本园启动校园信息化建设项目，致力于构建现代化幼教体系，提升办园质量与幼儿成长体验。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校园信息化建设项目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标的名称：校园信息化建设项目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227"/>
              <w:gridCol w:w="1640"/>
              <w:gridCol w:w="313"/>
              <w:gridCol w:w="192"/>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技术参数</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一、操场扩声及显示系统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1、8路MIC/LINE（COMBO XLR接口），1组立体声输入（XLR接口），1组立体声RCA输入，1路USB输入</w:t>
                  </w:r>
                </w:p>
                <w:p>
                  <w:pPr>
                    <w:pStyle w:val="null3"/>
                    <w:jc w:val="left"/>
                  </w:pPr>
                  <w:r>
                    <w:rPr>
                      <w:rFonts w:ascii="仿宋_GB2312" w:hAnsi="仿宋_GB2312" w:cs="仿宋_GB2312" w:eastAsia="仿宋_GB2312"/>
                      <w:sz w:val="18"/>
                    </w:rPr>
                    <w:t>2、8路插入点（6.35接口）</w:t>
                  </w:r>
                </w:p>
                <w:p>
                  <w:pPr>
                    <w:pStyle w:val="null3"/>
                    <w:jc w:val="left"/>
                  </w:pPr>
                  <w:r>
                    <w:rPr>
                      <w:rFonts w:ascii="仿宋_GB2312" w:hAnsi="仿宋_GB2312" w:cs="仿宋_GB2312" w:eastAsia="仿宋_GB2312"/>
                      <w:sz w:val="18"/>
                    </w:rPr>
                    <w:t>3、2路立体声输出，2路编组输出，2路辅助输出，1路立体声监听输出，1路立体声耳机输出，1组立体声录音输出</w:t>
                  </w:r>
                </w:p>
                <w:p>
                  <w:pPr>
                    <w:pStyle w:val="null3"/>
                    <w:jc w:val="left"/>
                  </w:pPr>
                  <w:r>
                    <w:rPr>
                      <w:rFonts w:ascii="仿宋_GB2312" w:hAnsi="仿宋_GB2312" w:cs="仿宋_GB2312" w:eastAsia="仿宋_GB2312"/>
                      <w:sz w:val="18"/>
                    </w:rPr>
                    <w:t>4、效果可以发送至辅助输出，编组输出与立体声输出</w:t>
                  </w:r>
                </w:p>
                <w:p>
                  <w:pPr>
                    <w:pStyle w:val="null3"/>
                    <w:jc w:val="left"/>
                  </w:pPr>
                  <w:r>
                    <w:rPr>
                      <w:rFonts w:ascii="仿宋_GB2312" w:hAnsi="仿宋_GB2312" w:cs="仿宋_GB2312" w:eastAsia="仿宋_GB2312"/>
                      <w:sz w:val="18"/>
                    </w:rPr>
                    <w:t>5、多媒体输入可以发送至辅助输出、编组输出与立体声输出</w:t>
                  </w:r>
                </w:p>
                <w:p>
                  <w:pPr>
                    <w:pStyle w:val="null3"/>
                    <w:jc w:val="left"/>
                  </w:pPr>
                  <w:r>
                    <w:rPr>
                      <w:rFonts w:ascii="仿宋_GB2312" w:hAnsi="仿宋_GB2312" w:cs="仿宋_GB2312" w:eastAsia="仿宋_GB2312"/>
                      <w:sz w:val="18"/>
                    </w:rPr>
                    <w:t>6、每路话放带低切功能</w:t>
                  </w:r>
                </w:p>
                <w:p>
                  <w:pPr>
                    <w:pStyle w:val="null3"/>
                    <w:jc w:val="left"/>
                  </w:pPr>
                  <w:r>
                    <w:rPr>
                      <w:rFonts w:ascii="仿宋_GB2312" w:hAnsi="仿宋_GB2312" w:cs="仿宋_GB2312" w:eastAsia="仿宋_GB2312"/>
                      <w:sz w:val="18"/>
                    </w:rPr>
                    <w:t>7、支持蓝牙接收功能</w:t>
                  </w:r>
                </w:p>
                <w:p>
                  <w:pPr>
                    <w:pStyle w:val="null3"/>
                    <w:jc w:val="left"/>
                  </w:pPr>
                  <w:r>
                    <w:rPr>
                      <w:rFonts w:ascii="仿宋_GB2312" w:hAnsi="仿宋_GB2312" w:cs="仿宋_GB2312" w:eastAsia="仿宋_GB2312"/>
                      <w:sz w:val="18"/>
                    </w:rPr>
                    <w:t>8、内置99种DSP效果器</w:t>
                  </w:r>
                </w:p>
                <w:p>
                  <w:pPr>
                    <w:pStyle w:val="null3"/>
                    <w:jc w:val="left"/>
                  </w:pPr>
                  <w:r>
                    <w:rPr>
                      <w:rFonts w:ascii="仿宋_GB2312" w:hAnsi="仿宋_GB2312" w:cs="仿宋_GB2312" w:eastAsia="仿宋_GB2312"/>
                      <w:sz w:val="18"/>
                    </w:rPr>
                    <w:t>9、辅助1支持推子前后切换</w:t>
                  </w:r>
                </w:p>
                <w:p>
                  <w:pPr>
                    <w:pStyle w:val="null3"/>
                    <w:jc w:val="left"/>
                  </w:pPr>
                  <w:r>
                    <w:rPr>
                      <w:rFonts w:ascii="仿宋_GB2312" w:hAnsi="仿宋_GB2312" w:cs="仿宋_GB2312" w:eastAsia="仿宋_GB2312"/>
                      <w:sz w:val="18"/>
                    </w:rPr>
                    <w:t>10、主输出7段图示均衡器</w:t>
                  </w:r>
                </w:p>
                <w:p>
                  <w:pPr>
                    <w:pStyle w:val="null3"/>
                    <w:jc w:val="left"/>
                  </w:pPr>
                  <w:r>
                    <w:rPr>
                      <w:rFonts w:ascii="仿宋_GB2312" w:hAnsi="仿宋_GB2312" w:cs="仿宋_GB2312" w:eastAsia="仿宋_GB2312"/>
                      <w:sz w:val="18"/>
                    </w:rPr>
                    <w:t>11、14个60mm行程推子</w:t>
                  </w:r>
                </w:p>
                <w:p>
                  <w:pPr>
                    <w:pStyle w:val="null3"/>
                    <w:jc w:val="left"/>
                  </w:pPr>
                  <w:r>
                    <w:rPr>
                      <w:rFonts w:ascii="仿宋_GB2312" w:hAnsi="仿宋_GB2312" w:cs="仿宋_GB2312" w:eastAsia="仿宋_GB2312"/>
                      <w:sz w:val="18"/>
                    </w:rPr>
                    <w:t>12、支持通道监听</w:t>
                  </w:r>
                </w:p>
                <w:p>
                  <w:pPr>
                    <w:pStyle w:val="null3"/>
                    <w:jc w:val="left"/>
                  </w:pPr>
                  <w:r>
                    <w:rPr>
                      <w:rFonts w:ascii="仿宋_GB2312" w:hAnsi="仿宋_GB2312" w:cs="仿宋_GB2312" w:eastAsia="仿宋_GB2312"/>
                      <w:sz w:val="18"/>
                    </w:rPr>
                    <w:t>13、支持声音控制（话筒优先）</w:t>
                  </w:r>
                </w:p>
                <w:p>
                  <w:pPr>
                    <w:pStyle w:val="null3"/>
                    <w:jc w:val="left"/>
                  </w:pPr>
                  <w:r>
                    <w:rPr>
                      <w:rFonts w:ascii="仿宋_GB2312" w:hAnsi="仿宋_GB2312" w:cs="仿宋_GB2312" w:eastAsia="仿宋_GB2312"/>
                      <w:sz w:val="18"/>
                    </w:rPr>
                    <w:t>14、频率响应：20Hz～20kHz（+1dB，-3dB）</w:t>
                  </w:r>
                </w:p>
                <w:p>
                  <w:pPr>
                    <w:pStyle w:val="null3"/>
                    <w:jc w:val="left"/>
                  </w:pPr>
                  <w:r>
                    <w:rPr>
                      <w:rFonts w:ascii="仿宋_GB2312" w:hAnsi="仿宋_GB2312" w:cs="仿宋_GB2312" w:eastAsia="仿宋_GB2312"/>
                      <w:sz w:val="18"/>
                    </w:rPr>
                    <w:t>15、总谐波失真：≤0.1%</w:t>
                  </w:r>
                </w:p>
                <w:p>
                  <w:pPr>
                    <w:pStyle w:val="null3"/>
                    <w:jc w:val="left"/>
                  </w:pPr>
                  <w:r>
                    <w:rPr>
                      <w:rFonts w:ascii="仿宋_GB2312" w:hAnsi="仿宋_GB2312" w:cs="仿宋_GB2312" w:eastAsia="仿宋_GB2312"/>
                      <w:sz w:val="18"/>
                    </w:rPr>
                    <w:t>16、信噪比≥95dB（A计权）</w:t>
                  </w:r>
                </w:p>
                <w:p>
                  <w:pPr>
                    <w:pStyle w:val="null3"/>
                    <w:jc w:val="left"/>
                  </w:pPr>
                  <w:r>
                    <w:rPr>
                      <w:rFonts w:ascii="仿宋_GB2312" w:hAnsi="仿宋_GB2312" w:cs="仿宋_GB2312" w:eastAsia="仿宋_GB2312"/>
                      <w:sz w:val="18"/>
                    </w:rPr>
                    <w:t>17、增益≥70dB</w:t>
                  </w:r>
                </w:p>
                <w:p>
                  <w:pPr>
                    <w:pStyle w:val="null3"/>
                    <w:jc w:val="left"/>
                  </w:pPr>
                  <w:r>
                    <w:rPr>
                      <w:rFonts w:ascii="仿宋_GB2312" w:hAnsi="仿宋_GB2312" w:cs="仿宋_GB2312" w:eastAsia="仿宋_GB2312"/>
                      <w:sz w:val="18"/>
                    </w:rPr>
                    <w:t>18、串音&gt;60dB（@1kHz）</w:t>
                  </w:r>
                </w:p>
                <w:p>
                  <w:pPr>
                    <w:pStyle w:val="null3"/>
                    <w:jc w:val="left"/>
                  </w:pPr>
                  <w:r>
                    <w:rPr>
                      <w:rFonts w:ascii="仿宋_GB2312" w:hAnsi="仿宋_GB2312" w:cs="仿宋_GB2312" w:eastAsia="仿宋_GB2312"/>
                      <w:sz w:val="18"/>
                    </w:rPr>
                    <w:t>19、最大输入电平≥18dBu</w:t>
                  </w:r>
                </w:p>
                <w:p>
                  <w:pPr>
                    <w:pStyle w:val="null3"/>
                    <w:jc w:val="left"/>
                  </w:pPr>
                  <w:r>
                    <w:rPr>
                      <w:rFonts w:ascii="仿宋_GB2312" w:hAnsi="仿宋_GB2312" w:cs="仿宋_GB2312" w:eastAsia="仿宋_GB2312"/>
                      <w:sz w:val="18"/>
                    </w:rPr>
                    <w:t>20、最大输出电平≥18dBu</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6、7、16、19、20项</w:t>
                  </w:r>
                  <w:r>
                    <w:rPr>
                      <w:rFonts w:ascii="仿宋_GB2312" w:hAnsi="仿宋_GB2312" w:cs="仿宋_GB2312" w:eastAsia="仿宋_GB2312"/>
                      <w:sz w:val="18"/>
                    </w:rPr>
                    <w:t>（需提供证明材料，包括但不限于功能截图、检测报告、产品彩页等）</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反馈抑制器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1、最大输入电平≥18dBu</w:t>
                  </w:r>
                </w:p>
                <w:p>
                  <w:pPr>
                    <w:pStyle w:val="null3"/>
                    <w:jc w:val="left"/>
                  </w:pPr>
                  <w:r>
                    <w:rPr>
                      <w:rFonts w:ascii="仿宋_GB2312" w:hAnsi="仿宋_GB2312" w:cs="仿宋_GB2312" w:eastAsia="仿宋_GB2312"/>
                      <w:sz w:val="18"/>
                    </w:rPr>
                    <w:t>2、频率响应：80Hz～15kHz ±2dB</w:t>
                  </w:r>
                </w:p>
                <w:p>
                  <w:pPr>
                    <w:pStyle w:val="null3"/>
                    <w:jc w:val="left"/>
                  </w:pPr>
                  <w:r>
                    <w:rPr>
                      <w:rFonts w:ascii="仿宋_GB2312" w:hAnsi="仿宋_GB2312" w:cs="仿宋_GB2312" w:eastAsia="仿宋_GB2312"/>
                      <w:sz w:val="18"/>
                    </w:rPr>
                    <w:t>3、总谐波失真（1kHz）：≤0.01%</w:t>
                  </w:r>
                </w:p>
                <w:p>
                  <w:pPr>
                    <w:pStyle w:val="null3"/>
                    <w:jc w:val="left"/>
                  </w:pPr>
                  <w:r>
                    <w:rPr>
                      <w:rFonts w:ascii="仿宋_GB2312" w:hAnsi="仿宋_GB2312" w:cs="仿宋_GB2312" w:eastAsia="仿宋_GB2312"/>
                      <w:sz w:val="18"/>
                    </w:rPr>
                    <w:t>4、信噪比（A计权）：≥105dB</w:t>
                  </w:r>
                </w:p>
                <w:p>
                  <w:pPr>
                    <w:pStyle w:val="null3"/>
                    <w:jc w:val="left"/>
                  </w:pPr>
                  <w:r>
                    <w:rPr>
                      <w:rFonts w:ascii="仿宋_GB2312" w:hAnsi="仿宋_GB2312" w:cs="仿宋_GB2312" w:eastAsia="仿宋_GB2312"/>
                      <w:sz w:val="18"/>
                    </w:rPr>
                    <w:t>5、串音：≥100dB</w:t>
                  </w:r>
                </w:p>
                <w:p>
                  <w:pPr>
                    <w:pStyle w:val="null3"/>
                    <w:jc w:val="left"/>
                  </w:pPr>
                  <w:r>
                    <w:rPr>
                      <w:rFonts w:ascii="仿宋_GB2312" w:hAnsi="仿宋_GB2312" w:cs="仿宋_GB2312" w:eastAsia="仿宋_GB2312"/>
                      <w:sz w:val="18"/>
                    </w:rPr>
                    <w:t>6、过载源电动势≥6.1V</w:t>
                  </w:r>
                </w:p>
                <w:p>
                  <w:pPr>
                    <w:pStyle w:val="null3"/>
                    <w:jc w:val="left"/>
                  </w:pPr>
                  <w:r>
                    <w:rPr>
                      <w:rFonts w:ascii="仿宋_GB2312" w:hAnsi="仿宋_GB2312" w:cs="仿宋_GB2312" w:eastAsia="仿宋_GB2312"/>
                      <w:sz w:val="18"/>
                    </w:rPr>
                    <w:t>7、陷波器数量不少于双通道18段</w:t>
                  </w:r>
                </w:p>
                <w:p>
                  <w:pPr>
                    <w:pStyle w:val="null3"/>
                    <w:jc w:val="left"/>
                  </w:pPr>
                  <w:r>
                    <w:rPr>
                      <w:rFonts w:ascii="仿宋_GB2312" w:hAnsi="仿宋_GB2312" w:cs="仿宋_GB2312" w:eastAsia="仿宋_GB2312"/>
                      <w:sz w:val="18"/>
                    </w:rPr>
                    <w:t>8、不少于12段参量均衡，内置高低通滤波器</w:t>
                  </w:r>
                </w:p>
                <w:p>
                  <w:pPr>
                    <w:pStyle w:val="null3"/>
                    <w:jc w:val="left"/>
                  </w:pPr>
                  <w:r>
                    <w:rPr>
                      <w:rFonts w:ascii="仿宋_GB2312" w:hAnsi="仿宋_GB2312" w:cs="仿宋_GB2312" w:eastAsia="仿宋_GB2312"/>
                      <w:sz w:val="18"/>
                    </w:rPr>
                    <w:t>9、监测速度：高/中/低可选</w:t>
                  </w:r>
                </w:p>
                <w:p>
                  <w:pPr>
                    <w:pStyle w:val="null3"/>
                    <w:jc w:val="left"/>
                  </w:pPr>
                  <w:r>
                    <w:rPr>
                      <w:rFonts w:ascii="仿宋_GB2312" w:hAnsi="仿宋_GB2312" w:cs="仿宋_GB2312" w:eastAsia="仿宋_GB2312"/>
                      <w:sz w:val="18"/>
                    </w:rPr>
                    <w:t>10、输出电平：高/中/低可选</w:t>
                  </w:r>
                </w:p>
                <w:p>
                  <w:pPr>
                    <w:pStyle w:val="null3"/>
                    <w:jc w:val="left"/>
                  </w:pPr>
                  <w:r>
                    <w:rPr>
                      <w:rFonts w:ascii="仿宋_GB2312" w:hAnsi="仿宋_GB2312" w:cs="仿宋_GB2312" w:eastAsia="仿宋_GB2312"/>
                      <w:sz w:val="18"/>
                    </w:rPr>
                    <w:t>11、配备4个场景保存调用功能</w:t>
                  </w:r>
                </w:p>
                <w:p>
                  <w:pPr>
                    <w:pStyle w:val="null3"/>
                    <w:jc w:val="left"/>
                  </w:pPr>
                  <w:r>
                    <w:rPr>
                      <w:rFonts w:ascii="仿宋_GB2312" w:hAnsi="仿宋_GB2312" w:cs="仿宋_GB2312" w:eastAsia="仿宋_GB2312"/>
                      <w:sz w:val="18"/>
                    </w:rPr>
                    <w:t>12、前面板2英寸液晶显示屏</w:t>
                  </w:r>
                </w:p>
                <w:p>
                  <w:pPr>
                    <w:pStyle w:val="null3"/>
                    <w:jc w:val="left"/>
                  </w:pPr>
                  <w:r>
                    <w:rPr>
                      <w:rFonts w:ascii="仿宋_GB2312" w:hAnsi="仿宋_GB2312" w:cs="仿宋_GB2312" w:eastAsia="仿宋_GB2312"/>
                      <w:sz w:val="18"/>
                    </w:rPr>
                    <w:t>13、支持密码锁功能</w:t>
                  </w:r>
                </w:p>
                <w:p>
                  <w:pPr>
                    <w:pStyle w:val="null3"/>
                    <w:jc w:val="left"/>
                  </w:pPr>
                  <w:r>
                    <w:rPr>
                      <w:rFonts w:ascii="仿宋_GB2312" w:hAnsi="仿宋_GB2312" w:cs="仿宋_GB2312" w:eastAsia="仿宋_GB2312"/>
                      <w:sz w:val="18"/>
                    </w:rPr>
                    <w:t>14、中英文语言选择功能</w:t>
                  </w:r>
                </w:p>
                <w:p>
                  <w:pPr>
                    <w:pStyle w:val="null3"/>
                    <w:jc w:val="left"/>
                  </w:pPr>
                  <w:r>
                    <w:rPr>
                      <w:rFonts w:ascii="仿宋_GB2312" w:hAnsi="仿宋_GB2312" w:cs="仿宋_GB2312" w:eastAsia="仿宋_GB2312"/>
                      <w:sz w:val="18"/>
                    </w:rPr>
                    <w:t>15、支持PC软件全功能控制</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为保证产品参数真实性以上所有参数</w:t>
                  </w:r>
                  <w:r>
                    <w:rPr>
                      <w:rFonts w:ascii="仿宋_GB2312" w:hAnsi="仿宋_GB2312" w:cs="仿宋_GB2312" w:eastAsia="仿宋_GB2312"/>
                      <w:sz w:val="18"/>
                    </w:rPr>
                    <w:t>需提供证明材料（需提供证明材料，包括但不限于功能截图、检测报告、产品彩页等）</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1、液晶显示屏，可实时显示当前电压，编辑通道状态</w:t>
                  </w:r>
                </w:p>
                <w:p>
                  <w:pPr>
                    <w:pStyle w:val="null3"/>
                    <w:jc w:val="left"/>
                  </w:pPr>
                  <w:r>
                    <w:rPr>
                      <w:rFonts w:ascii="仿宋_GB2312" w:hAnsi="仿宋_GB2312" w:cs="仿宋_GB2312" w:eastAsia="仿宋_GB2312"/>
                      <w:sz w:val="18"/>
                    </w:rPr>
                    <w:t>2、8路通道每通道额定2.2KW电源，通道延时1秒</w:t>
                  </w:r>
                </w:p>
                <w:p>
                  <w:pPr>
                    <w:pStyle w:val="null3"/>
                    <w:jc w:val="left"/>
                  </w:pPr>
                  <w:r>
                    <w:rPr>
                      <w:rFonts w:ascii="仿宋_GB2312" w:hAnsi="仿宋_GB2312" w:cs="仿宋_GB2312" w:eastAsia="仿宋_GB2312"/>
                      <w:sz w:val="18"/>
                    </w:rPr>
                    <w:t>3、采用新国标电源插座，安全有保障</w:t>
                  </w:r>
                </w:p>
                <w:p>
                  <w:pPr>
                    <w:pStyle w:val="null3"/>
                    <w:jc w:val="left"/>
                  </w:pPr>
                  <w:r>
                    <w:rPr>
                      <w:rFonts w:ascii="仿宋_GB2312" w:hAnsi="仿宋_GB2312" w:cs="仿宋_GB2312" w:eastAsia="仿宋_GB2312"/>
                      <w:sz w:val="18"/>
                    </w:rPr>
                    <w:t>4、配置RS232接口，支持外部中控设备控制</w:t>
                  </w:r>
                </w:p>
                <w:p>
                  <w:pPr>
                    <w:pStyle w:val="null3"/>
                    <w:jc w:val="left"/>
                  </w:pPr>
                  <w:r>
                    <w:rPr>
                      <w:rFonts w:ascii="仿宋_GB2312" w:hAnsi="仿宋_GB2312" w:cs="仿宋_GB2312" w:eastAsia="仿宋_GB2312"/>
                      <w:sz w:val="18"/>
                    </w:rPr>
                    <w:t>5、内置高性能滤波器，有效防止市电对设备干扰</w:t>
                  </w:r>
                </w:p>
                <w:p>
                  <w:pPr>
                    <w:pStyle w:val="null3"/>
                    <w:jc w:val="left"/>
                  </w:pPr>
                  <w:r>
                    <w:rPr>
                      <w:rFonts w:ascii="仿宋_GB2312" w:hAnsi="仿宋_GB2312" w:cs="仿宋_GB2312" w:eastAsia="仿宋_GB2312"/>
                      <w:sz w:val="18"/>
                    </w:rPr>
                    <w:t>6、支持PC和Android端控制</w:t>
                  </w:r>
                </w:p>
                <w:p>
                  <w:pPr>
                    <w:pStyle w:val="null3"/>
                    <w:jc w:val="left"/>
                  </w:pPr>
                  <w:r>
                    <w:rPr>
                      <w:rFonts w:ascii="仿宋_GB2312" w:hAnsi="仿宋_GB2312" w:cs="仿宋_GB2312" w:eastAsia="仿宋_GB2312"/>
                      <w:sz w:val="18"/>
                    </w:rPr>
                    <w:t>技术指标：</w:t>
                  </w:r>
                </w:p>
                <w:p>
                  <w:pPr>
                    <w:pStyle w:val="null3"/>
                    <w:jc w:val="left"/>
                  </w:pPr>
                  <w:r>
                    <w:rPr>
                      <w:rFonts w:ascii="仿宋_GB2312" w:hAnsi="仿宋_GB2312" w:cs="仿宋_GB2312" w:eastAsia="仿宋_GB2312"/>
                      <w:sz w:val="18"/>
                    </w:rPr>
                    <w:t>1、可控电源路数：8路</w:t>
                  </w:r>
                </w:p>
                <w:p>
                  <w:pPr>
                    <w:pStyle w:val="null3"/>
                    <w:jc w:val="left"/>
                  </w:pPr>
                  <w:r>
                    <w:rPr>
                      <w:rFonts w:ascii="仿宋_GB2312" w:hAnsi="仿宋_GB2312" w:cs="仿宋_GB2312" w:eastAsia="仿宋_GB2312"/>
                      <w:sz w:val="18"/>
                    </w:rPr>
                    <w:t>2、时序通道：默认1秒（可通过上位机修改，最大96秒）</w:t>
                  </w:r>
                </w:p>
                <w:p>
                  <w:pPr>
                    <w:pStyle w:val="null3"/>
                    <w:jc w:val="left"/>
                  </w:pPr>
                  <w:r>
                    <w:rPr>
                      <w:rFonts w:ascii="仿宋_GB2312" w:hAnsi="仿宋_GB2312" w:cs="仿宋_GB2312" w:eastAsia="仿宋_GB2312"/>
                      <w:sz w:val="18"/>
                    </w:rPr>
                    <w:t>3、通道额定输出电流：10A</w:t>
                  </w:r>
                </w:p>
                <w:p>
                  <w:pPr>
                    <w:pStyle w:val="null3"/>
                    <w:jc w:val="left"/>
                  </w:pPr>
                  <w:r>
                    <w:rPr>
                      <w:rFonts w:ascii="仿宋_GB2312" w:hAnsi="仿宋_GB2312" w:cs="仿宋_GB2312" w:eastAsia="仿宋_GB2312"/>
                      <w:sz w:val="18"/>
                    </w:rPr>
                    <w:t>4、整机额定总输出电流：25A</w:t>
                  </w:r>
                </w:p>
                <w:p>
                  <w:pPr>
                    <w:pStyle w:val="null3"/>
                    <w:jc w:val="left"/>
                  </w:pPr>
                  <w:r>
                    <w:rPr>
                      <w:rFonts w:ascii="仿宋_GB2312" w:hAnsi="仿宋_GB2312" w:cs="仿宋_GB2312" w:eastAsia="仿宋_GB2312"/>
                      <w:sz w:val="18"/>
                    </w:rPr>
                    <w:t>5、工作电压:AC 180V～AC 240V，50Hz/60Hz</w:t>
                  </w:r>
                </w:p>
                <w:p>
                  <w:pPr>
                    <w:pStyle w:val="null3"/>
                    <w:jc w:val="left"/>
                  </w:pPr>
                  <w:r>
                    <w:rPr>
                      <w:rFonts w:ascii="仿宋_GB2312" w:hAnsi="仿宋_GB2312" w:cs="仿宋_GB2312" w:eastAsia="仿宋_GB2312"/>
                      <w:sz w:val="18"/>
                    </w:rPr>
                    <w:t>6、尺寸(L×W×H)(mm)：481×220×44</w:t>
                  </w:r>
                </w:p>
                <w:p>
                  <w:pPr>
                    <w:pStyle w:val="null3"/>
                    <w:jc w:val="left"/>
                  </w:pPr>
                  <w:r>
                    <w:rPr>
                      <w:rFonts w:ascii="仿宋_GB2312" w:hAnsi="仿宋_GB2312" w:cs="仿宋_GB2312" w:eastAsia="仿宋_GB2312"/>
                      <w:sz w:val="18"/>
                    </w:rPr>
                    <w:t>7、净重：5.0kg</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场馆</w:t>
                  </w:r>
                </w:p>
                <w:p>
                  <w:pPr>
                    <w:pStyle w:val="null3"/>
                    <w:jc w:val="center"/>
                  </w:pPr>
                  <w:r>
                    <w:rPr>
                      <w:rFonts w:ascii="仿宋_GB2312" w:hAnsi="仿宋_GB2312" w:cs="仿宋_GB2312" w:eastAsia="仿宋_GB2312"/>
                      <w:sz w:val="18"/>
                    </w:rPr>
                    <w:t>音箱</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1、不小于2×15"低频驱动单元</w:t>
                  </w:r>
                </w:p>
                <w:p>
                  <w:pPr>
                    <w:pStyle w:val="null3"/>
                    <w:jc w:val="left"/>
                  </w:pPr>
                  <w:r>
                    <w:rPr>
                      <w:rFonts w:ascii="仿宋_GB2312" w:hAnsi="仿宋_GB2312" w:cs="仿宋_GB2312" w:eastAsia="仿宋_GB2312"/>
                      <w:sz w:val="18"/>
                    </w:rPr>
                    <w:t>2、不小于1×1.75"高频驱动单元</w:t>
                  </w:r>
                </w:p>
                <w:p>
                  <w:pPr>
                    <w:pStyle w:val="null3"/>
                    <w:jc w:val="left"/>
                  </w:pPr>
                  <w:r>
                    <w:rPr>
                      <w:rFonts w:ascii="仿宋_GB2312" w:hAnsi="仿宋_GB2312" w:cs="仿宋_GB2312" w:eastAsia="仿宋_GB2312"/>
                      <w:sz w:val="18"/>
                    </w:rPr>
                    <w:t>3、额定功率不小于800W/4Ω</w:t>
                  </w:r>
                </w:p>
                <w:p>
                  <w:pPr>
                    <w:pStyle w:val="null3"/>
                    <w:jc w:val="left"/>
                  </w:pPr>
                  <w:r>
                    <w:rPr>
                      <w:rFonts w:ascii="仿宋_GB2312" w:hAnsi="仿宋_GB2312" w:cs="仿宋_GB2312" w:eastAsia="仿宋_GB2312"/>
                      <w:sz w:val="18"/>
                    </w:rPr>
                    <w:t>4、特性灵敏度不小于102dB</w:t>
                  </w:r>
                </w:p>
                <w:p>
                  <w:pPr>
                    <w:pStyle w:val="null3"/>
                    <w:jc w:val="left"/>
                  </w:pPr>
                  <w:r>
                    <w:rPr>
                      <w:rFonts w:ascii="仿宋_GB2312" w:hAnsi="仿宋_GB2312" w:cs="仿宋_GB2312" w:eastAsia="仿宋_GB2312"/>
                      <w:sz w:val="18"/>
                    </w:rPr>
                    <w:t>5、输出声压级不小于137dB</w:t>
                  </w:r>
                </w:p>
                <w:p>
                  <w:pPr>
                    <w:pStyle w:val="null3"/>
                    <w:jc w:val="left"/>
                  </w:pPr>
                  <w:r>
                    <w:rPr>
                      <w:rFonts w:ascii="仿宋_GB2312" w:hAnsi="仿宋_GB2312" w:cs="仿宋_GB2312" w:eastAsia="仿宋_GB2312"/>
                      <w:sz w:val="18"/>
                    </w:rPr>
                    <w:t>6、额定频率范围（-10dB）：40～20000Hz</w:t>
                  </w:r>
                </w:p>
                <w:p>
                  <w:pPr>
                    <w:pStyle w:val="null3"/>
                    <w:jc w:val="left"/>
                  </w:pPr>
                  <w:r>
                    <w:rPr>
                      <w:rFonts w:ascii="仿宋_GB2312" w:hAnsi="仿宋_GB2312" w:cs="仿宋_GB2312" w:eastAsia="仿宋_GB2312"/>
                      <w:sz w:val="18"/>
                    </w:rPr>
                    <w:t>7、覆盖角度（H×V）：70°×40°</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航空箱体音箱，两侧加粗弹簧拉手</w:t>
                  </w:r>
                  <w:r>
                    <w:rPr>
                      <w:rFonts w:ascii="仿宋_GB2312" w:hAnsi="仿宋_GB2312" w:cs="仿宋_GB2312" w:eastAsia="仿宋_GB2312"/>
                      <w:sz w:val="18"/>
                    </w:rPr>
                    <w:t>+底部防滑脚钉（万向轮可选），多人搬运、灵活移动轻松实现</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3、4、6、7项</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▲为保证项目质量、技术性能真实性，技术参数第6项应出具内容相符合的KLIPPEL/CLIO/LMS/B&amp;K或同类型声学开发测量软件在全消声室或半自由声场内的测试响应曲线图</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功放</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1、功放类型：D类或TD类，电源工作范围：AC 110-242V 50Hz/60Hz</w:t>
                  </w:r>
                </w:p>
                <w:p>
                  <w:pPr>
                    <w:pStyle w:val="null3"/>
                    <w:jc w:val="left"/>
                  </w:pPr>
                  <w:r>
                    <w:rPr>
                      <w:rFonts w:ascii="仿宋_GB2312" w:hAnsi="仿宋_GB2312" w:cs="仿宋_GB2312" w:eastAsia="仿宋_GB2312"/>
                      <w:sz w:val="18"/>
                    </w:rPr>
                    <w:t xml:space="preserve">2、电源端子与金属外壳之间高压1.5kV AC（10mA）冲击60s，无飞弧，无击穿  </w:t>
                  </w:r>
                </w:p>
                <w:p>
                  <w:pPr>
                    <w:pStyle w:val="null3"/>
                    <w:jc w:val="left"/>
                  </w:pPr>
                  <w:r>
                    <w:rPr>
                      <w:rFonts w:ascii="仿宋_GB2312" w:hAnsi="仿宋_GB2312" w:cs="仿宋_GB2312" w:eastAsia="仿宋_GB2312"/>
                      <w:sz w:val="18"/>
                    </w:rPr>
                    <w:t>3、保护功能：开机电源软启动，短路、过载、直流、过热保护、变压器过热保护和DC飘移等多重检测保护</w:t>
                  </w:r>
                </w:p>
                <w:p>
                  <w:pPr>
                    <w:pStyle w:val="null3"/>
                    <w:jc w:val="left"/>
                  </w:pPr>
                  <w:r>
                    <w:rPr>
                      <w:rFonts w:ascii="仿宋_GB2312" w:hAnsi="仿宋_GB2312" w:cs="仿宋_GB2312" w:eastAsia="仿宋_GB2312"/>
                      <w:sz w:val="18"/>
                    </w:rPr>
                    <w:t>4、支持三种工作模式：立体声、并接、桥接，可通过机器后板拨钮选择</w:t>
                  </w:r>
                </w:p>
                <w:p>
                  <w:pPr>
                    <w:pStyle w:val="null3"/>
                    <w:jc w:val="left"/>
                  </w:pPr>
                  <w:r>
                    <w:rPr>
                      <w:rFonts w:ascii="仿宋_GB2312" w:hAnsi="仿宋_GB2312" w:cs="仿宋_GB2312" w:eastAsia="仿宋_GB2312"/>
                      <w:sz w:val="18"/>
                    </w:rPr>
                    <w:t>5、支持三种灵敏度选择：0dB/2dB/4dB，可通过机器后板拨钮选择</w:t>
                  </w:r>
                </w:p>
                <w:p>
                  <w:pPr>
                    <w:pStyle w:val="null3"/>
                    <w:jc w:val="left"/>
                  </w:pPr>
                  <w:r>
                    <w:rPr>
                      <w:rFonts w:ascii="仿宋_GB2312" w:hAnsi="仿宋_GB2312" w:cs="仿宋_GB2312" w:eastAsia="仿宋_GB2312"/>
                      <w:sz w:val="18"/>
                    </w:rPr>
                    <w:t>6、具备完整的LED工作状态指示灯（电源、信号、削峰、保护、桥接）</w:t>
                  </w:r>
                </w:p>
                <w:p>
                  <w:pPr>
                    <w:pStyle w:val="null3"/>
                    <w:jc w:val="left"/>
                  </w:pPr>
                  <w:r>
                    <w:rPr>
                      <w:rFonts w:ascii="仿宋_GB2312" w:hAnsi="仿宋_GB2312" w:cs="仿宋_GB2312" w:eastAsia="仿宋_GB2312"/>
                      <w:sz w:val="18"/>
                    </w:rPr>
                    <w:t>7、额定功率：2×900W/8Ω，2×1350W/4Ω，桥接1×2700W/8Ω</w:t>
                  </w:r>
                </w:p>
                <w:p>
                  <w:pPr>
                    <w:pStyle w:val="null3"/>
                    <w:jc w:val="left"/>
                  </w:pPr>
                  <w:r>
                    <w:rPr>
                      <w:rFonts w:ascii="仿宋_GB2312" w:hAnsi="仿宋_GB2312" w:cs="仿宋_GB2312" w:eastAsia="仿宋_GB2312"/>
                      <w:sz w:val="18"/>
                    </w:rPr>
                    <w:t>8、频率响应：20Hz～20kHz（±1dB）</w:t>
                  </w:r>
                </w:p>
                <w:p>
                  <w:pPr>
                    <w:pStyle w:val="null3"/>
                    <w:jc w:val="left"/>
                  </w:pPr>
                  <w:r>
                    <w:rPr>
                      <w:rFonts w:ascii="仿宋_GB2312" w:hAnsi="仿宋_GB2312" w:cs="仿宋_GB2312" w:eastAsia="仿宋_GB2312"/>
                      <w:sz w:val="18"/>
                    </w:rPr>
                    <w:t>9、总谐波失真≤0.1%</w:t>
                  </w:r>
                </w:p>
                <w:p>
                  <w:pPr>
                    <w:pStyle w:val="null3"/>
                    <w:jc w:val="left"/>
                  </w:pPr>
                  <w:r>
                    <w:rPr>
                      <w:rFonts w:ascii="仿宋_GB2312" w:hAnsi="仿宋_GB2312" w:cs="仿宋_GB2312" w:eastAsia="仿宋_GB2312"/>
                      <w:sz w:val="18"/>
                    </w:rPr>
                    <w:t>10、串音衰减≥70dB</w:t>
                  </w:r>
                </w:p>
                <w:p>
                  <w:pPr>
                    <w:pStyle w:val="null3"/>
                    <w:jc w:val="left"/>
                  </w:pPr>
                  <w:r>
                    <w:rPr>
                      <w:rFonts w:ascii="仿宋_GB2312" w:hAnsi="仿宋_GB2312" w:cs="仿宋_GB2312" w:eastAsia="仿宋_GB2312"/>
                      <w:sz w:val="18"/>
                    </w:rPr>
                    <w:t>11、增益差：≤1dB</w:t>
                  </w:r>
                </w:p>
                <w:p>
                  <w:pPr>
                    <w:pStyle w:val="null3"/>
                    <w:jc w:val="left"/>
                  </w:pPr>
                  <w:r>
                    <w:rPr>
                      <w:rFonts w:ascii="仿宋_GB2312" w:hAnsi="仿宋_GB2312" w:cs="仿宋_GB2312" w:eastAsia="仿宋_GB2312"/>
                      <w:sz w:val="18"/>
                    </w:rPr>
                    <w:t>12、信噪比（A计权）≥100dB</w:t>
                  </w:r>
                </w:p>
                <w:p>
                  <w:pPr>
                    <w:pStyle w:val="null3"/>
                    <w:jc w:val="left"/>
                  </w:pPr>
                  <w:r>
                    <w:rPr>
                      <w:rFonts w:ascii="仿宋_GB2312" w:hAnsi="仿宋_GB2312" w:cs="仿宋_GB2312" w:eastAsia="仿宋_GB2312"/>
                      <w:sz w:val="18"/>
                    </w:rPr>
                    <w:t>13、阻尼系数（8Ω 20Hz-200Hz）≥250</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2、4、5、7、8项</w:t>
                  </w:r>
                  <w:r>
                    <w:rPr>
                      <w:rFonts w:ascii="仿宋_GB2312" w:hAnsi="仿宋_GB2312" w:cs="仿宋_GB2312" w:eastAsia="仿宋_GB2312"/>
                      <w:sz w:val="18"/>
                    </w:rPr>
                    <w:t>（需提供证明材料，包括但不限于功能截图、检测报告、产品彩页等）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手持</w:t>
                  </w:r>
                </w:p>
                <w:p>
                  <w:pPr>
                    <w:pStyle w:val="null3"/>
                    <w:jc w:val="center"/>
                  </w:pPr>
                  <w:r>
                    <w:rPr>
                      <w:rFonts w:ascii="仿宋_GB2312" w:hAnsi="仿宋_GB2312" w:cs="仿宋_GB2312" w:eastAsia="仿宋_GB2312"/>
                      <w:sz w:val="18"/>
                    </w:rPr>
                    <w:t>话筒</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1、采用金属机箱，具有坚固的结构、散热及隔离谐波干扰极佳的专业质量；</w:t>
                  </w:r>
                </w:p>
                <w:p>
                  <w:pPr>
                    <w:pStyle w:val="null3"/>
                    <w:jc w:val="left"/>
                  </w:pPr>
                  <w:r>
                    <w:rPr>
                      <w:rFonts w:ascii="仿宋_GB2312" w:hAnsi="仿宋_GB2312" w:cs="仿宋_GB2312" w:eastAsia="仿宋_GB2312"/>
                      <w:sz w:val="18"/>
                    </w:rPr>
                    <w:t>2、RF高动态范围及第三代中频电路，大幅提升互不干扰的频道数及抗干扰特性；</w:t>
                  </w:r>
                </w:p>
                <w:p>
                  <w:pPr>
                    <w:pStyle w:val="null3"/>
                    <w:jc w:val="left"/>
                  </w:pPr>
                  <w:r>
                    <w:rPr>
                      <w:rFonts w:ascii="仿宋_GB2312" w:hAnsi="仿宋_GB2312" w:cs="仿宋_GB2312" w:eastAsia="仿宋_GB2312"/>
                      <w:sz w:val="18"/>
                    </w:rPr>
                    <w:t>3、第1-4组预设16个互不干扰频率，第5－8预设24个互不干扰频率，第U组为用户自定义组，最多可提供2000频率供客户自定义选择使用；</w:t>
                  </w:r>
                </w:p>
                <w:p>
                  <w:pPr>
                    <w:pStyle w:val="null3"/>
                    <w:jc w:val="left"/>
                  </w:pPr>
                  <w:r>
                    <w:rPr>
                      <w:rFonts w:ascii="仿宋_GB2312" w:hAnsi="仿宋_GB2312" w:cs="仿宋_GB2312" w:eastAsia="仿宋_GB2312"/>
                      <w:sz w:val="18"/>
                    </w:rPr>
                    <w:t>4、采用天线分集式接收及数字导音，杂音锁定双重静音控制，接收距离远，消除接收断音及不稳的缺失。；</w:t>
                  </w:r>
                </w:p>
                <w:p>
                  <w:pPr>
                    <w:pStyle w:val="null3"/>
                    <w:jc w:val="left"/>
                  </w:pPr>
                  <w:r>
                    <w:rPr>
                      <w:rFonts w:ascii="仿宋_GB2312" w:hAnsi="仿宋_GB2312" w:cs="仿宋_GB2312" w:eastAsia="仿宋_GB2312"/>
                      <w:sz w:val="18"/>
                    </w:rPr>
                    <w:t>5、黑色金属面板，LED段码显示器，可同时显示群组、频率、电池电量、静音位准、电子音量等相关信息；LED灯柱显示RF/AF强度 ；</w:t>
                  </w:r>
                </w:p>
                <w:p>
                  <w:pPr>
                    <w:pStyle w:val="null3"/>
                    <w:jc w:val="left"/>
                  </w:pPr>
                  <w:r>
                    <w:rPr>
                      <w:rFonts w:ascii="仿宋_GB2312" w:hAnsi="仿宋_GB2312" w:cs="仿宋_GB2312" w:eastAsia="仿宋_GB2312"/>
                      <w:sz w:val="18"/>
                    </w:rPr>
                    <w:t>6、采用飞梭旋钮取代传统复杂的按键，操作快速方便；</w:t>
                  </w:r>
                </w:p>
                <w:p>
                  <w:pPr>
                    <w:pStyle w:val="null3"/>
                    <w:jc w:val="left"/>
                  </w:pPr>
                  <w:r>
                    <w:rPr>
                      <w:rFonts w:ascii="仿宋_GB2312" w:hAnsi="仿宋_GB2312" w:cs="仿宋_GB2312" w:eastAsia="仿宋_GB2312"/>
                      <w:sz w:val="18"/>
                    </w:rPr>
                    <w:t>7、天线接口采用50Ω/TNC，保持天线可靠连接的同时，并支持天线环路输出，支持8套同型产品射频级联；</w:t>
                  </w:r>
                </w:p>
                <w:p>
                  <w:pPr>
                    <w:pStyle w:val="null3"/>
                    <w:jc w:val="left"/>
                  </w:pPr>
                  <w:r>
                    <w:rPr>
                      <w:rFonts w:ascii="仿宋_GB2312" w:hAnsi="仿宋_GB2312" w:cs="仿宋_GB2312" w:eastAsia="仿宋_GB2312"/>
                      <w:sz w:val="18"/>
                    </w:rPr>
                    <w:t>8、各频道可单独或混合输出，可切换两段输出的音量，具有MIC/LINE输出开关：LINE比MIC输出约大10dBu；</w:t>
                  </w:r>
                </w:p>
                <w:p>
                  <w:pPr>
                    <w:pStyle w:val="null3"/>
                    <w:jc w:val="left"/>
                  </w:pPr>
                  <w:r>
                    <w:rPr>
                      <w:rFonts w:ascii="仿宋_GB2312" w:hAnsi="仿宋_GB2312" w:cs="仿宋_GB2312" w:eastAsia="仿宋_GB2312"/>
                      <w:sz w:val="18"/>
                    </w:rPr>
                    <w:t>9、天线座提供强波器偏压，可以连接天线系统，增加接收距离及稳定的接收效果；</w:t>
                  </w:r>
                </w:p>
                <w:p>
                  <w:pPr>
                    <w:pStyle w:val="null3"/>
                    <w:jc w:val="left"/>
                  </w:pPr>
                  <w:r>
                    <w:rPr>
                      <w:rFonts w:ascii="仿宋_GB2312" w:hAnsi="仿宋_GB2312" w:cs="仿宋_GB2312" w:eastAsia="仿宋_GB2312"/>
                      <w:sz w:val="18"/>
                    </w:rPr>
                    <w:t>10、100-240V,内置AC电源板。保持系统稳定，且支持AC电源环路输出；</w:t>
                  </w:r>
                </w:p>
                <w:p>
                  <w:pPr>
                    <w:pStyle w:val="null3"/>
                    <w:jc w:val="left"/>
                  </w:pPr>
                  <w:r>
                    <w:rPr>
                      <w:rFonts w:ascii="仿宋_GB2312" w:hAnsi="仿宋_GB2312" w:cs="仿宋_GB2312" w:eastAsia="仿宋_GB2312"/>
                      <w:sz w:val="18"/>
                    </w:rPr>
                    <w:t>11、开启MIX自动混音功能时，仅有一个通道输出，其余通道将自动降低输出增益。</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1、载波频段: UHF530-690.000MHZ（常规：640.000MHZ-690.000MHZ）</w:t>
                  </w:r>
                </w:p>
                <w:p>
                  <w:pPr>
                    <w:pStyle w:val="null3"/>
                    <w:jc w:val="left"/>
                  </w:pPr>
                  <w:r>
                    <w:rPr>
                      <w:rFonts w:ascii="仿宋_GB2312" w:hAnsi="仿宋_GB2312" w:cs="仿宋_GB2312" w:eastAsia="仿宋_GB2312"/>
                      <w:sz w:val="18"/>
                    </w:rPr>
                    <w:t>2、单机频带宽度 :50 MHz</w:t>
                  </w:r>
                </w:p>
                <w:p>
                  <w:pPr>
                    <w:pStyle w:val="null3"/>
                    <w:jc w:val="left"/>
                  </w:pPr>
                  <w:r>
                    <w:rPr>
                      <w:rFonts w:ascii="仿宋_GB2312" w:hAnsi="仿宋_GB2312" w:cs="仿宋_GB2312" w:eastAsia="仿宋_GB2312"/>
                      <w:sz w:val="18"/>
                    </w:rPr>
                    <w:t>3、单机频道数量：2000个</w:t>
                  </w:r>
                </w:p>
                <w:p>
                  <w:pPr>
                    <w:pStyle w:val="null3"/>
                    <w:jc w:val="left"/>
                  </w:pPr>
                  <w:r>
                    <w:rPr>
                      <w:rFonts w:ascii="仿宋_GB2312" w:hAnsi="仿宋_GB2312" w:cs="仿宋_GB2312" w:eastAsia="仿宋_GB2312"/>
                      <w:sz w:val="18"/>
                    </w:rPr>
                    <w:t>4、频率间隔：25KHz</w:t>
                  </w:r>
                </w:p>
                <w:p>
                  <w:pPr>
                    <w:pStyle w:val="null3"/>
                    <w:jc w:val="left"/>
                  </w:pPr>
                  <w:r>
                    <w:rPr>
                      <w:rFonts w:ascii="仿宋_GB2312" w:hAnsi="仿宋_GB2312" w:cs="仿宋_GB2312" w:eastAsia="仿宋_GB2312"/>
                      <w:sz w:val="18"/>
                    </w:rPr>
                    <w:t>5、音频灵敏度: -48±3dB</w:t>
                  </w:r>
                </w:p>
                <w:p>
                  <w:pPr>
                    <w:pStyle w:val="null3"/>
                    <w:jc w:val="left"/>
                  </w:pPr>
                  <w:r>
                    <w:rPr>
                      <w:rFonts w:ascii="仿宋_GB2312" w:hAnsi="仿宋_GB2312" w:cs="仿宋_GB2312" w:eastAsia="仿宋_GB2312"/>
                      <w:sz w:val="18"/>
                    </w:rPr>
                    <w:t>6、综合S/N比 : &gt;100dB(A)</w:t>
                  </w:r>
                </w:p>
                <w:p>
                  <w:pPr>
                    <w:pStyle w:val="null3"/>
                    <w:jc w:val="left"/>
                  </w:pPr>
                  <w:r>
                    <w:rPr>
                      <w:rFonts w:ascii="仿宋_GB2312" w:hAnsi="仿宋_GB2312" w:cs="仿宋_GB2312" w:eastAsia="仿宋_GB2312"/>
                      <w:sz w:val="18"/>
                    </w:rPr>
                    <w:t>7、指向性频响曲线：300-2000Hz≤-8dB</w:t>
                  </w:r>
                </w:p>
                <w:p>
                  <w:pPr>
                    <w:pStyle w:val="null3"/>
                    <w:jc w:val="left"/>
                  </w:pPr>
                  <w:r>
                    <w:rPr>
                      <w:rFonts w:ascii="仿宋_GB2312" w:hAnsi="仿宋_GB2312" w:cs="仿宋_GB2312" w:eastAsia="仿宋_GB2312"/>
                      <w:sz w:val="18"/>
                    </w:rPr>
                    <w:t>8、综合T.H.D. :&lt;0.5%@1kHz</w:t>
                  </w:r>
                </w:p>
                <w:p>
                  <w:pPr>
                    <w:pStyle w:val="null3"/>
                    <w:jc w:val="left"/>
                  </w:pPr>
                  <w:r>
                    <w:rPr>
                      <w:rFonts w:ascii="仿宋_GB2312" w:hAnsi="仿宋_GB2312" w:cs="仿宋_GB2312" w:eastAsia="仿宋_GB2312"/>
                      <w:sz w:val="18"/>
                    </w:rPr>
                    <w:t xml:space="preserve">9、频率响应 : 65Hz-15kHz  </w:t>
                  </w:r>
                </w:p>
                <w:p>
                  <w:pPr>
                    <w:pStyle w:val="null3"/>
                    <w:jc w:val="left"/>
                  </w:pPr>
                  <w:r>
                    <w:rPr>
                      <w:rFonts w:ascii="仿宋_GB2312" w:hAnsi="仿宋_GB2312" w:cs="仿宋_GB2312" w:eastAsia="仿宋_GB2312"/>
                      <w:sz w:val="18"/>
                    </w:rPr>
                    <w:t>10、天线：50Ω/TNC，支持天线环路输出</w:t>
                  </w:r>
                </w:p>
                <w:p>
                  <w:pPr>
                    <w:pStyle w:val="null3"/>
                    <w:jc w:val="left"/>
                  </w:pPr>
                  <w:r>
                    <w:rPr>
                      <w:rFonts w:ascii="仿宋_GB2312" w:hAnsi="仿宋_GB2312" w:cs="仿宋_GB2312" w:eastAsia="仿宋_GB2312"/>
                      <w:sz w:val="18"/>
                    </w:rPr>
                    <w:t>11、发射器拾音头：动圈式</w:t>
                  </w:r>
                </w:p>
                <w:p>
                  <w:pPr>
                    <w:pStyle w:val="null3"/>
                    <w:jc w:val="left"/>
                  </w:pPr>
                  <w:r>
                    <w:rPr>
                      <w:rFonts w:ascii="仿宋_GB2312" w:hAnsi="仿宋_GB2312" w:cs="仿宋_GB2312" w:eastAsia="仿宋_GB2312"/>
                      <w:sz w:val="18"/>
                    </w:rPr>
                    <w:t>12、发射器供电方式：两节AA电池</w:t>
                  </w:r>
                </w:p>
                <w:p>
                  <w:pPr>
                    <w:pStyle w:val="null3"/>
                    <w:jc w:val="left"/>
                  </w:pPr>
                  <w:r>
                    <w:rPr>
                      <w:rFonts w:ascii="仿宋_GB2312" w:hAnsi="仿宋_GB2312" w:cs="仿宋_GB2312" w:eastAsia="仿宋_GB2312"/>
                      <w:sz w:val="18"/>
                    </w:rPr>
                    <w:t>13、电池寿命：约8小时（发射器功率为高功率）</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鹅颈</w:t>
                  </w:r>
                </w:p>
                <w:p>
                  <w:pPr>
                    <w:pStyle w:val="null3"/>
                    <w:jc w:val="center"/>
                  </w:pPr>
                  <w:r>
                    <w:rPr>
                      <w:rFonts w:ascii="仿宋_GB2312" w:hAnsi="仿宋_GB2312" w:cs="仿宋_GB2312" w:eastAsia="仿宋_GB2312"/>
                      <w:sz w:val="18"/>
                    </w:rPr>
                    <w:t>话筒</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1、采用金属机箱，具有坚固的结构、散热及隔离谐波干扰极佳的专业质量；</w:t>
                  </w:r>
                </w:p>
                <w:p>
                  <w:pPr>
                    <w:pStyle w:val="null3"/>
                    <w:jc w:val="left"/>
                  </w:pPr>
                  <w:r>
                    <w:rPr>
                      <w:rFonts w:ascii="仿宋_GB2312" w:hAnsi="仿宋_GB2312" w:cs="仿宋_GB2312" w:eastAsia="仿宋_GB2312"/>
                      <w:sz w:val="18"/>
                    </w:rPr>
                    <w:t>2、RF高动态范围及第三代中频电路，大幅提升互不干扰的频道数及抗干扰特性；</w:t>
                  </w:r>
                </w:p>
                <w:p>
                  <w:pPr>
                    <w:pStyle w:val="null3"/>
                    <w:jc w:val="left"/>
                  </w:pPr>
                  <w:r>
                    <w:rPr>
                      <w:rFonts w:ascii="仿宋_GB2312" w:hAnsi="仿宋_GB2312" w:cs="仿宋_GB2312" w:eastAsia="仿宋_GB2312"/>
                      <w:sz w:val="18"/>
                    </w:rPr>
                    <w:t>3、第1-4组预设16个互不干扰频率，第5－8预设24个互不干扰频率，第U组为用户自定义组，最多可提供2000频率供客户自定义选择使用；</w:t>
                  </w:r>
                </w:p>
                <w:p>
                  <w:pPr>
                    <w:pStyle w:val="null3"/>
                    <w:jc w:val="left"/>
                  </w:pPr>
                  <w:r>
                    <w:rPr>
                      <w:rFonts w:ascii="仿宋_GB2312" w:hAnsi="仿宋_GB2312" w:cs="仿宋_GB2312" w:eastAsia="仿宋_GB2312"/>
                      <w:sz w:val="18"/>
                    </w:rPr>
                    <w:t>4、采用天线分集式接收及数字导音，杂音锁定双重静音控制，接收距离远，消除接收断音及不稳的缺失；</w:t>
                  </w:r>
                </w:p>
                <w:p>
                  <w:pPr>
                    <w:pStyle w:val="null3"/>
                    <w:jc w:val="left"/>
                  </w:pPr>
                  <w:r>
                    <w:rPr>
                      <w:rFonts w:ascii="仿宋_GB2312" w:hAnsi="仿宋_GB2312" w:cs="仿宋_GB2312" w:eastAsia="仿宋_GB2312"/>
                      <w:sz w:val="18"/>
                    </w:rPr>
                    <w:t>5、黑色金属面板，LED段码显示器，可同时显示群组、频率、电池电量、静音位准、电子音量等相关信息；LED灯柱显示RF/AF强度 ；</w:t>
                  </w:r>
                </w:p>
                <w:p>
                  <w:pPr>
                    <w:pStyle w:val="null3"/>
                    <w:jc w:val="left"/>
                  </w:pPr>
                  <w:r>
                    <w:rPr>
                      <w:rFonts w:ascii="仿宋_GB2312" w:hAnsi="仿宋_GB2312" w:cs="仿宋_GB2312" w:eastAsia="仿宋_GB2312"/>
                      <w:sz w:val="18"/>
                    </w:rPr>
                    <w:t>6、采用飞梭旋钮取代传统复杂的按键，操作快速方便；</w:t>
                  </w:r>
                </w:p>
                <w:p>
                  <w:pPr>
                    <w:pStyle w:val="null3"/>
                    <w:jc w:val="left"/>
                  </w:pPr>
                  <w:r>
                    <w:rPr>
                      <w:rFonts w:ascii="仿宋_GB2312" w:hAnsi="仿宋_GB2312" w:cs="仿宋_GB2312" w:eastAsia="仿宋_GB2312"/>
                      <w:sz w:val="18"/>
                    </w:rPr>
                    <w:t>7、天线接口采用50Ω/TNC，保持天线可靠连接的同时，并支持天线环路输出，支持8套同型产品射频级联；</w:t>
                  </w:r>
                </w:p>
                <w:p>
                  <w:pPr>
                    <w:pStyle w:val="null3"/>
                    <w:jc w:val="left"/>
                  </w:pPr>
                  <w:r>
                    <w:rPr>
                      <w:rFonts w:ascii="仿宋_GB2312" w:hAnsi="仿宋_GB2312" w:cs="仿宋_GB2312" w:eastAsia="仿宋_GB2312"/>
                      <w:sz w:val="18"/>
                    </w:rPr>
                    <w:t>8、各频道可单独或混合输出，可切换两段输出的音量，具有MIC/LINE输出开关：LINE比MIC输出约大10dBu；</w:t>
                  </w:r>
                </w:p>
                <w:p>
                  <w:pPr>
                    <w:pStyle w:val="null3"/>
                    <w:jc w:val="left"/>
                  </w:pPr>
                  <w:r>
                    <w:rPr>
                      <w:rFonts w:ascii="仿宋_GB2312" w:hAnsi="仿宋_GB2312" w:cs="仿宋_GB2312" w:eastAsia="仿宋_GB2312"/>
                      <w:sz w:val="18"/>
                    </w:rPr>
                    <w:t>9、天线座提供强波器偏压，可以连接天线系统，增加接收距离及稳定的接收效果；</w:t>
                  </w:r>
                </w:p>
                <w:p>
                  <w:pPr>
                    <w:pStyle w:val="null3"/>
                    <w:jc w:val="left"/>
                  </w:pPr>
                  <w:r>
                    <w:rPr>
                      <w:rFonts w:ascii="仿宋_GB2312" w:hAnsi="仿宋_GB2312" w:cs="仿宋_GB2312" w:eastAsia="仿宋_GB2312"/>
                      <w:sz w:val="18"/>
                    </w:rPr>
                    <w:t>10、100-240V,内置AC电源板。保持系统稳定，且支持AC电源环路输出；</w:t>
                  </w:r>
                </w:p>
                <w:p>
                  <w:pPr>
                    <w:pStyle w:val="null3"/>
                    <w:jc w:val="left"/>
                  </w:pPr>
                  <w:r>
                    <w:rPr>
                      <w:rFonts w:ascii="仿宋_GB2312" w:hAnsi="仿宋_GB2312" w:cs="仿宋_GB2312" w:eastAsia="仿宋_GB2312"/>
                      <w:sz w:val="18"/>
                    </w:rPr>
                    <w:t>11、会议发射器具有自动关机功能，会议结束长时间无输入自动关闭；</w:t>
                  </w:r>
                </w:p>
                <w:p>
                  <w:pPr>
                    <w:pStyle w:val="null3"/>
                    <w:jc w:val="left"/>
                  </w:pPr>
                  <w:r>
                    <w:rPr>
                      <w:rFonts w:ascii="仿宋_GB2312" w:hAnsi="仿宋_GB2312" w:cs="仿宋_GB2312" w:eastAsia="仿宋_GB2312"/>
                      <w:sz w:val="18"/>
                    </w:rPr>
                    <w:t>12、开启MIX自动混音功能时，仅有一个通道输出，其余通道将自动降低输出增益。</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1、载波频段: UHF530-690.000MHZ（常规：640.000MHZ-690.000MHZ）</w:t>
                  </w:r>
                </w:p>
                <w:p>
                  <w:pPr>
                    <w:pStyle w:val="null3"/>
                    <w:jc w:val="left"/>
                  </w:pPr>
                  <w:r>
                    <w:rPr>
                      <w:rFonts w:ascii="仿宋_GB2312" w:hAnsi="仿宋_GB2312" w:cs="仿宋_GB2312" w:eastAsia="仿宋_GB2312"/>
                      <w:sz w:val="18"/>
                    </w:rPr>
                    <w:t>2、单机频带宽度 :50 MHz</w:t>
                  </w:r>
                </w:p>
                <w:p>
                  <w:pPr>
                    <w:pStyle w:val="null3"/>
                    <w:jc w:val="left"/>
                  </w:pPr>
                  <w:r>
                    <w:rPr>
                      <w:rFonts w:ascii="仿宋_GB2312" w:hAnsi="仿宋_GB2312" w:cs="仿宋_GB2312" w:eastAsia="仿宋_GB2312"/>
                      <w:sz w:val="18"/>
                    </w:rPr>
                    <w:t>3、单机频道数量：2000个</w:t>
                  </w:r>
                </w:p>
                <w:p>
                  <w:pPr>
                    <w:pStyle w:val="null3"/>
                    <w:jc w:val="left"/>
                  </w:pPr>
                  <w:r>
                    <w:rPr>
                      <w:rFonts w:ascii="仿宋_GB2312" w:hAnsi="仿宋_GB2312" w:cs="仿宋_GB2312" w:eastAsia="仿宋_GB2312"/>
                      <w:sz w:val="18"/>
                    </w:rPr>
                    <w:t>4、频率间隔：25KHz</w:t>
                  </w:r>
                </w:p>
                <w:p>
                  <w:pPr>
                    <w:pStyle w:val="null3"/>
                    <w:jc w:val="left"/>
                  </w:pPr>
                  <w:r>
                    <w:rPr>
                      <w:rFonts w:ascii="仿宋_GB2312" w:hAnsi="仿宋_GB2312" w:cs="仿宋_GB2312" w:eastAsia="仿宋_GB2312"/>
                      <w:sz w:val="18"/>
                    </w:rPr>
                    <w:t>5、音频灵敏度: -48±3dB</w:t>
                  </w:r>
                </w:p>
                <w:p>
                  <w:pPr>
                    <w:pStyle w:val="null3"/>
                    <w:jc w:val="left"/>
                  </w:pPr>
                  <w:r>
                    <w:rPr>
                      <w:rFonts w:ascii="仿宋_GB2312" w:hAnsi="仿宋_GB2312" w:cs="仿宋_GB2312" w:eastAsia="仿宋_GB2312"/>
                      <w:sz w:val="18"/>
                    </w:rPr>
                    <w:t>6、综合S/N比 : &gt;100dB(A)</w:t>
                  </w:r>
                </w:p>
                <w:p>
                  <w:pPr>
                    <w:pStyle w:val="null3"/>
                    <w:jc w:val="left"/>
                  </w:pPr>
                  <w:r>
                    <w:rPr>
                      <w:rFonts w:ascii="仿宋_GB2312" w:hAnsi="仿宋_GB2312" w:cs="仿宋_GB2312" w:eastAsia="仿宋_GB2312"/>
                      <w:sz w:val="18"/>
                    </w:rPr>
                    <w:t>7、指向性频响曲线：300-2000Hz≤-8dB</w:t>
                  </w:r>
                </w:p>
                <w:p>
                  <w:pPr>
                    <w:pStyle w:val="null3"/>
                    <w:jc w:val="left"/>
                  </w:pPr>
                  <w:r>
                    <w:rPr>
                      <w:rFonts w:ascii="仿宋_GB2312" w:hAnsi="仿宋_GB2312" w:cs="仿宋_GB2312" w:eastAsia="仿宋_GB2312"/>
                      <w:sz w:val="18"/>
                    </w:rPr>
                    <w:t>8、综合T.H.D. :&lt;0.5%@1kHz</w:t>
                  </w:r>
                </w:p>
                <w:p>
                  <w:pPr>
                    <w:pStyle w:val="null3"/>
                    <w:jc w:val="left"/>
                  </w:pPr>
                  <w:r>
                    <w:rPr>
                      <w:rFonts w:ascii="仿宋_GB2312" w:hAnsi="仿宋_GB2312" w:cs="仿宋_GB2312" w:eastAsia="仿宋_GB2312"/>
                      <w:sz w:val="18"/>
                    </w:rPr>
                    <w:t xml:space="preserve">9、频率响应 : 65Hz-15kHz  </w:t>
                  </w:r>
                </w:p>
                <w:p>
                  <w:pPr>
                    <w:pStyle w:val="null3"/>
                    <w:jc w:val="left"/>
                  </w:pPr>
                  <w:r>
                    <w:rPr>
                      <w:rFonts w:ascii="仿宋_GB2312" w:hAnsi="仿宋_GB2312" w:cs="仿宋_GB2312" w:eastAsia="仿宋_GB2312"/>
                      <w:sz w:val="18"/>
                    </w:rPr>
                    <w:t>10、天线：50Ω/TNC，支持天线环路输出</w:t>
                  </w:r>
                </w:p>
                <w:p>
                  <w:pPr>
                    <w:pStyle w:val="null3"/>
                    <w:jc w:val="left"/>
                  </w:pPr>
                  <w:r>
                    <w:rPr>
                      <w:rFonts w:ascii="仿宋_GB2312" w:hAnsi="仿宋_GB2312" w:cs="仿宋_GB2312" w:eastAsia="仿宋_GB2312"/>
                      <w:sz w:val="18"/>
                    </w:rPr>
                    <w:t>11、发射器拾音头：电容式</w:t>
                  </w:r>
                </w:p>
                <w:p>
                  <w:pPr>
                    <w:pStyle w:val="null3"/>
                    <w:jc w:val="left"/>
                  </w:pPr>
                  <w:r>
                    <w:rPr>
                      <w:rFonts w:ascii="仿宋_GB2312" w:hAnsi="仿宋_GB2312" w:cs="仿宋_GB2312" w:eastAsia="仿宋_GB2312"/>
                      <w:sz w:val="18"/>
                    </w:rPr>
                    <w:t>12、发射器供电方式：两节AA电池</w:t>
                  </w:r>
                </w:p>
                <w:p>
                  <w:pPr>
                    <w:pStyle w:val="null3"/>
                    <w:jc w:val="left"/>
                  </w:pPr>
                  <w:r>
                    <w:rPr>
                      <w:rFonts w:ascii="仿宋_GB2312" w:hAnsi="仿宋_GB2312" w:cs="仿宋_GB2312" w:eastAsia="仿宋_GB2312"/>
                      <w:sz w:val="18"/>
                    </w:rPr>
                    <w:t>13、电池寿命：约8小时（发射器功率为高功率）</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天线分配器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1.采用最新超高动态低杂讯元件与超宽频微带线路设计，具有超低内调失真及损耗的特性，提供多频道接收系统同时使用时能排除混频干扰；</w:t>
                  </w:r>
                </w:p>
                <w:p>
                  <w:pPr>
                    <w:pStyle w:val="null3"/>
                    <w:jc w:val="left"/>
                  </w:pPr>
                  <w:r>
                    <w:rPr>
                      <w:rFonts w:ascii="仿宋_GB2312" w:hAnsi="仿宋_GB2312" w:cs="仿宋_GB2312" w:eastAsia="仿宋_GB2312"/>
                      <w:sz w:val="18"/>
                    </w:rPr>
                    <w:t>2.天线输入连接座具有供应天线放大器的电源，可直接连接具有天线放大器的延长天线及内建放大器的天线；</w:t>
                  </w:r>
                </w:p>
                <w:p>
                  <w:pPr>
                    <w:pStyle w:val="null3"/>
                    <w:jc w:val="left"/>
                  </w:pPr>
                  <w:r>
                    <w:rPr>
                      <w:rFonts w:ascii="仿宋_GB2312" w:hAnsi="仿宋_GB2312" w:cs="仿宋_GB2312" w:eastAsia="仿宋_GB2312"/>
                      <w:sz w:val="18"/>
                    </w:rPr>
                    <w:t>3.能支持四台宽频多频道接收机共用一对天线， 第二台分配器 同时级联或宽频多频道接收机，简化天线装配工程。</w:t>
                  </w:r>
                </w:p>
                <w:p>
                  <w:pPr>
                    <w:pStyle w:val="null3"/>
                    <w:jc w:val="left"/>
                  </w:pPr>
                  <w:r>
                    <w:rPr>
                      <w:rFonts w:ascii="仿宋_GB2312" w:hAnsi="仿宋_GB2312" w:cs="仿宋_GB2312" w:eastAsia="仿宋_GB2312"/>
                      <w:sz w:val="18"/>
                    </w:rPr>
                    <w:t>4.分路器可提供4路12V DC电源输出，为4台无线接收机提供电源，简化机柜安装。</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1、适用频宽范围： 500MHz  ─ 850MHz</w:t>
                  </w:r>
                </w:p>
                <w:p>
                  <w:pPr>
                    <w:pStyle w:val="null3"/>
                    <w:jc w:val="left"/>
                  </w:pPr>
                  <w:r>
                    <w:rPr>
                      <w:rFonts w:ascii="仿宋_GB2312" w:hAnsi="仿宋_GB2312" w:cs="仿宋_GB2312" w:eastAsia="仿宋_GB2312"/>
                      <w:sz w:val="18"/>
                    </w:rPr>
                    <w:t>2、输入截断点： +15dBm</w:t>
                  </w:r>
                </w:p>
                <w:p>
                  <w:pPr>
                    <w:pStyle w:val="null3"/>
                    <w:jc w:val="left"/>
                  </w:pPr>
                  <w:r>
                    <w:rPr>
                      <w:rFonts w:ascii="仿宋_GB2312" w:hAnsi="仿宋_GB2312" w:cs="仿宋_GB2312" w:eastAsia="仿宋_GB2312"/>
                      <w:sz w:val="18"/>
                    </w:rPr>
                    <w:t>3、输出/输入增益： +1.0dB±1dB</w:t>
                  </w:r>
                </w:p>
                <w:p>
                  <w:pPr>
                    <w:pStyle w:val="null3"/>
                    <w:jc w:val="left"/>
                  </w:pPr>
                  <w:r>
                    <w:rPr>
                      <w:rFonts w:ascii="仿宋_GB2312" w:hAnsi="仿宋_GB2312" w:cs="仿宋_GB2312" w:eastAsia="仿宋_GB2312"/>
                      <w:sz w:val="18"/>
                    </w:rPr>
                    <w:t>4、输出端隔离度： &gt;18dB 在500MHz ─ 850MHz</w:t>
                  </w:r>
                </w:p>
                <w:p>
                  <w:pPr>
                    <w:pStyle w:val="null3"/>
                    <w:jc w:val="left"/>
                  </w:pPr>
                  <w:r>
                    <w:rPr>
                      <w:rFonts w:ascii="仿宋_GB2312" w:hAnsi="仿宋_GB2312" w:cs="仿宋_GB2312" w:eastAsia="仿宋_GB2312"/>
                      <w:sz w:val="18"/>
                    </w:rPr>
                    <w:t>5、输出/入阻抗： 50Ω</w:t>
                  </w:r>
                </w:p>
                <w:p>
                  <w:pPr>
                    <w:pStyle w:val="null3"/>
                    <w:jc w:val="left"/>
                  </w:pPr>
                  <w:r>
                    <w:rPr>
                      <w:rFonts w:ascii="仿宋_GB2312" w:hAnsi="仿宋_GB2312" w:cs="仿宋_GB2312" w:eastAsia="仿宋_GB2312"/>
                      <w:sz w:val="18"/>
                    </w:rPr>
                    <w:t>6、天线输出接头： TNC插座</w:t>
                  </w:r>
                </w:p>
                <w:p>
                  <w:pPr>
                    <w:pStyle w:val="null3"/>
                    <w:jc w:val="left"/>
                  </w:pPr>
                  <w:r>
                    <w:rPr>
                      <w:rFonts w:ascii="仿宋_GB2312" w:hAnsi="仿宋_GB2312" w:cs="仿宋_GB2312" w:eastAsia="仿宋_GB2312"/>
                      <w:sz w:val="18"/>
                    </w:rPr>
                    <w:t>7、天线输入接头电源： 天线A、B输入端各提供约8V DC,250 mA(max)</w:t>
                  </w:r>
                </w:p>
                <w:p>
                  <w:pPr>
                    <w:pStyle w:val="null3"/>
                    <w:jc w:val="left"/>
                  </w:pPr>
                  <w:r>
                    <w:rPr>
                      <w:rFonts w:ascii="仿宋_GB2312" w:hAnsi="仿宋_GB2312" w:cs="仿宋_GB2312" w:eastAsia="仿宋_GB2312"/>
                      <w:sz w:val="18"/>
                    </w:rPr>
                    <w:t>8、电源输入： 12V-15V/5A DC</w:t>
                  </w:r>
                </w:p>
                <w:p>
                  <w:pPr>
                    <w:pStyle w:val="null3"/>
                    <w:jc w:val="left"/>
                  </w:pPr>
                  <w:r>
                    <w:rPr>
                      <w:rFonts w:ascii="仿宋_GB2312" w:hAnsi="仿宋_GB2312" w:cs="仿宋_GB2312" w:eastAsia="仿宋_GB2312"/>
                      <w:sz w:val="18"/>
                    </w:rPr>
                    <w:t>9、电源输出： 12V/1A DC (Each one)</w:t>
                  </w:r>
                </w:p>
                <w:p>
                  <w:pPr>
                    <w:pStyle w:val="null3"/>
                    <w:jc w:val="left"/>
                  </w:pPr>
                  <w:r>
                    <w:rPr>
                      <w:rFonts w:ascii="仿宋_GB2312" w:hAnsi="仿宋_GB2312" w:cs="仿宋_GB2312" w:eastAsia="仿宋_GB2312"/>
                      <w:sz w:val="18"/>
                    </w:rPr>
                    <w:t>10、消耗电流:（单机）： 约 145mA在12V DC输入</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有源对数周期天线</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1、采用对数周期偶极振子阵列，能够在面向所需的覆盖区域时提供最佳接收效果。集成式放大器具有28档位增益设置，用于补偿同轴缆线的插入损失。</w:t>
                  </w:r>
                </w:p>
                <w:p>
                  <w:pPr>
                    <w:pStyle w:val="null3"/>
                    <w:jc w:val="left"/>
                  </w:pPr>
                  <w:r>
                    <w:rPr>
                      <w:rFonts w:ascii="仿宋_GB2312" w:hAnsi="仿宋_GB2312" w:cs="仿宋_GB2312" w:eastAsia="仿宋_GB2312"/>
                      <w:sz w:val="18"/>
                    </w:rPr>
                    <w:t>2、配有内螺纹用于安装，可将该天线固定在话筒支架上，也可将其悬挂在天花板上，或者使用集成式可旋转适配器固定在墙壁上。</w:t>
                  </w:r>
                </w:p>
                <w:p>
                  <w:pPr>
                    <w:pStyle w:val="null3"/>
                    <w:jc w:val="left"/>
                  </w:pPr>
                  <w:r>
                    <w:rPr>
                      <w:rFonts w:ascii="仿宋_GB2312" w:hAnsi="仿宋_GB2312" w:cs="仿宋_GB2312" w:eastAsia="仿宋_GB2312"/>
                      <w:sz w:val="18"/>
                    </w:rPr>
                    <w:t>3、可与无线接收机和天线分配器搭配使用，该天线为有源对数周期天线，需要接收机能够提供 8–12 伏直流偏压。</w:t>
                  </w:r>
                </w:p>
                <w:p>
                  <w:pPr>
                    <w:pStyle w:val="null3"/>
                    <w:jc w:val="left"/>
                  </w:pPr>
                  <w:r>
                    <w:rPr>
                      <w:rFonts w:ascii="仿宋_GB2312" w:hAnsi="仿宋_GB2312" w:cs="仿宋_GB2312" w:eastAsia="仿宋_GB2312"/>
                      <w:sz w:val="18"/>
                    </w:rPr>
                    <w:t>4、天线为单指向性天线，对需要特定方位使用的环境有非常好的效果。</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1、适用频宽范围： 500MHz  ─ 850MHz</w:t>
                  </w:r>
                </w:p>
                <w:p>
                  <w:pPr>
                    <w:pStyle w:val="null3"/>
                    <w:jc w:val="left"/>
                  </w:pPr>
                  <w:r>
                    <w:rPr>
                      <w:rFonts w:ascii="仿宋_GB2312" w:hAnsi="仿宋_GB2312" w:cs="仿宋_GB2312" w:eastAsia="仿宋_GB2312"/>
                      <w:sz w:val="18"/>
                    </w:rPr>
                    <w:t>2、步进增益 总增益量：0 ─ 18dB ±2dB 步进量：±1dB</w:t>
                  </w:r>
                </w:p>
                <w:p>
                  <w:pPr>
                    <w:pStyle w:val="null3"/>
                    <w:jc w:val="left"/>
                  </w:pPr>
                  <w:r>
                    <w:rPr>
                      <w:rFonts w:ascii="仿宋_GB2312" w:hAnsi="仿宋_GB2312" w:cs="仿宋_GB2312" w:eastAsia="仿宋_GB2312"/>
                      <w:sz w:val="18"/>
                    </w:rPr>
                    <w:t>3、步进衰减 总衰减量：0 ─ 9dB  ±2dB 步进量：±1dB</w:t>
                  </w:r>
                </w:p>
                <w:p>
                  <w:pPr>
                    <w:pStyle w:val="null3"/>
                    <w:jc w:val="left"/>
                  </w:pPr>
                  <w:r>
                    <w:rPr>
                      <w:rFonts w:ascii="仿宋_GB2312" w:hAnsi="仿宋_GB2312" w:cs="仿宋_GB2312" w:eastAsia="仿宋_GB2312"/>
                      <w:sz w:val="18"/>
                    </w:rPr>
                    <w:t>4、天线阻抗 :50Ω</w:t>
                  </w:r>
                </w:p>
                <w:p>
                  <w:pPr>
                    <w:pStyle w:val="null3"/>
                    <w:jc w:val="left"/>
                  </w:pPr>
                  <w:r>
                    <w:rPr>
                      <w:rFonts w:ascii="仿宋_GB2312" w:hAnsi="仿宋_GB2312" w:cs="仿宋_GB2312" w:eastAsia="仿宋_GB2312"/>
                      <w:sz w:val="18"/>
                    </w:rPr>
                    <w:t>5、天线增益：3-5dB</w:t>
                  </w:r>
                </w:p>
                <w:p>
                  <w:pPr>
                    <w:pStyle w:val="null3"/>
                    <w:jc w:val="left"/>
                  </w:pPr>
                  <w:r>
                    <w:rPr>
                      <w:rFonts w:ascii="仿宋_GB2312" w:hAnsi="仿宋_GB2312" w:cs="仿宋_GB2312" w:eastAsia="仿宋_GB2312"/>
                      <w:sz w:val="18"/>
                    </w:rPr>
                    <w:t>6、驻波比：≤2.5:1</w:t>
                  </w:r>
                </w:p>
                <w:p>
                  <w:pPr>
                    <w:pStyle w:val="null3"/>
                    <w:jc w:val="left"/>
                  </w:pPr>
                  <w:r>
                    <w:rPr>
                      <w:rFonts w:ascii="仿宋_GB2312" w:hAnsi="仿宋_GB2312" w:cs="仿宋_GB2312" w:eastAsia="仿宋_GB2312"/>
                      <w:sz w:val="18"/>
                    </w:rPr>
                    <w:t>7、接收模式(3 dB 波束宽度)：65°（垂直角）,120°(水平面）</w:t>
                  </w:r>
                </w:p>
                <w:p>
                  <w:pPr>
                    <w:pStyle w:val="null3"/>
                    <w:jc w:val="left"/>
                  </w:pPr>
                  <w:r>
                    <w:rPr>
                      <w:rFonts w:ascii="仿宋_GB2312" w:hAnsi="仿宋_GB2312" w:cs="仿宋_GB2312" w:eastAsia="仿宋_GB2312"/>
                      <w:sz w:val="18"/>
                    </w:rPr>
                    <w:t>8、连接插座 :TNC母座×1</w:t>
                  </w:r>
                </w:p>
                <w:p>
                  <w:pPr>
                    <w:pStyle w:val="null3"/>
                    <w:jc w:val="left"/>
                  </w:pPr>
                  <w:r>
                    <w:rPr>
                      <w:rFonts w:ascii="仿宋_GB2312" w:hAnsi="仿宋_GB2312" w:cs="仿宋_GB2312" w:eastAsia="仿宋_GB2312"/>
                      <w:sz w:val="18"/>
                    </w:rPr>
                    <w:t>9、电流消耗 :约60mA/DC 8V</w:t>
                  </w:r>
                </w:p>
                <w:p>
                  <w:pPr>
                    <w:pStyle w:val="null3"/>
                    <w:jc w:val="left"/>
                  </w:pPr>
                  <w:r>
                    <w:rPr>
                      <w:rFonts w:ascii="仿宋_GB2312" w:hAnsi="仿宋_GB2312" w:cs="仿宋_GB2312" w:eastAsia="仿宋_GB2312"/>
                      <w:sz w:val="18"/>
                    </w:rPr>
                    <w:t>10、电源 :TNC母座须提供偏压电源DC 6—10V</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航空机柜（定制）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w:t>
                  </w:r>
                </w:p>
                <w:p>
                  <w:pPr>
                    <w:pStyle w:val="null3"/>
                    <w:jc w:val="center"/>
                  </w:pPr>
                  <w:r>
                    <w:rPr>
                      <w:rFonts w:ascii="仿宋_GB2312" w:hAnsi="仿宋_GB2312" w:cs="仿宋_GB2312" w:eastAsia="仿宋_GB2312"/>
                      <w:sz w:val="18"/>
                    </w:rPr>
                    <w:t>辅材</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电源线、过机线、管材、音箱线、音频线、</w:t>
                  </w:r>
                  <w:r>
                    <w:rPr>
                      <w:rFonts w:ascii="仿宋_GB2312" w:hAnsi="仿宋_GB2312" w:cs="仿宋_GB2312" w:eastAsia="仿宋_GB2312"/>
                      <w:sz w:val="18"/>
                    </w:rPr>
                    <w:t>50欧同轴线缆及各种接插件等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音频系统安装调试</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1.安装调试以及售后服务保障；</w:t>
                  </w:r>
                  <w:r>
                    <w:br/>
                  </w:r>
                  <w:r>
                    <w:rPr>
                      <w:rFonts w:ascii="仿宋_GB2312" w:hAnsi="仿宋_GB2312" w:cs="仿宋_GB2312" w:eastAsia="仿宋_GB2312"/>
                      <w:sz w:val="18"/>
                    </w:rPr>
                    <w:t>2.使用培训</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LED显示屏</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1.像素点间距:≤4.0mm；</w:t>
                  </w:r>
                </w:p>
                <w:p>
                  <w:pPr>
                    <w:pStyle w:val="null3"/>
                    <w:jc w:val="left"/>
                  </w:pPr>
                  <w:r>
                    <w:rPr>
                      <w:rFonts w:ascii="仿宋_GB2312" w:hAnsi="仿宋_GB2312" w:cs="仿宋_GB2312" w:eastAsia="仿宋_GB2312"/>
                      <w:sz w:val="18"/>
                    </w:rPr>
                    <w:t>2.像素密度≥62500点/㎡；</w:t>
                  </w:r>
                </w:p>
                <w:p>
                  <w:pPr>
                    <w:pStyle w:val="null3"/>
                    <w:jc w:val="left"/>
                  </w:pPr>
                  <w:r>
                    <w:rPr>
                      <w:rFonts w:ascii="仿宋_GB2312" w:hAnsi="仿宋_GB2312" w:cs="仿宋_GB2312" w:eastAsia="仿宋_GB2312"/>
                      <w:sz w:val="18"/>
                    </w:rPr>
                    <w:t>3.模组尺寸：320mm×160mm；</w:t>
                  </w:r>
                </w:p>
                <w:p>
                  <w:pPr>
                    <w:pStyle w:val="null3"/>
                    <w:jc w:val="left"/>
                  </w:pPr>
                  <w:r>
                    <w:rPr>
                      <w:rFonts w:ascii="仿宋_GB2312" w:hAnsi="仿宋_GB2312" w:cs="仿宋_GB2312" w:eastAsia="仿宋_GB2312"/>
                      <w:sz w:val="18"/>
                    </w:rPr>
                    <w:t>4.单箱体平整度≤0.5；</w:t>
                  </w:r>
                </w:p>
                <w:p>
                  <w:pPr>
                    <w:pStyle w:val="null3"/>
                    <w:jc w:val="left"/>
                  </w:pPr>
                  <w:r>
                    <w:rPr>
                      <w:rFonts w:ascii="仿宋_GB2312" w:hAnsi="仿宋_GB2312" w:cs="仿宋_GB2312" w:eastAsia="仿宋_GB2312"/>
                      <w:sz w:val="18"/>
                    </w:rPr>
                    <w:t>5.支持单点亮度矫正，单点颜色矫正；</w:t>
                  </w:r>
                </w:p>
                <w:p>
                  <w:pPr>
                    <w:pStyle w:val="null3"/>
                    <w:jc w:val="left"/>
                  </w:pPr>
                  <w:r>
                    <w:rPr>
                      <w:rFonts w:ascii="仿宋_GB2312" w:hAnsi="仿宋_GB2312" w:cs="仿宋_GB2312" w:eastAsia="仿宋_GB2312"/>
                      <w:sz w:val="18"/>
                    </w:rPr>
                    <w:t>6.亮度(nit) ≥5000</w:t>
                  </w:r>
                </w:p>
                <w:p>
                  <w:pPr>
                    <w:pStyle w:val="null3"/>
                    <w:jc w:val="left"/>
                  </w:pPr>
                  <w:r>
                    <w:rPr>
                      <w:rFonts w:ascii="仿宋_GB2312" w:hAnsi="仿宋_GB2312" w:cs="仿宋_GB2312" w:eastAsia="仿宋_GB2312"/>
                      <w:sz w:val="18"/>
                    </w:rPr>
                    <w:t>7.色温(k) 介于 1000-12000k可调；</w:t>
                  </w:r>
                </w:p>
                <w:p>
                  <w:pPr>
                    <w:pStyle w:val="null3"/>
                    <w:jc w:val="left"/>
                  </w:pPr>
                  <w:r>
                    <w:rPr>
                      <w:rFonts w:ascii="仿宋_GB2312" w:hAnsi="仿宋_GB2312" w:cs="仿宋_GB2312" w:eastAsia="仿宋_GB2312"/>
                      <w:sz w:val="18"/>
                    </w:rPr>
                    <w:t>8.水平/垂直视角 ≥160°；</w:t>
                  </w:r>
                </w:p>
                <w:p>
                  <w:pPr>
                    <w:pStyle w:val="null3"/>
                    <w:jc w:val="left"/>
                  </w:pPr>
                  <w:r>
                    <w:rPr>
                      <w:rFonts w:ascii="仿宋_GB2312" w:hAnsi="仿宋_GB2312" w:cs="仿宋_GB2312" w:eastAsia="仿宋_GB2312"/>
                      <w:sz w:val="18"/>
                    </w:rPr>
                    <w:t>9.亮度均匀性≥98%，色度均匀性介于±0.003 Cx,Cy内；</w:t>
                  </w:r>
                </w:p>
                <w:p>
                  <w:pPr>
                    <w:pStyle w:val="null3"/>
                    <w:jc w:val="left"/>
                  </w:pPr>
                  <w:r>
                    <w:rPr>
                      <w:rFonts w:ascii="仿宋_GB2312" w:hAnsi="仿宋_GB2312" w:cs="仿宋_GB2312" w:eastAsia="仿宋_GB2312"/>
                      <w:sz w:val="18"/>
                    </w:rPr>
                    <w:t>10.对比度≥6000:1，屏幕表面采用黑色面罩设计；</w:t>
                  </w:r>
                </w:p>
                <w:p>
                  <w:pPr>
                    <w:pStyle w:val="null3"/>
                    <w:jc w:val="left"/>
                  </w:pPr>
                  <w:r>
                    <w:rPr>
                      <w:rFonts w:ascii="仿宋_GB2312" w:hAnsi="仿宋_GB2312" w:cs="仿宋_GB2312" w:eastAsia="仿宋_GB2312"/>
                      <w:sz w:val="18"/>
                    </w:rPr>
                    <w:t>11.刷新率≥3840HZ;</w:t>
                  </w:r>
                </w:p>
                <w:p>
                  <w:pPr>
                    <w:pStyle w:val="null3"/>
                    <w:jc w:val="left"/>
                  </w:pPr>
                  <w:r>
                    <w:rPr>
                      <w:rFonts w:ascii="仿宋_GB2312" w:hAnsi="仿宋_GB2312" w:cs="仿宋_GB2312" w:eastAsia="仿宋_GB2312"/>
                      <w:sz w:val="18"/>
                    </w:rPr>
                    <w:t>12.换帧频率为50&amp;60HZ;</w:t>
                  </w:r>
                </w:p>
                <w:p>
                  <w:pPr>
                    <w:pStyle w:val="null3"/>
                    <w:jc w:val="left"/>
                  </w:pPr>
                  <w:r>
                    <w:rPr>
                      <w:rFonts w:ascii="仿宋_GB2312" w:hAnsi="仿宋_GB2312" w:cs="仿宋_GB2312" w:eastAsia="仿宋_GB2312"/>
                      <w:sz w:val="18"/>
                    </w:rPr>
                    <w:t>13.灰度等级(bit) 16bit；</w:t>
                  </w:r>
                </w:p>
                <w:p>
                  <w:pPr>
                    <w:pStyle w:val="null3"/>
                    <w:jc w:val="left"/>
                  </w:pPr>
                  <w:r>
                    <w:rPr>
                      <w:rFonts w:ascii="仿宋_GB2312" w:hAnsi="仿宋_GB2312" w:cs="仿宋_GB2312" w:eastAsia="仿宋_GB2312"/>
                      <w:sz w:val="18"/>
                    </w:rPr>
                    <w:t>14.功耗：峰值≤750W/㎡，平均：≤250W/㎡</w:t>
                  </w:r>
                </w:p>
                <w:p>
                  <w:pPr>
                    <w:pStyle w:val="null3"/>
                    <w:jc w:val="left"/>
                  </w:pPr>
                  <w:r>
                    <w:rPr>
                      <w:rFonts w:ascii="仿宋_GB2312" w:hAnsi="仿宋_GB2312" w:cs="仿宋_GB2312" w:eastAsia="仿宋_GB2312"/>
                      <w:sz w:val="18"/>
                    </w:rPr>
                    <w:t>15.平均故障间隔时间为200000小时；</w:t>
                  </w:r>
                </w:p>
                <w:p>
                  <w:pPr>
                    <w:pStyle w:val="null3"/>
                    <w:jc w:val="left"/>
                  </w:pPr>
                  <w:r>
                    <w:rPr>
                      <w:rFonts w:ascii="仿宋_GB2312" w:hAnsi="仿宋_GB2312" w:cs="仿宋_GB2312" w:eastAsia="仿宋_GB2312"/>
                      <w:sz w:val="18"/>
                    </w:rPr>
                    <w:t>16.软件功能：①、LED 显示屏可实时监控显示屏工作状态，具有故障自动告警功能，发生故障立即发消息到指定邮箱，及时处理。②、LED 显示屏具有多点测温系统，均衡散热，防止局部温度过高造成色彩漂移，并提高显示屏寿命。③、LED 显示屏具有电源温度控制系统，提供电源实时温度监控，超出设定温度自动报警，防止过温失效。</w:t>
                  </w:r>
                </w:p>
                <w:p>
                  <w:pPr>
                    <w:pStyle w:val="null3"/>
                    <w:jc w:val="left"/>
                  </w:pPr>
                  <w:r>
                    <w:rPr>
                      <w:rFonts w:ascii="仿宋_GB2312" w:hAnsi="仿宋_GB2312" w:cs="仿宋_GB2312" w:eastAsia="仿宋_GB2312"/>
                      <w:sz w:val="18"/>
                    </w:rPr>
                    <w:t>17.加密系统功能：具有信号加密传输功能,支持控制器于屏体之 间信号加密传输功能,防止网络恶意入侵;可对LED显示屏能够随时被锁定或设定时间自动对其进行锁定，只有锁定专用解密工具和手段才能使LED显示屏解锁，恢复 LED 显示正常工作。</w:t>
                  </w:r>
                </w:p>
                <w:p>
                  <w:pPr>
                    <w:pStyle w:val="null3"/>
                    <w:jc w:val="left"/>
                  </w:pPr>
                  <w:r>
                    <w:rPr>
                      <w:rFonts w:ascii="仿宋_GB2312" w:hAnsi="仿宋_GB2312" w:cs="仿宋_GB2312" w:eastAsia="仿宋_GB2312"/>
                      <w:sz w:val="18"/>
                    </w:rPr>
                    <w:t>18.维修人员接触区内的危险防护：产品箱体内的强电危险电压电路做好隔离绝缘保护处理,维修时不会接触到危险电压。</w:t>
                  </w:r>
                </w:p>
                <w:p>
                  <w:pPr>
                    <w:pStyle w:val="null3"/>
                    <w:jc w:val="left"/>
                  </w:pPr>
                  <w:r>
                    <w:rPr>
                      <w:rFonts w:ascii="仿宋_GB2312" w:hAnsi="仿宋_GB2312" w:cs="仿宋_GB2312" w:eastAsia="仿宋_GB2312"/>
                      <w:sz w:val="18"/>
                    </w:rPr>
                    <w:t>19.快速连屏：具有快速连屏功能,更换显示单元,模组,控制卡等,无需再次写入屏体数据参数便可自适应恢 复原有数据参数,可预存 LED 节目播放计划列表。</w:t>
                  </w:r>
                </w:p>
                <w:p>
                  <w:pPr>
                    <w:pStyle w:val="null3"/>
                    <w:jc w:val="left"/>
                  </w:pPr>
                  <w:r>
                    <w:rPr>
                      <w:rFonts w:ascii="仿宋_GB2312" w:hAnsi="仿宋_GB2312" w:cs="仿宋_GB2312" w:eastAsia="仿宋_GB2312"/>
                      <w:sz w:val="18"/>
                    </w:rPr>
                    <w:t>20.支持鬼影消除、低灰偏色补偿、去除坏点、毛毛虫消除、余辉消除、亮度缓慢变亮功能</w:t>
                  </w:r>
                </w:p>
                <w:p>
                  <w:pPr>
                    <w:pStyle w:val="null3"/>
                    <w:jc w:val="left"/>
                  </w:pPr>
                  <w:r>
                    <w:rPr>
                      <w:rFonts w:ascii="仿宋_GB2312" w:hAnsi="仿宋_GB2312" w:cs="仿宋_GB2312" w:eastAsia="仿宋_GB2312"/>
                      <w:sz w:val="18"/>
                    </w:rPr>
                    <w:t>21.自动Gamma 矫正技术：通过构造非线性校正曲线和色坐标变换系数矩阵实现了显示效果的不断改善，各项重要指标如色彩还原性、色温调节范围、亮度均匀性、色度均匀性、刷新率、换帧频率等，均符合广电级标准。</w:t>
                  </w:r>
                </w:p>
                <w:p>
                  <w:pPr>
                    <w:pStyle w:val="null3"/>
                    <w:jc w:val="left"/>
                  </w:pPr>
                  <w:r>
                    <w:rPr>
                      <w:rFonts w:ascii="仿宋_GB2312" w:hAnsi="仿宋_GB2312" w:cs="仿宋_GB2312" w:eastAsia="仿宋_GB2312"/>
                      <w:sz w:val="18"/>
                    </w:rPr>
                    <w:t>✭22.为保证大屏整体拼接显示效果，所供显示屏厂家具备边缘亮暗线调整技术</w:t>
                  </w:r>
                  <w:r>
                    <w:rPr>
                      <w:rFonts w:ascii="仿宋_GB2312" w:hAnsi="仿宋_GB2312" w:cs="仿宋_GB2312" w:eastAsia="仿宋_GB2312"/>
                      <w:sz w:val="18"/>
                    </w:rPr>
                    <w:t>。（</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23.投标产品需提供中国节能产品认证证书（CQC）</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28.16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防水</w:t>
                  </w:r>
                </w:p>
                <w:p>
                  <w:pPr>
                    <w:pStyle w:val="null3"/>
                    <w:jc w:val="center"/>
                  </w:pPr>
                  <w:r>
                    <w:rPr>
                      <w:rFonts w:ascii="仿宋_GB2312" w:hAnsi="仿宋_GB2312" w:cs="仿宋_GB2312" w:eastAsia="仿宋_GB2312"/>
                      <w:sz w:val="18"/>
                    </w:rPr>
                    <w:t>箱体</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视频接收系统</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1、单卡最大带载分辨率 512×512@60Hz，最多支持24组并行数据</w:t>
                  </w:r>
                </w:p>
                <w:p>
                  <w:pPr>
                    <w:pStyle w:val="null3"/>
                    <w:jc w:val="left"/>
                  </w:pPr>
                  <w:r>
                    <w:rPr>
                      <w:rFonts w:ascii="仿宋_GB2312" w:hAnsi="仿宋_GB2312" w:cs="仿宋_GB2312" w:eastAsia="仿宋_GB2312"/>
                      <w:sz w:val="18"/>
                    </w:rPr>
                    <w:t>2、无需转接板，单卡自带HUB75E接口，更加稳定</w:t>
                  </w:r>
                </w:p>
                <w:p>
                  <w:pPr>
                    <w:pStyle w:val="null3"/>
                    <w:jc w:val="left"/>
                  </w:pPr>
                  <w:r>
                    <w:rPr>
                      <w:rFonts w:ascii="仿宋_GB2312" w:hAnsi="仿宋_GB2312" w:cs="仿宋_GB2312" w:eastAsia="仿宋_GB2312"/>
                      <w:sz w:val="18"/>
                    </w:rPr>
                    <w:t>3.支持逐点亮色度校正，可以对每个灯点的亮度和色度进行校正，有效消除色差，使整屏的亮度和度达到高度均匀一致，提高显示屏的画质</w:t>
                  </w:r>
                </w:p>
                <w:p>
                  <w:pPr>
                    <w:pStyle w:val="null3"/>
                    <w:jc w:val="left"/>
                  </w:pPr>
                  <w:r>
                    <w:rPr>
                      <w:rFonts w:ascii="仿宋_GB2312" w:hAnsi="仿宋_GB2312" w:cs="仿宋_GB2312" w:eastAsia="仿宋_GB2312"/>
                      <w:sz w:val="18"/>
                    </w:rPr>
                    <w:t>4、快速亮暗线调节在调试软件上进行快速亮暗线调节，快速解决因箱体及模组拼接造成的显示屏亮暗线，调节过程中即时生效，简单易用</w:t>
                  </w:r>
                </w:p>
                <w:p>
                  <w:pPr>
                    <w:pStyle w:val="null3"/>
                    <w:jc w:val="left"/>
                  </w:pPr>
                  <w:r>
                    <w:rPr>
                      <w:rFonts w:ascii="仿宋_GB2312" w:hAnsi="仿宋_GB2312" w:cs="仿宋_GB2312" w:eastAsia="仿宋_GB2312"/>
                      <w:sz w:val="18"/>
                    </w:rPr>
                    <w:t>5、配合支持3D功能的独立主控，在软件或独立主控的操作面板上开启3D功能，并设置3D参数，使画面显示3D效果</w:t>
                  </w:r>
                </w:p>
                <w:p>
                  <w:pPr>
                    <w:pStyle w:val="null3"/>
                    <w:jc w:val="left"/>
                  </w:pPr>
                  <w:r>
                    <w:rPr>
                      <w:rFonts w:ascii="仿宋_GB2312" w:hAnsi="仿宋_GB2312" w:cs="仿宋_GB2312" w:eastAsia="仿宋_GB2312"/>
                      <w:sz w:val="18"/>
                    </w:rPr>
                    <w:t>6、Mapping功能开启，每个箱体上会显示数字，清楚告诉您当前箱体是哪个网口下的哪张接收卡，直观的看到显示屏连接状况。从此让箱体排查变得轻松简单，快速定位问题箱体，再也无需再爬上爬下，根据走线更改连屏文件即可</w:t>
                  </w:r>
                </w:p>
                <w:p>
                  <w:pPr>
                    <w:pStyle w:val="null3"/>
                    <w:jc w:val="left"/>
                  </w:pPr>
                  <w:r>
                    <w:rPr>
                      <w:rFonts w:ascii="仿宋_GB2312" w:hAnsi="仿宋_GB2312" w:cs="仿宋_GB2312" w:eastAsia="仿宋_GB2312"/>
                      <w:sz w:val="18"/>
                    </w:rPr>
                    <w:t>7、可以监测自身的温度和电压，无需其他外设，在软件上可以查看接收卡的温度和电压。</w:t>
                  </w:r>
                </w:p>
                <w:p>
                  <w:pPr>
                    <w:pStyle w:val="null3"/>
                    <w:jc w:val="left"/>
                  </w:pPr>
                  <w:r>
                    <w:rPr>
                      <w:rFonts w:ascii="仿宋_GB2312" w:hAnsi="仿宋_GB2312" w:cs="仿宋_GB2312" w:eastAsia="仿宋_GB2312"/>
                      <w:sz w:val="18"/>
                    </w:rPr>
                    <w:t>8、检测发送设备与接收卡间或接收卡与接收卡间的网络通讯质量，记录错误包数，协助排除网络通讯隐患</w:t>
                  </w:r>
                </w:p>
                <w:p>
                  <w:pPr>
                    <w:pStyle w:val="null3"/>
                    <w:jc w:val="left"/>
                  </w:pPr>
                  <w:r>
                    <w:rPr>
                      <w:rFonts w:ascii="仿宋_GB2312" w:hAnsi="仿宋_GB2312" w:cs="仿宋_GB2312" w:eastAsia="仿宋_GB2312"/>
                      <w:sz w:val="18"/>
                    </w:rPr>
                    <w:t>9、支持5pin液晶模块，用于显示接收卡的温度、电压、单次运行时间和总运行时间。</w:t>
                  </w:r>
                </w:p>
                <w:p>
                  <w:pPr>
                    <w:pStyle w:val="null3"/>
                    <w:jc w:val="left"/>
                  </w:pPr>
                  <w:r>
                    <w:rPr>
                      <w:rFonts w:ascii="仿宋_GB2312" w:hAnsi="仿宋_GB2312" w:cs="仿宋_GB2312" w:eastAsia="仿宋_GB2312"/>
                      <w:sz w:val="18"/>
                    </w:rPr>
                    <w:t>10、支持可以回读接收卡的固件程序并保存到本地。</w:t>
                  </w:r>
                </w:p>
                <w:p>
                  <w:pPr>
                    <w:pStyle w:val="null3"/>
                    <w:jc w:val="left"/>
                  </w:pPr>
                  <w:r>
                    <w:rPr>
                      <w:rFonts w:ascii="仿宋_GB2312" w:hAnsi="仿宋_GB2312" w:cs="仿宋_GB2312" w:eastAsia="仿宋_GB2312"/>
                      <w:sz w:val="18"/>
                    </w:rPr>
                    <w:t>11、支持画面90度倍数旋转</w:t>
                  </w:r>
                </w:p>
                <w:p>
                  <w:pPr>
                    <w:pStyle w:val="null3"/>
                    <w:jc w:val="left"/>
                  </w:pPr>
                  <w:r>
                    <w:rPr>
                      <w:rFonts w:ascii="仿宋_GB2312" w:hAnsi="仿宋_GB2312" w:cs="仿宋_GB2312" w:eastAsia="仿宋_GB2312"/>
                      <w:sz w:val="18"/>
                    </w:rPr>
                    <w:t>✭12、可配合多功能卡，实现当温度高于设定值时，自动断电，或打开风扇空调降低温度，保证屏体安全</w:t>
                  </w:r>
                  <w:r>
                    <w:rPr>
                      <w:rFonts w:ascii="仿宋_GB2312" w:hAnsi="仿宋_GB2312" w:cs="仿宋_GB2312" w:eastAsia="仿宋_GB2312"/>
                      <w:sz w:val="18"/>
                    </w:rPr>
                    <w:t>。（</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13、可以监测自身的温度和电压，无需其他外设，在软件上可以查看接收卡的温度和电压，检测发送设备与接收卡间或接收卡与接收卡间的网络通讯质量，记录错误包数，协助排除网络通讯隐患</w:t>
                  </w:r>
                </w:p>
                <w:p>
                  <w:pPr>
                    <w:pStyle w:val="null3"/>
                    <w:jc w:val="left"/>
                  </w:pPr>
                  <w:r>
                    <w:rPr>
                      <w:rFonts w:ascii="仿宋_GB2312" w:hAnsi="仿宋_GB2312" w:cs="仿宋_GB2312" w:eastAsia="仿宋_GB2312"/>
                      <w:sz w:val="18"/>
                    </w:rPr>
                    <w:t>✭14、RGB独立Gamma调节技术增加调节维度，通过对“红Gamma”、“绿Gamma”、“蓝Gamma”分别进行调节，有效控制显示屏低灰不均匀、白平衡漂移等问题，使画面更加真实，提高色彩调节的灵活性</w:t>
                  </w:r>
                  <w:r>
                    <w:rPr>
                      <w:rFonts w:ascii="仿宋_GB2312" w:hAnsi="仿宋_GB2312" w:cs="仿宋_GB2312" w:eastAsia="仿宋_GB2312"/>
                      <w:sz w:val="18"/>
                    </w:rPr>
                    <w:t>（</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视频发送系统</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1、支持多路输入接口：包括但不限于1 路 DVI，1 路 HDMI，1 路 VGA，1 路 USB ，1 路 CVBS，以适用各种前端输入信号；</w:t>
                  </w:r>
                </w:p>
                <w:p>
                  <w:pPr>
                    <w:pStyle w:val="null3"/>
                    <w:jc w:val="left"/>
                  </w:pPr>
                  <w:r>
                    <w:rPr>
                      <w:rFonts w:ascii="仿宋_GB2312" w:hAnsi="仿宋_GB2312" w:cs="仿宋_GB2312" w:eastAsia="仿宋_GB2312"/>
                      <w:sz w:val="18"/>
                    </w:rPr>
                    <w:t>2、发送卡和视频处理器二合一，减少系统连线，有效提升系统的稳定性及兼容性；</w:t>
                  </w:r>
                </w:p>
                <w:p>
                  <w:pPr>
                    <w:pStyle w:val="null3"/>
                    <w:jc w:val="left"/>
                  </w:pPr>
                  <w:r>
                    <w:rPr>
                      <w:rFonts w:ascii="仿宋_GB2312" w:hAnsi="仿宋_GB2312" w:cs="仿宋_GB2312" w:eastAsia="仿宋_GB2312"/>
                      <w:sz w:val="18"/>
                    </w:rPr>
                    <w:t>3、支持插入U盘播放，最大支持1920x1080@60Hz视频输入；</w:t>
                  </w:r>
                </w:p>
                <w:p>
                  <w:pPr>
                    <w:pStyle w:val="null3"/>
                    <w:jc w:val="left"/>
                  </w:pPr>
                  <w:r>
                    <w:rPr>
                      <w:rFonts w:ascii="仿宋_GB2312" w:hAnsi="仿宋_GB2312" w:cs="仿宋_GB2312" w:eastAsia="仿宋_GB2312"/>
                      <w:sz w:val="18"/>
                    </w:rPr>
                    <w:t>4、设备前面板配备直观的 LCD 显示界面，可实时显示型号、ip地址、窗口及信号源的分辨率、网口的状态、屏幕大小及帧频、USB 连接或网线连接状态和屏体亮度等信息；</w:t>
                  </w:r>
                </w:p>
                <w:p>
                  <w:pPr>
                    <w:pStyle w:val="null3"/>
                    <w:jc w:val="left"/>
                  </w:pPr>
                  <w:r>
                    <w:rPr>
                      <w:rFonts w:ascii="仿宋_GB2312" w:hAnsi="仿宋_GB2312" w:cs="仿宋_GB2312" w:eastAsia="仿宋_GB2312"/>
                      <w:sz w:val="18"/>
                    </w:rPr>
                    <w:t>✭5、支持配合多功能卡，实现对屏体电源的手动控制，自动控制，以及软件控制，灵活简单。（</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6、支持 DVI、HDMI 的输入分辨率自定义调节。</w:t>
                  </w:r>
                </w:p>
                <w:p>
                  <w:pPr>
                    <w:pStyle w:val="null3"/>
                    <w:jc w:val="left"/>
                  </w:pPr>
                  <w:r>
                    <w:rPr>
                      <w:rFonts w:ascii="仿宋_GB2312" w:hAnsi="仿宋_GB2312" w:cs="仿宋_GB2312" w:eastAsia="仿宋_GB2312"/>
                      <w:sz w:val="18"/>
                    </w:rPr>
                    <w:t>✭7、支持逐点亮度校正，可以对每个灯点的亮度和色度进行采集校正，有效消除色差，使整屏的亮度和色度达到高度均匀一致，提高显示屏的画质。（</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8、支持通过设备旋转按钮实现快捷配屏和高级配屏功能点亮屏体；</w:t>
                  </w:r>
                </w:p>
                <w:p>
                  <w:pPr>
                    <w:pStyle w:val="null3"/>
                    <w:jc w:val="left"/>
                  </w:pPr>
                  <w:r>
                    <w:rPr>
                      <w:rFonts w:ascii="仿宋_GB2312" w:hAnsi="仿宋_GB2312" w:cs="仿宋_GB2312" w:eastAsia="仿宋_GB2312"/>
                      <w:sz w:val="18"/>
                    </w:rPr>
                    <w:t>9、支持不少于 4个千兆网口输出，最大带载可达260万像素。</w:t>
                  </w:r>
                </w:p>
                <w:p>
                  <w:pPr>
                    <w:pStyle w:val="null3"/>
                    <w:jc w:val="left"/>
                  </w:pPr>
                  <w:r>
                    <w:rPr>
                      <w:rFonts w:ascii="仿宋_GB2312" w:hAnsi="仿宋_GB2312" w:cs="仿宋_GB2312" w:eastAsia="仿宋_GB2312"/>
                      <w:sz w:val="18"/>
                    </w:rPr>
                    <w:t>10、支持创建不少于6个用户场景作为模板保存，方便快速调用。</w:t>
                  </w:r>
                </w:p>
                <w:p>
                  <w:pPr>
                    <w:pStyle w:val="null3"/>
                    <w:jc w:val="left"/>
                  </w:pPr>
                  <w:r>
                    <w:rPr>
                      <w:rFonts w:ascii="仿宋_GB2312" w:hAnsi="仿宋_GB2312" w:cs="仿宋_GB2312" w:eastAsia="仿宋_GB2312"/>
                      <w:sz w:val="18"/>
                    </w:rPr>
                    <w:t>11、支持通过中控设备进行统一控制。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LED开关电源</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输入电压范围</w:t>
                  </w:r>
                  <w:r>
                    <w:rPr>
                      <w:rFonts w:ascii="仿宋_GB2312" w:hAnsi="仿宋_GB2312" w:cs="仿宋_GB2312" w:eastAsia="仿宋_GB2312"/>
                      <w:sz w:val="18"/>
                    </w:rPr>
                    <w:t>176VAC - 264VAC</w:t>
                  </w:r>
                </w:p>
                <w:p>
                  <w:pPr>
                    <w:pStyle w:val="null3"/>
                    <w:jc w:val="left"/>
                  </w:pPr>
                  <w:r>
                    <w:rPr>
                      <w:rFonts w:ascii="仿宋_GB2312" w:hAnsi="仿宋_GB2312" w:cs="仿宋_GB2312" w:eastAsia="仿宋_GB2312"/>
                      <w:sz w:val="18"/>
                    </w:rPr>
                    <w:t>额定输入电压</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200VAC - 240VAC</w:t>
                  </w:r>
                </w:p>
                <w:p>
                  <w:pPr>
                    <w:pStyle w:val="null3"/>
                    <w:jc w:val="left"/>
                  </w:pPr>
                  <w:r>
                    <w:rPr>
                      <w:rFonts w:ascii="仿宋_GB2312" w:hAnsi="仿宋_GB2312" w:cs="仿宋_GB2312" w:eastAsia="仿宋_GB2312"/>
                      <w:sz w:val="18"/>
                    </w:rPr>
                    <w:t>输入频率</w:t>
                  </w:r>
                  <w:r>
                    <w:rPr>
                      <w:rFonts w:ascii="仿宋_GB2312" w:hAnsi="仿宋_GB2312" w:cs="仿宋_GB2312" w:eastAsia="仿宋_GB2312"/>
                      <w:sz w:val="18"/>
                    </w:rPr>
                    <w:t>47 Hz 50 Hz 63Hz</w:t>
                  </w:r>
                </w:p>
                <w:p>
                  <w:pPr>
                    <w:pStyle w:val="null3"/>
                    <w:jc w:val="left"/>
                  </w:pPr>
                  <w:r>
                    <w:rPr>
                      <w:rFonts w:ascii="仿宋_GB2312" w:hAnsi="仿宋_GB2312" w:cs="仿宋_GB2312" w:eastAsia="仿宋_GB2312"/>
                      <w:sz w:val="18"/>
                    </w:rPr>
                    <w:t>输入电流</w:t>
                  </w:r>
                  <w:r>
                    <w:rPr>
                      <w:rFonts w:ascii="仿宋_GB2312" w:hAnsi="仿宋_GB2312" w:cs="仿宋_GB2312" w:eastAsia="仿宋_GB2312"/>
                      <w:sz w:val="18"/>
                    </w:rPr>
                    <w:t>3A</w:t>
                  </w:r>
                </w:p>
                <w:p>
                  <w:pPr>
                    <w:pStyle w:val="null3"/>
                    <w:jc w:val="left"/>
                  </w:pPr>
                  <w:r>
                    <w:rPr>
                      <w:rFonts w:ascii="仿宋_GB2312" w:hAnsi="仿宋_GB2312" w:cs="仿宋_GB2312" w:eastAsia="仿宋_GB2312"/>
                      <w:sz w:val="18"/>
                    </w:rPr>
                    <w:t>冷启动冲击电流：</w:t>
                  </w:r>
                  <w:r>
                    <w:rPr>
                      <w:rFonts w:ascii="仿宋_GB2312" w:hAnsi="仿宋_GB2312" w:cs="仿宋_GB2312" w:eastAsia="仿宋_GB2312"/>
                      <w:sz w:val="18"/>
                    </w:rPr>
                    <w:t>50A</w:t>
                  </w:r>
                </w:p>
                <w:p>
                  <w:pPr>
                    <w:pStyle w:val="null3"/>
                    <w:jc w:val="left"/>
                  </w:pPr>
                  <w:r>
                    <w:rPr>
                      <w:rFonts w:ascii="仿宋_GB2312" w:hAnsi="仿宋_GB2312" w:cs="仿宋_GB2312" w:eastAsia="仿宋_GB2312"/>
                      <w:sz w:val="18"/>
                    </w:rPr>
                    <w:t>效率：</w:t>
                  </w:r>
                  <w:r>
                    <w:rPr>
                      <w:rFonts w:ascii="仿宋_GB2312" w:hAnsi="仿宋_GB2312" w:cs="仿宋_GB2312" w:eastAsia="仿宋_GB2312"/>
                      <w:sz w:val="18"/>
                    </w:rPr>
                    <w:t>86% 功率因数8</w:t>
                  </w:r>
                </w:p>
                <w:p>
                  <w:pPr>
                    <w:pStyle w:val="null3"/>
                    <w:jc w:val="left"/>
                  </w:pPr>
                  <w:r>
                    <w:rPr>
                      <w:rFonts w:ascii="仿宋_GB2312" w:hAnsi="仿宋_GB2312" w:cs="仿宋_GB2312" w:eastAsia="仿宋_GB2312"/>
                      <w:sz w:val="18"/>
                    </w:rPr>
                    <w:t>空载功耗</w:t>
                  </w:r>
                  <w:r>
                    <w:rPr>
                      <w:rFonts w:ascii="仿宋_GB2312" w:hAnsi="仿宋_GB2312" w:cs="仿宋_GB2312" w:eastAsia="仿宋_GB2312"/>
                      <w:sz w:val="18"/>
                    </w:rPr>
                    <w:t>5W规格参数</w:t>
                  </w:r>
                </w:p>
                <w:p>
                  <w:pPr>
                    <w:pStyle w:val="null3"/>
                    <w:jc w:val="left"/>
                  </w:pPr>
                  <w:r>
                    <w:rPr>
                      <w:rFonts w:ascii="仿宋_GB2312" w:hAnsi="仿宋_GB2312" w:cs="仿宋_GB2312" w:eastAsia="仿宋_GB2312"/>
                      <w:sz w:val="18"/>
                    </w:rPr>
                    <w:t>额定输出电压</w:t>
                  </w:r>
                  <w:r>
                    <w:rPr>
                      <w:rFonts w:ascii="仿宋_GB2312" w:hAnsi="仿宋_GB2312" w:cs="仿宋_GB2312" w:eastAsia="仿宋_GB2312"/>
                      <w:sz w:val="18"/>
                    </w:rPr>
                    <w:t>V1:+5.0Vdc 4.85V 5.15V</w:t>
                  </w:r>
                </w:p>
                <w:p>
                  <w:pPr>
                    <w:pStyle w:val="null3"/>
                    <w:jc w:val="left"/>
                  </w:pPr>
                  <w:r>
                    <w:rPr>
                      <w:rFonts w:ascii="仿宋_GB2312" w:hAnsi="仿宋_GB2312" w:cs="仿宋_GB2312" w:eastAsia="仿宋_GB2312"/>
                      <w:sz w:val="18"/>
                    </w:rPr>
                    <w:t>输出电压可调节范围</w:t>
                  </w:r>
                </w:p>
                <w:p>
                  <w:pPr>
                    <w:pStyle w:val="null3"/>
                    <w:jc w:val="left"/>
                  </w:pPr>
                  <w:r>
                    <w:rPr>
                      <w:rFonts w:ascii="仿宋_GB2312" w:hAnsi="仿宋_GB2312" w:cs="仿宋_GB2312" w:eastAsia="仿宋_GB2312"/>
                      <w:sz w:val="18"/>
                    </w:rPr>
                    <w:t>额定输出电流范围</w:t>
                  </w:r>
                  <w:r>
                    <w:rPr>
                      <w:rFonts w:ascii="仿宋_GB2312" w:hAnsi="仿宋_GB2312" w:cs="仿宋_GB2312" w:eastAsia="仿宋_GB2312"/>
                      <w:sz w:val="18"/>
                    </w:rPr>
                    <w:t>0～40.0A 0A 40A</w:t>
                  </w:r>
                </w:p>
                <w:p>
                  <w:pPr>
                    <w:pStyle w:val="null3"/>
                    <w:jc w:val="left"/>
                  </w:pPr>
                  <w:r>
                    <w:rPr>
                      <w:rFonts w:ascii="仿宋_GB2312" w:hAnsi="仿宋_GB2312" w:cs="仿宋_GB2312" w:eastAsia="仿宋_GB2312"/>
                      <w:sz w:val="18"/>
                    </w:rPr>
                    <w:t>稳压精度</w:t>
                  </w:r>
                  <w:r>
                    <w:rPr>
                      <w:rFonts w:ascii="仿宋_GB2312" w:hAnsi="仿宋_GB2312" w:cs="仿宋_GB2312" w:eastAsia="仿宋_GB2312"/>
                      <w:sz w:val="18"/>
                    </w:rPr>
                    <w:t xml:space="preserve">  </w:t>
                  </w:r>
                  <w:r>
                    <w:rPr>
                      <w:rFonts w:ascii="仿宋_GB2312" w:hAnsi="仿宋_GB2312" w:cs="仿宋_GB2312" w:eastAsia="仿宋_GB2312"/>
                      <w:sz w:val="18"/>
                    </w:rPr>
                    <w:t>±3% 4.85V 5.15V</w:t>
                  </w:r>
                </w:p>
                <w:p>
                  <w:pPr>
                    <w:pStyle w:val="null3"/>
                    <w:jc w:val="left"/>
                  </w:pPr>
                  <w:r>
                    <w:rPr>
                      <w:rFonts w:ascii="仿宋_GB2312" w:hAnsi="仿宋_GB2312" w:cs="仿宋_GB2312" w:eastAsia="仿宋_GB2312"/>
                      <w:sz w:val="18"/>
                    </w:rPr>
                    <w:t>负载调整率</w:t>
                  </w:r>
                  <w:r>
                    <w:rPr>
                      <w:rFonts w:ascii="仿宋_GB2312" w:hAnsi="仿宋_GB2312" w:cs="仿宋_GB2312" w:eastAsia="仿宋_GB2312"/>
                      <w:sz w:val="18"/>
                    </w:rPr>
                    <w:t>±2% - -</w:t>
                  </w:r>
                </w:p>
                <w:p>
                  <w:pPr>
                    <w:pStyle w:val="null3"/>
                    <w:jc w:val="left"/>
                  </w:pPr>
                  <w:r>
                    <w:rPr>
                      <w:rFonts w:ascii="仿宋_GB2312" w:hAnsi="仿宋_GB2312" w:cs="仿宋_GB2312" w:eastAsia="仿宋_GB2312"/>
                      <w:sz w:val="18"/>
                    </w:rPr>
                    <w:t>温度</w:t>
                  </w:r>
                  <w:r>
                    <w:rPr>
                      <w:rFonts w:ascii="仿宋_GB2312" w:hAnsi="仿宋_GB2312" w:cs="仿宋_GB2312" w:eastAsia="仿宋_GB2312"/>
                      <w:sz w:val="18"/>
                    </w:rPr>
                    <w:t>±0.03%/℃ - -</w:t>
                  </w:r>
                </w:p>
                <w:p>
                  <w:pPr>
                    <w:pStyle w:val="null3"/>
                    <w:jc w:val="left"/>
                  </w:pPr>
                  <w:r>
                    <w:rPr>
                      <w:rFonts w:ascii="仿宋_GB2312" w:hAnsi="仿宋_GB2312" w:cs="仿宋_GB2312" w:eastAsia="仿宋_GB2312"/>
                      <w:sz w:val="18"/>
                    </w:rPr>
                    <w:t>带可调电阻机型出厂整定范围</w:t>
                  </w:r>
                </w:p>
                <w:p>
                  <w:pPr>
                    <w:pStyle w:val="null3"/>
                    <w:jc w:val="left"/>
                  </w:pPr>
                  <w:r>
                    <w:rPr>
                      <w:rFonts w:ascii="仿宋_GB2312" w:hAnsi="仿宋_GB2312" w:cs="仿宋_GB2312" w:eastAsia="仿宋_GB2312"/>
                      <w:sz w:val="18"/>
                    </w:rPr>
                    <w:t>电压过冲</w:t>
                  </w:r>
                  <w:r>
                    <w:rPr>
                      <w:rFonts w:ascii="仿宋_GB2312" w:hAnsi="仿宋_GB2312" w:cs="仿宋_GB2312" w:eastAsia="仿宋_GB2312"/>
                      <w:sz w:val="18"/>
                    </w:rPr>
                    <w:t>&lt;5.0% - 5%</w:t>
                  </w:r>
                </w:p>
                <w:p>
                  <w:pPr>
                    <w:pStyle w:val="null3"/>
                    <w:jc w:val="left"/>
                  </w:pPr>
                  <w:r>
                    <w:rPr>
                      <w:rFonts w:ascii="仿宋_GB2312" w:hAnsi="仿宋_GB2312" w:cs="仿宋_GB2312" w:eastAsia="仿宋_GB2312"/>
                      <w:sz w:val="18"/>
                    </w:rPr>
                    <w:t>启动时间</w:t>
                  </w:r>
                  <w:r>
                    <w:rPr>
                      <w:rFonts w:ascii="仿宋_GB2312" w:hAnsi="仿宋_GB2312" w:cs="仿宋_GB2312" w:eastAsia="仿宋_GB2312"/>
                      <w:sz w:val="18"/>
                    </w:rPr>
                    <w:t>3Sec. - 3Sec.</w:t>
                  </w:r>
                </w:p>
                <w:p>
                  <w:pPr>
                    <w:pStyle w:val="null3"/>
                    <w:jc w:val="left"/>
                  </w:pPr>
                  <w:r>
                    <w:rPr>
                      <w:rFonts w:ascii="仿宋_GB2312" w:hAnsi="仿宋_GB2312" w:cs="仿宋_GB2312" w:eastAsia="仿宋_GB2312"/>
                      <w:sz w:val="18"/>
                    </w:rPr>
                    <w:t>纹波噪声</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(mVp-p) &lt;200mV 200mV</w:t>
                  </w:r>
                </w:p>
                <w:p>
                  <w:pPr>
                    <w:pStyle w:val="null3"/>
                    <w:jc w:val="left"/>
                  </w:pPr>
                  <w:r>
                    <w:rPr>
                      <w:rFonts w:ascii="仿宋_GB2312" w:hAnsi="仿宋_GB2312" w:cs="仿宋_GB2312" w:eastAsia="仿宋_GB2312"/>
                      <w:sz w:val="18"/>
                    </w:rPr>
                    <w:t>动态</w:t>
                  </w:r>
                  <w:r>
                    <w:rPr>
                      <w:rFonts w:ascii="仿宋_GB2312" w:hAnsi="仿宋_GB2312" w:cs="仿宋_GB2312" w:eastAsia="仿宋_GB2312"/>
                      <w:sz w:val="18"/>
                    </w:rPr>
                    <w:t>10%-100%Load:&lt;</w:t>
                  </w:r>
                </w:p>
                <w:p>
                  <w:pPr>
                    <w:pStyle w:val="null3"/>
                    <w:jc w:val="left"/>
                  </w:pPr>
                  <w:r>
                    <w:rPr>
                      <w:rFonts w:ascii="仿宋_GB2312" w:hAnsi="仿宋_GB2312" w:cs="仿宋_GB2312" w:eastAsia="仿宋_GB2312"/>
                      <w:sz w:val="18"/>
                    </w:rPr>
                    <w:t>±1000mV</w:t>
                  </w:r>
                </w:p>
                <w:p>
                  <w:pPr>
                    <w:pStyle w:val="null3"/>
                    <w:jc w:val="left"/>
                  </w:pPr>
                  <w:r>
                    <w:rPr>
                      <w:rFonts w:ascii="仿宋_GB2312" w:hAnsi="仿宋_GB2312" w:cs="仿宋_GB2312" w:eastAsia="仿宋_GB2312"/>
                      <w:sz w:val="18"/>
                    </w:rPr>
                    <w:t>10%-50%Load:</w:t>
                  </w:r>
                </w:p>
                <w:p>
                  <w:pPr>
                    <w:pStyle w:val="null3"/>
                    <w:jc w:val="left"/>
                  </w:pPr>
                  <w:r>
                    <w:rPr>
                      <w:rFonts w:ascii="仿宋_GB2312" w:hAnsi="仿宋_GB2312" w:cs="仿宋_GB2312" w:eastAsia="仿宋_GB2312"/>
                      <w:sz w:val="18"/>
                    </w:rPr>
                    <w:t>&lt; ±500mV</w:t>
                  </w:r>
                </w:p>
                <w:p>
                  <w:pPr>
                    <w:pStyle w:val="null3"/>
                    <w:jc w:val="left"/>
                  </w:pPr>
                  <w:r>
                    <w:rPr>
                      <w:rFonts w:ascii="仿宋_GB2312" w:hAnsi="仿宋_GB2312" w:cs="仿宋_GB2312" w:eastAsia="仿宋_GB2312"/>
                      <w:sz w:val="18"/>
                    </w:rPr>
                    <w:t>50%-100%:&lt; ±500mV</w:t>
                  </w:r>
                </w:p>
                <w:p>
                  <w:pPr>
                    <w:pStyle w:val="null3"/>
                    <w:jc w:val="left"/>
                  </w:pPr>
                  <w:r>
                    <w:rPr>
                      <w:rFonts w:ascii="仿宋_GB2312" w:hAnsi="仿宋_GB2312" w:cs="仿宋_GB2312" w:eastAsia="仿宋_GB2312"/>
                      <w:sz w:val="18"/>
                    </w:rPr>
                    <w:t>容性负至少</w:t>
                  </w:r>
                  <w:r>
                    <w:rPr>
                      <w:rFonts w:ascii="仿宋_GB2312" w:hAnsi="仿宋_GB2312" w:cs="仿宋_GB2312" w:eastAsia="仿宋_GB2312"/>
                      <w:sz w:val="18"/>
                    </w:rPr>
                    <w:t>5000uF</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控制管理软件</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是一款视频处理器的智能控制平台，支持视频处理器和二合一视频控制器。</w:t>
                  </w:r>
                </w:p>
                <w:p>
                  <w:pPr>
                    <w:pStyle w:val="null3"/>
                    <w:jc w:val="left"/>
                  </w:pPr>
                  <w:r>
                    <w:rPr>
                      <w:rFonts w:ascii="仿宋_GB2312" w:hAnsi="仿宋_GB2312" w:cs="仿宋_GB2312" w:eastAsia="仿宋_GB2312"/>
                      <w:sz w:val="18"/>
                    </w:rPr>
                    <w:t>上位机软件，用于控制硬件，服务于硬件。</w:t>
                  </w:r>
                </w:p>
                <w:p>
                  <w:pPr>
                    <w:pStyle w:val="null3"/>
                    <w:jc w:val="left"/>
                  </w:pPr>
                  <w:r>
                    <w:rPr>
                      <w:rFonts w:ascii="仿宋_GB2312" w:hAnsi="仿宋_GB2312" w:cs="仿宋_GB2312" w:eastAsia="仿宋_GB2312"/>
                      <w:sz w:val="18"/>
                    </w:rPr>
                    <w:t>比硬件操作更方便，更快捷。比硬件菜单功能更丰富。</w:t>
                  </w:r>
                </w:p>
                <w:p>
                  <w:pPr>
                    <w:pStyle w:val="null3"/>
                    <w:jc w:val="left"/>
                  </w:pPr>
                  <w:r>
                    <w:rPr>
                      <w:rFonts w:ascii="仿宋_GB2312" w:hAnsi="仿宋_GB2312" w:cs="仿宋_GB2312" w:eastAsia="仿宋_GB2312"/>
                      <w:sz w:val="18"/>
                    </w:rPr>
                    <w:t>软件操作界面简单。</w:t>
                  </w:r>
                  <w:r>
                    <w:rPr>
                      <w:rFonts w:ascii="仿宋_GB2312" w:hAnsi="仿宋_GB2312" w:cs="仿宋_GB2312" w:eastAsia="仿宋_GB2312"/>
                      <w:sz w:val="18"/>
                    </w:rPr>
                    <w:t>l</w:t>
                  </w:r>
                </w:p>
                <w:p>
                  <w:pPr>
                    <w:pStyle w:val="null3"/>
                    <w:jc w:val="left"/>
                  </w:pPr>
                  <w:r>
                    <w:rPr>
                      <w:rFonts w:ascii="仿宋_GB2312" w:hAnsi="仿宋_GB2312" w:cs="仿宋_GB2312" w:eastAsia="仿宋_GB2312"/>
                      <w:sz w:val="18"/>
                    </w:rPr>
                    <w:t>完全可视化操作，易于使用和操控。</w:t>
                  </w:r>
                  <w:r>
                    <w:rPr>
                      <w:rFonts w:ascii="仿宋_GB2312" w:hAnsi="仿宋_GB2312" w:cs="仿宋_GB2312" w:eastAsia="仿宋_GB2312"/>
                      <w:sz w:val="18"/>
                    </w:rPr>
                    <w:t>l</w:t>
                  </w:r>
                </w:p>
                <w:p>
                  <w:pPr>
                    <w:pStyle w:val="null3"/>
                    <w:jc w:val="left"/>
                  </w:pPr>
                  <w:r>
                    <w:rPr>
                      <w:rFonts w:ascii="仿宋_GB2312" w:hAnsi="仿宋_GB2312" w:cs="仿宋_GB2312" w:eastAsia="仿宋_GB2312"/>
                      <w:sz w:val="18"/>
                    </w:rPr>
                    <w:t>支持在</w:t>
                  </w:r>
                  <w:r>
                    <w:rPr>
                      <w:rFonts w:ascii="仿宋_GB2312" w:hAnsi="仿宋_GB2312" w:cs="仿宋_GB2312" w:eastAsia="仿宋_GB2312"/>
                      <w:sz w:val="18"/>
                    </w:rPr>
                    <w:t>Windows、MAC操作平台使用。l</w:t>
                  </w:r>
                </w:p>
                <w:p>
                  <w:pPr>
                    <w:pStyle w:val="null3"/>
                    <w:jc w:val="left"/>
                  </w:pPr>
                  <w:r>
                    <w:rPr>
                      <w:rFonts w:ascii="仿宋_GB2312" w:hAnsi="仿宋_GB2312" w:cs="仿宋_GB2312" w:eastAsia="仿宋_GB2312"/>
                      <w:sz w:val="18"/>
                    </w:rPr>
                    <w:t>支持同时连接多台视频处理器和二合一视频控制器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钢结构</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主框架为</w:t>
                  </w:r>
                  <w:r>
                    <w:rPr>
                      <w:rFonts w:ascii="仿宋_GB2312" w:hAnsi="仿宋_GB2312" w:cs="仿宋_GB2312" w:eastAsia="仿宋_GB2312"/>
                      <w:sz w:val="18"/>
                    </w:rPr>
                    <w:t>50*30方管，固定件为20*40或30*50方管，固定件为4#角铁，不锈钢外装饰包边。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智能配电箱</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1：具备手动控制设备的供电开启和关闭</w:t>
                  </w:r>
                </w:p>
                <w:p>
                  <w:pPr>
                    <w:pStyle w:val="null3"/>
                    <w:jc w:val="left"/>
                  </w:pPr>
                  <w:r>
                    <w:rPr>
                      <w:rFonts w:ascii="仿宋_GB2312" w:hAnsi="仿宋_GB2312" w:cs="仿宋_GB2312" w:eastAsia="仿宋_GB2312"/>
                      <w:sz w:val="18"/>
                    </w:rPr>
                    <w:t>2：单组回路输出，自动状态下可远程开关显示屏电源</w:t>
                  </w:r>
                </w:p>
                <w:p>
                  <w:pPr>
                    <w:pStyle w:val="null3"/>
                    <w:jc w:val="left"/>
                  </w:pPr>
                  <w:r>
                    <w:rPr>
                      <w:rFonts w:ascii="仿宋_GB2312" w:hAnsi="仿宋_GB2312" w:cs="仿宋_GB2312" w:eastAsia="仿宋_GB2312"/>
                      <w:sz w:val="18"/>
                    </w:rPr>
                    <w:t>3：具有电源状态指示、工作状态指示</w:t>
                  </w:r>
                </w:p>
                <w:p>
                  <w:pPr>
                    <w:pStyle w:val="null3"/>
                    <w:jc w:val="left"/>
                  </w:pPr>
                  <w:r>
                    <w:rPr>
                      <w:rFonts w:ascii="仿宋_GB2312" w:hAnsi="仿宋_GB2312" w:cs="仿宋_GB2312" w:eastAsia="仿宋_GB2312"/>
                      <w:sz w:val="18"/>
                    </w:rPr>
                    <w:t>4：具有过流、过载，防雷，短路、等保护功能</w:t>
                  </w:r>
                </w:p>
                <w:p>
                  <w:pPr>
                    <w:pStyle w:val="null3"/>
                    <w:jc w:val="left"/>
                  </w:pPr>
                  <w:r>
                    <w:rPr>
                      <w:rFonts w:ascii="仿宋_GB2312" w:hAnsi="仿宋_GB2312" w:cs="仿宋_GB2312" w:eastAsia="仿宋_GB2312"/>
                      <w:sz w:val="18"/>
                    </w:rPr>
                    <w:t>5：具备检修插座和照明开关</w:t>
                  </w:r>
                </w:p>
                <w:p>
                  <w:pPr>
                    <w:pStyle w:val="null3"/>
                    <w:jc w:val="left"/>
                  </w:pPr>
                  <w:r>
                    <w:rPr>
                      <w:rFonts w:ascii="仿宋_GB2312" w:hAnsi="仿宋_GB2312" w:cs="仿宋_GB2312" w:eastAsia="仿宋_GB2312"/>
                      <w:sz w:val="18"/>
                    </w:rPr>
                    <w:t>6：内部线材均采用国标纯铜导线</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空调</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1.5P挂式空调</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风机</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屏体电源线网线排线接卡线</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28.16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w:t>
                  </w:r>
                </w:p>
                <w:p>
                  <w:pPr>
                    <w:pStyle w:val="null3"/>
                    <w:jc w:val="center"/>
                  </w:pPr>
                  <w:r>
                    <w:rPr>
                      <w:rFonts w:ascii="仿宋_GB2312" w:hAnsi="仿宋_GB2312" w:cs="仿宋_GB2312" w:eastAsia="仿宋_GB2312"/>
                      <w:sz w:val="18"/>
                    </w:rPr>
                    <w:t>调试</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1.安装调试以及售后服务保障；</w:t>
                  </w:r>
                  <w:r>
                    <w:br/>
                  </w:r>
                  <w:r>
                    <w:rPr>
                      <w:rFonts w:ascii="仿宋_GB2312" w:hAnsi="仿宋_GB2312" w:cs="仿宋_GB2312" w:eastAsia="仿宋_GB2312"/>
                      <w:sz w:val="18"/>
                    </w:rPr>
                    <w:t>2.使用培训</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29.27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r>
                    <w:rPr>
                      <w:rFonts w:ascii="仿宋_GB2312" w:hAnsi="仿宋_GB2312" w:cs="仿宋_GB2312" w:eastAsia="仿宋_GB2312"/>
                      <w:sz w:val="18"/>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工程</w:t>
                  </w:r>
                </w:p>
                <w:p>
                  <w:pPr>
                    <w:pStyle w:val="null3"/>
                    <w:jc w:val="center"/>
                  </w:pPr>
                  <w:r>
                    <w:rPr>
                      <w:rFonts w:ascii="仿宋_GB2312" w:hAnsi="仿宋_GB2312" w:cs="仿宋_GB2312" w:eastAsia="仿宋_GB2312"/>
                      <w:sz w:val="18"/>
                    </w:rPr>
                    <w:t>布线</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网线</w:t>
                  </w:r>
                  <w:r>
                    <w:rPr>
                      <w:rFonts w:ascii="仿宋_GB2312" w:hAnsi="仿宋_GB2312" w:cs="仿宋_GB2312" w:eastAsia="仿宋_GB2312"/>
                      <w:sz w:val="18"/>
                    </w:rPr>
                    <w:t xml:space="preserve">4根   </w:t>
                  </w:r>
                  <w:r>
                    <w:br/>
                  </w:r>
                  <w:r>
                    <w:rPr>
                      <w:rFonts w:ascii="仿宋_GB2312" w:hAnsi="仿宋_GB2312" w:cs="仿宋_GB2312" w:eastAsia="仿宋_GB2312"/>
                      <w:sz w:val="18"/>
                    </w:rPr>
                    <w:t>电源线</w:t>
                  </w:r>
                  <w:r>
                    <w:rPr>
                      <w:rFonts w:ascii="仿宋_GB2312" w:hAnsi="仿宋_GB2312" w:cs="仿宋_GB2312" w:eastAsia="仿宋_GB2312"/>
                      <w:sz w:val="18"/>
                    </w:rPr>
                    <w:t>380V 5*6平方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操作桌</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w:t>
                  </w:r>
                  <w:r>
                    <w:rPr>
                      <w:rFonts w:ascii="仿宋_GB2312" w:hAnsi="仿宋_GB2312" w:cs="仿宋_GB2312" w:eastAsia="仿宋_GB2312"/>
                      <w:sz w:val="18"/>
                    </w:rPr>
                    <w:t>1.2米用于放置电脑，调音台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操作椅</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配套操作桌使用</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把</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设备间</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定制，用于放置扩声设备周边及显示设备周边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二、多功能厅扩声及灯光系统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音箱</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两分频系统</w:t>
                  </w:r>
                </w:p>
                <w:p>
                  <w:pPr>
                    <w:pStyle w:val="null3"/>
                    <w:jc w:val="left"/>
                  </w:pPr>
                  <w:r>
                    <w:rPr>
                      <w:rFonts w:ascii="仿宋_GB2312" w:hAnsi="仿宋_GB2312" w:cs="仿宋_GB2312" w:eastAsia="仿宋_GB2312"/>
                      <w:sz w:val="18"/>
                    </w:rPr>
                    <w:t>1、不小于1×12"低频驱动单元</w:t>
                  </w:r>
                </w:p>
                <w:p>
                  <w:pPr>
                    <w:pStyle w:val="null3"/>
                    <w:jc w:val="left"/>
                  </w:pPr>
                  <w:r>
                    <w:rPr>
                      <w:rFonts w:ascii="仿宋_GB2312" w:hAnsi="仿宋_GB2312" w:cs="仿宋_GB2312" w:eastAsia="仿宋_GB2312"/>
                      <w:sz w:val="18"/>
                    </w:rPr>
                    <w:t>2、不小于1×1.75"高频驱动单元</w:t>
                  </w:r>
                </w:p>
                <w:p>
                  <w:pPr>
                    <w:pStyle w:val="null3"/>
                    <w:jc w:val="left"/>
                  </w:pPr>
                  <w:r>
                    <w:rPr>
                      <w:rFonts w:ascii="仿宋_GB2312" w:hAnsi="仿宋_GB2312" w:cs="仿宋_GB2312" w:eastAsia="仿宋_GB2312"/>
                      <w:sz w:val="18"/>
                    </w:rPr>
                    <w:t>3、额定功率不小于300W/8Ω</w:t>
                  </w:r>
                </w:p>
                <w:p>
                  <w:pPr>
                    <w:pStyle w:val="null3"/>
                    <w:jc w:val="left"/>
                  </w:pPr>
                  <w:r>
                    <w:rPr>
                      <w:rFonts w:ascii="仿宋_GB2312" w:hAnsi="仿宋_GB2312" w:cs="仿宋_GB2312" w:eastAsia="仿宋_GB2312"/>
                      <w:sz w:val="18"/>
                    </w:rPr>
                    <w:t>4、特性灵敏度不小于97dB</w:t>
                  </w:r>
                </w:p>
                <w:p>
                  <w:pPr>
                    <w:pStyle w:val="null3"/>
                    <w:jc w:val="left"/>
                  </w:pPr>
                  <w:r>
                    <w:rPr>
                      <w:rFonts w:ascii="仿宋_GB2312" w:hAnsi="仿宋_GB2312" w:cs="仿宋_GB2312" w:eastAsia="仿宋_GB2312"/>
                      <w:sz w:val="18"/>
                    </w:rPr>
                    <w:t>5、最大声压级不小于128dB</w:t>
                  </w:r>
                </w:p>
                <w:p>
                  <w:pPr>
                    <w:pStyle w:val="null3"/>
                    <w:jc w:val="left"/>
                  </w:pPr>
                  <w:r>
                    <w:rPr>
                      <w:rFonts w:ascii="仿宋_GB2312" w:hAnsi="仿宋_GB2312" w:cs="仿宋_GB2312" w:eastAsia="仿宋_GB2312"/>
                      <w:sz w:val="18"/>
                    </w:rPr>
                    <w:t>6、额定频率范围（-10dB）：50～20000Hz</w:t>
                  </w:r>
                </w:p>
                <w:p>
                  <w:pPr>
                    <w:pStyle w:val="null3"/>
                    <w:jc w:val="left"/>
                  </w:pPr>
                  <w:r>
                    <w:rPr>
                      <w:rFonts w:ascii="仿宋_GB2312" w:hAnsi="仿宋_GB2312" w:cs="仿宋_GB2312" w:eastAsia="仿宋_GB2312"/>
                      <w:sz w:val="18"/>
                    </w:rPr>
                    <w:t>7、覆盖角度（H×V）：90°×60°</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3、4、6、7项</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▲为保证项目质量、技术性能真实性，技术参数第6项应出具内容相符合的KLIPPEL/CLIO/LMS/B&amp;K或同类型声学开发测量软件在全消声室或半自由声场内的测试响应曲线图</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功放</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1、功放类型：D类或TD类，电源工作范围：AC 110-242V 50Hz/60Hz</w:t>
                  </w:r>
                </w:p>
                <w:p>
                  <w:pPr>
                    <w:pStyle w:val="null3"/>
                    <w:jc w:val="left"/>
                  </w:pPr>
                  <w:r>
                    <w:rPr>
                      <w:rFonts w:ascii="仿宋_GB2312" w:hAnsi="仿宋_GB2312" w:cs="仿宋_GB2312" w:eastAsia="仿宋_GB2312"/>
                      <w:sz w:val="18"/>
                    </w:rPr>
                    <w:t xml:space="preserve">2、电源端子与金属外壳之间高压1.5kV AC（10mA）冲击60s，无飞弧，无击穿  </w:t>
                  </w:r>
                </w:p>
                <w:p>
                  <w:pPr>
                    <w:pStyle w:val="null3"/>
                    <w:jc w:val="left"/>
                  </w:pPr>
                  <w:r>
                    <w:rPr>
                      <w:rFonts w:ascii="仿宋_GB2312" w:hAnsi="仿宋_GB2312" w:cs="仿宋_GB2312" w:eastAsia="仿宋_GB2312"/>
                      <w:sz w:val="18"/>
                    </w:rPr>
                    <w:t>3、保护功能：开机电源软启动，短路、过载、直流、过热保护、变压器过热保护和DC飘移等多重检测保护</w:t>
                  </w:r>
                </w:p>
                <w:p>
                  <w:pPr>
                    <w:pStyle w:val="null3"/>
                    <w:jc w:val="left"/>
                  </w:pPr>
                  <w:r>
                    <w:rPr>
                      <w:rFonts w:ascii="仿宋_GB2312" w:hAnsi="仿宋_GB2312" w:cs="仿宋_GB2312" w:eastAsia="仿宋_GB2312"/>
                      <w:sz w:val="18"/>
                    </w:rPr>
                    <w:t>4、支持三种工作模式：立体声、并接、桥接，可通过机器后板拨钮选择</w:t>
                  </w:r>
                </w:p>
                <w:p>
                  <w:pPr>
                    <w:pStyle w:val="null3"/>
                    <w:jc w:val="left"/>
                  </w:pPr>
                  <w:r>
                    <w:rPr>
                      <w:rFonts w:ascii="仿宋_GB2312" w:hAnsi="仿宋_GB2312" w:cs="仿宋_GB2312" w:eastAsia="仿宋_GB2312"/>
                      <w:sz w:val="18"/>
                    </w:rPr>
                    <w:t>5、支持三种灵敏度选择：0dB/2dB/4dB，可通过机器后板拨钮选择</w:t>
                  </w:r>
                </w:p>
                <w:p>
                  <w:pPr>
                    <w:pStyle w:val="null3"/>
                    <w:jc w:val="left"/>
                  </w:pPr>
                  <w:r>
                    <w:rPr>
                      <w:rFonts w:ascii="仿宋_GB2312" w:hAnsi="仿宋_GB2312" w:cs="仿宋_GB2312" w:eastAsia="仿宋_GB2312"/>
                      <w:sz w:val="18"/>
                    </w:rPr>
                    <w:t>6、具备完整的LED工作状态指示灯（电源、信号、削峰、保护、桥接）</w:t>
                  </w:r>
                </w:p>
                <w:p>
                  <w:pPr>
                    <w:pStyle w:val="null3"/>
                    <w:jc w:val="left"/>
                  </w:pPr>
                  <w:r>
                    <w:rPr>
                      <w:rFonts w:ascii="仿宋_GB2312" w:hAnsi="仿宋_GB2312" w:cs="仿宋_GB2312" w:eastAsia="仿宋_GB2312"/>
                      <w:sz w:val="18"/>
                    </w:rPr>
                    <w:t>7、额定功率：2×700W/8Ω，2×1050W/4Ω，桥接1×2100W/8Ω</w:t>
                  </w:r>
                </w:p>
                <w:p>
                  <w:pPr>
                    <w:pStyle w:val="null3"/>
                    <w:jc w:val="left"/>
                  </w:pPr>
                  <w:r>
                    <w:rPr>
                      <w:rFonts w:ascii="仿宋_GB2312" w:hAnsi="仿宋_GB2312" w:cs="仿宋_GB2312" w:eastAsia="仿宋_GB2312"/>
                      <w:sz w:val="18"/>
                    </w:rPr>
                    <w:t>8、频率响应：20Hz～20kHz（±1dB）</w:t>
                  </w:r>
                </w:p>
                <w:p>
                  <w:pPr>
                    <w:pStyle w:val="null3"/>
                    <w:jc w:val="left"/>
                  </w:pPr>
                  <w:r>
                    <w:rPr>
                      <w:rFonts w:ascii="仿宋_GB2312" w:hAnsi="仿宋_GB2312" w:cs="仿宋_GB2312" w:eastAsia="仿宋_GB2312"/>
                      <w:sz w:val="18"/>
                    </w:rPr>
                    <w:t>9、总谐波失真≤0.1%</w:t>
                  </w:r>
                </w:p>
                <w:p>
                  <w:pPr>
                    <w:pStyle w:val="null3"/>
                    <w:jc w:val="left"/>
                  </w:pPr>
                  <w:r>
                    <w:rPr>
                      <w:rFonts w:ascii="仿宋_GB2312" w:hAnsi="仿宋_GB2312" w:cs="仿宋_GB2312" w:eastAsia="仿宋_GB2312"/>
                      <w:sz w:val="18"/>
                    </w:rPr>
                    <w:t>10、串音衰减≥70dB</w:t>
                  </w:r>
                </w:p>
                <w:p>
                  <w:pPr>
                    <w:pStyle w:val="null3"/>
                    <w:jc w:val="left"/>
                  </w:pPr>
                  <w:r>
                    <w:rPr>
                      <w:rFonts w:ascii="仿宋_GB2312" w:hAnsi="仿宋_GB2312" w:cs="仿宋_GB2312" w:eastAsia="仿宋_GB2312"/>
                      <w:sz w:val="18"/>
                    </w:rPr>
                    <w:t>11、增益差：≤1dB</w:t>
                  </w:r>
                </w:p>
                <w:p>
                  <w:pPr>
                    <w:pStyle w:val="null3"/>
                    <w:jc w:val="left"/>
                  </w:pPr>
                  <w:r>
                    <w:rPr>
                      <w:rFonts w:ascii="仿宋_GB2312" w:hAnsi="仿宋_GB2312" w:cs="仿宋_GB2312" w:eastAsia="仿宋_GB2312"/>
                      <w:sz w:val="18"/>
                    </w:rPr>
                    <w:t>12、信噪比（A计权）≥100dB</w:t>
                  </w:r>
                </w:p>
                <w:p>
                  <w:pPr>
                    <w:pStyle w:val="null3"/>
                    <w:jc w:val="left"/>
                  </w:pPr>
                  <w:r>
                    <w:rPr>
                      <w:rFonts w:ascii="仿宋_GB2312" w:hAnsi="仿宋_GB2312" w:cs="仿宋_GB2312" w:eastAsia="仿宋_GB2312"/>
                      <w:sz w:val="18"/>
                    </w:rPr>
                    <w:t>13、阻尼系数（8Ω 20Hz-200Hz）≥250</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2、4、5、7、8项</w:t>
                  </w:r>
                  <w:r>
                    <w:rPr>
                      <w:rFonts w:ascii="仿宋_GB2312" w:hAnsi="仿宋_GB2312" w:cs="仿宋_GB2312" w:eastAsia="仿宋_GB2312"/>
                      <w:sz w:val="18"/>
                    </w:rPr>
                    <w:t>（需提供证明材料，包括但不限于功能截图、检测报告、产品彩页等）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1、8路MIC/LINE（COMBO XLR接口），1组立体声输入（XLR接口），1组立体声RCA输入，1路USB输入</w:t>
                  </w:r>
                </w:p>
                <w:p>
                  <w:pPr>
                    <w:pStyle w:val="null3"/>
                    <w:jc w:val="left"/>
                  </w:pPr>
                  <w:r>
                    <w:rPr>
                      <w:rFonts w:ascii="仿宋_GB2312" w:hAnsi="仿宋_GB2312" w:cs="仿宋_GB2312" w:eastAsia="仿宋_GB2312"/>
                      <w:sz w:val="18"/>
                    </w:rPr>
                    <w:t>2、8路插入点（6.35接口）</w:t>
                  </w:r>
                </w:p>
                <w:p>
                  <w:pPr>
                    <w:pStyle w:val="null3"/>
                    <w:jc w:val="left"/>
                  </w:pPr>
                  <w:r>
                    <w:rPr>
                      <w:rFonts w:ascii="仿宋_GB2312" w:hAnsi="仿宋_GB2312" w:cs="仿宋_GB2312" w:eastAsia="仿宋_GB2312"/>
                      <w:sz w:val="18"/>
                    </w:rPr>
                    <w:t>3、2路立体声输出，2路编组输出，2路辅助输出，1路立体声监听输出，1路立体声耳机输出，1组立体声录音输出</w:t>
                  </w:r>
                </w:p>
                <w:p>
                  <w:pPr>
                    <w:pStyle w:val="null3"/>
                    <w:jc w:val="left"/>
                  </w:pPr>
                  <w:r>
                    <w:rPr>
                      <w:rFonts w:ascii="仿宋_GB2312" w:hAnsi="仿宋_GB2312" w:cs="仿宋_GB2312" w:eastAsia="仿宋_GB2312"/>
                      <w:sz w:val="18"/>
                    </w:rPr>
                    <w:t>4、效果可以发送至辅助输出，编组输出与立体声输出</w:t>
                  </w:r>
                </w:p>
                <w:p>
                  <w:pPr>
                    <w:pStyle w:val="null3"/>
                    <w:jc w:val="left"/>
                  </w:pPr>
                  <w:r>
                    <w:rPr>
                      <w:rFonts w:ascii="仿宋_GB2312" w:hAnsi="仿宋_GB2312" w:cs="仿宋_GB2312" w:eastAsia="仿宋_GB2312"/>
                      <w:sz w:val="18"/>
                    </w:rPr>
                    <w:t>5、多媒体输入可以发送至辅助输出、编组输出与立体声输出</w:t>
                  </w:r>
                </w:p>
                <w:p>
                  <w:pPr>
                    <w:pStyle w:val="null3"/>
                    <w:jc w:val="left"/>
                  </w:pPr>
                  <w:r>
                    <w:rPr>
                      <w:rFonts w:ascii="仿宋_GB2312" w:hAnsi="仿宋_GB2312" w:cs="仿宋_GB2312" w:eastAsia="仿宋_GB2312"/>
                      <w:sz w:val="18"/>
                    </w:rPr>
                    <w:t>6、每路话放带低切功能</w:t>
                  </w:r>
                </w:p>
                <w:p>
                  <w:pPr>
                    <w:pStyle w:val="null3"/>
                    <w:jc w:val="left"/>
                  </w:pPr>
                  <w:r>
                    <w:rPr>
                      <w:rFonts w:ascii="仿宋_GB2312" w:hAnsi="仿宋_GB2312" w:cs="仿宋_GB2312" w:eastAsia="仿宋_GB2312"/>
                      <w:sz w:val="18"/>
                    </w:rPr>
                    <w:t>7、支持蓝牙接收功能</w:t>
                  </w:r>
                </w:p>
                <w:p>
                  <w:pPr>
                    <w:pStyle w:val="null3"/>
                    <w:jc w:val="left"/>
                  </w:pPr>
                  <w:r>
                    <w:rPr>
                      <w:rFonts w:ascii="仿宋_GB2312" w:hAnsi="仿宋_GB2312" w:cs="仿宋_GB2312" w:eastAsia="仿宋_GB2312"/>
                      <w:sz w:val="18"/>
                    </w:rPr>
                    <w:t>8、内置99种DSP效果器</w:t>
                  </w:r>
                </w:p>
                <w:p>
                  <w:pPr>
                    <w:pStyle w:val="null3"/>
                    <w:jc w:val="left"/>
                  </w:pPr>
                  <w:r>
                    <w:rPr>
                      <w:rFonts w:ascii="仿宋_GB2312" w:hAnsi="仿宋_GB2312" w:cs="仿宋_GB2312" w:eastAsia="仿宋_GB2312"/>
                      <w:sz w:val="18"/>
                    </w:rPr>
                    <w:t>9、辅助1支持推子前后切换</w:t>
                  </w:r>
                </w:p>
                <w:p>
                  <w:pPr>
                    <w:pStyle w:val="null3"/>
                    <w:jc w:val="left"/>
                  </w:pPr>
                  <w:r>
                    <w:rPr>
                      <w:rFonts w:ascii="仿宋_GB2312" w:hAnsi="仿宋_GB2312" w:cs="仿宋_GB2312" w:eastAsia="仿宋_GB2312"/>
                      <w:sz w:val="18"/>
                    </w:rPr>
                    <w:t>10、主输出7段图示均衡器</w:t>
                  </w:r>
                </w:p>
                <w:p>
                  <w:pPr>
                    <w:pStyle w:val="null3"/>
                    <w:jc w:val="left"/>
                  </w:pPr>
                  <w:r>
                    <w:rPr>
                      <w:rFonts w:ascii="仿宋_GB2312" w:hAnsi="仿宋_GB2312" w:cs="仿宋_GB2312" w:eastAsia="仿宋_GB2312"/>
                      <w:sz w:val="18"/>
                    </w:rPr>
                    <w:t>11、14个60mm行程推子</w:t>
                  </w:r>
                </w:p>
                <w:p>
                  <w:pPr>
                    <w:pStyle w:val="null3"/>
                    <w:jc w:val="left"/>
                  </w:pPr>
                  <w:r>
                    <w:rPr>
                      <w:rFonts w:ascii="仿宋_GB2312" w:hAnsi="仿宋_GB2312" w:cs="仿宋_GB2312" w:eastAsia="仿宋_GB2312"/>
                      <w:sz w:val="18"/>
                    </w:rPr>
                    <w:t>12、支持通道监听</w:t>
                  </w:r>
                </w:p>
                <w:p>
                  <w:pPr>
                    <w:pStyle w:val="null3"/>
                    <w:jc w:val="left"/>
                  </w:pPr>
                  <w:r>
                    <w:rPr>
                      <w:rFonts w:ascii="仿宋_GB2312" w:hAnsi="仿宋_GB2312" w:cs="仿宋_GB2312" w:eastAsia="仿宋_GB2312"/>
                      <w:sz w:val="18"/>
                    </w:rPr>
                    <w:t>13、支持声音控制（话筒优先）</w:t>
                  </w:r>
                </w:p>
                <w:p>
                  <w:pPr>
                    <w:pStyle w:val="null3"/>
                    <w:jc w:val="left"/>
                  </w:pPr>
                  <w:r>
                    <w:rPr>
                      <w:rFonts w:ascii="仿宋_GB2312" w:hAnsi="仿宋_GB2312" w:cs="仿宋_GB2312" w:eastAsia="仿宋_GB2312"/>
                      <w:sz w:val="18"/>
                    </w:rPr>
                    <w:t>14、频率响应：20Hz～20kHz（+1dB，-3dB）</w:t>
                  </w:r>
                </w:p>
                <w:p>
                  <w:pPr>
                    <w:pStyle w:val="null3"/>
                    <w:jc w:val="left"/>
                  </w:pPr>
                  <w:r>
                    <w:rPr>
                      <w:rFonts w:ascii="仿宋_GB2312" w:hAnsi="仿宋_GB2312" w:cs="仿宋_GB2312" w:eastAsia="仿宋_GB2312"/>
                      <w:sz w:val="18"/>
                    </w:rPr>
                    <w:t>15、总谐波失真：≤0.1%</w:t>
                  </w:r>
                </w:p>
                <w:p>
                  <w:pPr>
                    <w:pStyle w:val="null3"/>
                    <w:jc w:val="left"/>
                  </w:pPr>
                  <w:r>
                    <w:rPr>
                      <w:rFonts w:ascii="仿宋_GB2312" w:hAnsi="仿宋_GB2312" w:cs="仿宋_GB2312" w:eastAsia="仿宋_GB2312"/>
                      <w:sz w:val="18"/>
                    </w:rPr>
                    <w:t>16、信噪比≥95dB（A计权）</w:t>
                  </w:r>
                </w:p>
                <w:p>
                  <w:pPr>
                    <w:pStyle w:val="null3"/>
                    <w:jc w:val="left"/>
                  </w:pPr>
                  <w:r>
                    <w:rPr>
                      <w:rFonts w:ascii="仿宋_GB2312" w:hAnsi="仿宋_GB2312" w:cs="仿宋_GB2312" w:eastAsia="仿宋_GB2312"/>
                      <w:sz w:val="18"/>
                    </w:rPr>
                    <w:t>17、增益≥70dB</w:t>
                  </w:r>
                </w:p>
                <w:p>
                  <w:pPr>
                    <w:pStyle w:val="null3"/>
                    <w:jc w:val="left"/>
                  </w:pPr>
                  <w:r>
                    <w:rPr>
                      <w:rFonts w:ascii="仿宋_GB2312" w:hAnsi="仿宋_GB2312" w:cs="仿宋_GB2312" w:eastAsia="仿宋_GB2312"/>
                      <w:sz w:val="18"/>
                    </w:rPr>
                    <w:t>18、串音&gt;60dB（@1kHz）</w:t>
                  </w:r>
                </w:p>
                <w:p>
                  <w:pPr>
                    <w:pStyle w:val="null3"/>
                    <w:jc w:val="left"/>
                  </w:pPr>
                  <w:r>
                    <w:rPr>
                      <w:rFonts w:ascii="仿宋_GB2312" w:hAnsi="仿宋_GB2312" w:cs="仿宋_GB2312" w:eastAsia="仿宋_GB2312"/>
                      <w:sz w:val="18"/>
                    </w:rPr>
                    <w:t>19、最大输入电平≥18dBu</w:t>
                  </w:r>
                </w:p>
                <w:p>
                  <w:pPr>
                    <w:pStyle w:val="null3"/>
                    <w:jc w:val="left"/>
                  </w:pPr>
                  <w:r>
                    <w:rPr>
                      <w:rFonts w:ascii="仿宋_GB2312" w:hAnsi="仿宋_GB2312" w:cs="仿宋_GB2312" w:eastAsia="仿宋_GB2312"/>
                      <w:sz w:val="18"/>
                    </w:rPr>
                    <w:t>20、最大输出电平≥18dBu</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6、7、16、19、20项</w:t>
                  </w:r>
                  <w:r>
                    <w:rPr>
                      <w:rFonts w:ascii="仿宋_GB2312" w:hAnsi="仿宋_GB2312" w:cs="仿宋_GB2312" w:eastAsia="仿宋_GB2312"/>
                      <w:sz w:val="18"/>
                    </w:rPr>
                    <w:t>（需提供证明材料，包括但不限于功能截图、检测报告、产品彩页等）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天线分配器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1.采用最新超高动态低杂讯元件与超宽频微带线路设计，具有超低内调失真及损耗的特性，提供多频道接收系统同时使用时能排除混频干扰；</w:t>
                  </w:r>
                </w:p>
                <w:p>
                  <w:pPr>
                    <w:pStyle w:val="null3"/>
                    <w:jc w:val="left"/>
                  </w:pPr>
                  <w:r>
                    <w:rPr>
                      <w:rFonts w:ascii="仿宋_GB2312" w:hAnsi="仿宋_GB2312" w:cs="仿宋_GB2312" w:eastAsia="仿宋_GB2312"/>
                      <w:sz w:val="18"/>
                    </w:rPr>
                    <w:t>2.天线输入连接座具有供应天线放大器的电源，可直接连接具有天线放大器的延长天线及内建放大器的天线；</w:t>
                  </w:r>
                </w:p>
                <w:p>
                  <w:pPr>
                    <w:pStyle w:val="null3"/>
                    <w:jc w:val="left"/>
                  </w:pPr>
                  <w:r>
                    <w:rPr>
                      <w:rFonts w:ascii="仿宋_GB2312" w:hAnsi="仿宋_GB2312" w:cs="仿宋_GB2312" w:eastAsia="仿宋_GB2312"/>
                      <w:sz w:val="18"/>
                    </w:rPr>
                    <w:t>3.能支持四台宽频多频道接收机共用一对天线， 第二台分配器 同时级联或宽频多频道接收机，简化天线装配工程。</w:t>
                  </w:r>
                </w:p>
                <w:p>
                  <w:pPr>
                    <w:pStyle w:val="null3"/>
                    <w:jc w:val="left"/>
                  </w:pPr>
                  <w:r>
                    <w:rPr>
                      <w:rFonts w:ascii="仿宋_GB2312" w:hAnsi="仿宋_GB2312" w:cs="仿宋_GB2312" w:eastAsia="仿宋_GB2312"/>
                      <w:sz w:val="18"/>
                    </w:rPr>
                    <w:t>4.分路器可提供4路12V DC电源输出，为4台无线接收机提供电源，简化机柜安装。</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1、适用频宽范围： 500MHz  ─ 850MHz</w:t>
                  </w:r>
                </w:p>
                <w:p>
                  <w:pPr>
                    <w:pStyle w:val="null3"/>
                    <w:jc w:val="left"/>
                  </w:pPr>
                  <w:r>
                    <w:rPr>
                      <w:rFonts w:ascii="仿宋_GB2312" w:hAnsi="仿宋_GB2312" w:cs="仿宋_GB2312" w:eastAsia="仿宋_GB2312"/>
                      <w:sz w:val="18"/>
                    </w:rPr>
                    <w:t>2、输入截断点： +15dBm</w:t>
                  </w:r>
                </w:p>
                <w:p>
                  <w:pPr>
                    <w:pStyle w:val="null3"/>
                    <w:jc w:val="left"/>
                  </w:pPr>
                  <w:r>
                    <w:rPr>
                      <w:rFonts w:ascii="仿宋_GB2312" w:hAnsi="仿宋_GB2312" w:cs="仿宋_GB2312" w:eastAsia="仿宋_GB2312"/>
                      <w:sz w:val="18"/>
                    </w:rPr>
                    <w:t>3、输出/输入增益： +1.0dB±1dB</w:t>
                  </w:r>
                </w:p>
                <w:p>
                  <w:pPr>
                    <w:pStyle w:val="null3"/>
                    <w:jc w:val="left"/>
                  </w:pPr>
                  <w:r>
                    <w:rPr>
                      <w:rFonts w:ascii="仿宋_GB2312" w:hAnsi="仿宋_GB2312" w:cs="仿宋_GB2312" w:eastAsia="仿宋_GB2312"/>
                      <w:sz w:val="18"/>
                    </w:rPr>
                    <w:t>4、输出端隔离度： &gt;18dB 在500MHz ─ 850MHz</w:t>
                  </w:r>
                </w:p>
                <w:p>
                  <w:pPr>
                    <w:pStyle w:val="null3"/>
                    <w:jc w:val="left"/>
                  </w:pPr>
                  <w:r>
                    <w:rPr>
                      <w:rFonts w:ascii="仿宋_GB2312" w:hAnsi="仿宋_GB2312" w:cs="仿宋_GB2312" w:eastAsia="仿宋_GB2312"/>
                      <w:sz w:val="18"/>
                    </w:rPr>
                    <w:t>5、输出/入阻抗： 50Ω</w:t>
                  </w:r>
                </w:p>
                <w:p>
                  <w:pPr>
                    <w:pStyle w:val="null3"/>
                    <w:jc w:val="left"/>
                  </w:pPr>
                  <w:r>
                    <w:rPr>
                      <w:rFonts w:ascii="仿宋_GB2312" w:hAnsi="仿宋_GB2312" w:cs="仿宋_GB2312" w:eastAsia="仿宋_GB2312"/>
                      <w:sz w:val="18"/>
                    </w:rPr>
                    <w:t>6、天线输出接头： TNC插座</w:t>
                  </w:r>
                </w:p>
                <w:p>
                  <w:pPr>
                    <w:pStyle w:val="null3"/>
                    <w:jc w:val="left"/>
                  </w:pPr>
                  <w:r>
                    <w:rPr>
                      <w:rFonts w:ascii="仿宋_GB2312" w:hAnsi="仿宋_GB2312" w:cs="仿宋_GB2312" w:eastAsia="仿宋_GB2312"/>
                      <w:sz w:val="18"/>
                    </w:rPr>
                    <w:t>7、天线输入接头电源： 天线A、B输入端各提供约8V DC,250 mA(max)</w:t>
                  </w:r>
                </w:p>
                <w:p>
                  <w:pPr>
                    <w:pStyle w:val="null3"/>
                    <w:jc w:val="left"/>
                  </w:pPr>
                  <w:r>
                    <w:rPr>
                      <w:rFonts w:ascii="仿宋_GB2312" w:hAnsi="仿宋_GB2312" w:cs="仿宋_GB2312" w:eastAsia="仿宋_GB2312"/>
                      <w:sz w:val="18"/>
                    </w:rPr>
                    <w:t>8、电源输入： 12V-15V/5A DC</w:t>
                  </w:r>
                </w:p>
                <w:p>
                  <w:pPr>
                    <w:pStyle w:val="null3"/>
                    <w:jc w:val="left"/>
                  </w:pPr>
                  <w:r>
                    <w:rPr>
                      <w:rFonts w:ascii="仿宋_GB2312" w:hAnsi="仿宋_GB2312" w:cs="仿宋_GB2312" w:eastAsia="仿宋_GB2312"/>
                      <w:sz w:val="18"/>
                    </w:rPr>
                    <w:t>9、电源输出： 12V/1A DC (Each one)</w:t>
                  </w:r>
                </w:p>
                <w:p>
                  <w:pPr>
                    <w:pStyle w:val="null3"/>
                    <w:jc w:val="left"/>
                  </w:pPr>
                  <w:r>
                    <w:rPr>
                      <w:rFonts w:ascii="仿宋_GB2312" w:hAnsi="仿宋_GB2312" w:cs="仿宋_GB2312" w:eastAsia="仿宋_GB2312"/>
                      <w:sz w:val="18"/>
                    </w:rPr>
                    <w:t>10、消耗电流:（单机）： 约 145mA在12V DC输入</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有源对数周期天线</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1、采用对数周期偶极振子阵列，能够在面向所需的覆盖区域时提供最佳接收效果。集成式放大器具有28档位增益设置，用于补偿同轴缆线的插入损失。</w:t>
                  </w:r>
                </w:p>
                <w:p>
                  <w:pPr>
                    <w:pStyle w:val="null3"/>
                    <w:jc w:val="left"/>
                  </w:pPr>
                  <w:r>
                    <w:rPr>
                      <w:rFonts w:ascii="仿宋_GB2312" w:hAnsi="仿宋_GB2312" w:cs="仿宋_GB2312" w:eastAsia="仿宋_GB2312"/>
                      <w:sz w:val="18"/>
                    </w:rPr>
                    <w:t>2、配有内螺纹用于安装，可将该天线固定在话筒支架上，也可将其悬挂在天花板上，或者使用集成式可旋转适配器固定在墙壁上。</w:t>
                  </w:r>
                </w:p>
                <w:p>
                  <w:pPr>
                    <w:pStyle w:val="null3"/>
                    <w:jc w:val="left"/>
                  </w:pPr>
                  <w:r>
                    <w:rPr>
                      <w:rFonts w:ascii="仿宋_GB2312" w:hAnsi="仿宋_GB2312" w:cs="仿宋_GB2312" w:eastAsia="仿宋_GB2312"/>
                      <w:sz w:val="18"/>
                    </w:rPr>
                    <w:t>3、可与无线接收机和天线分配器搭配使用，该天线为有源对数周期天线，需要接收机能够提供 8–12 伏直流偏压。</w:t>
                  </w:r>
                </w:p>
                <w:p>
                  <w:pPr>
                    <w:pStyle w:val="null3"/>
                    <w:jc w:val="left"/>
                  </w:pPr>
                  <w:r>
                    <w:rPr>
                      <w:rFonts w:ascii="仿宋_GB2312" w:hAnsi="仿宋_GB2312" w:cs="仿宋_GB2312" w:eastAsia="仿宋_GB2312"/>
                      <w:sz w:val="18"/>
                    </w:rPr>
                    <w:t>4、天线为单指向性天线，对需要特定方位使用的环境有非常好的效果。</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1、适用频宽范围： 500MHz  ─ 850MHz</w:t>
                  </w:r>
                </w:p>
                <w:p>
                  <w:pPr>
                    <w:pStyle w:val="null3"/>
                    <w:jc w:val="left"/>
                  </w:pPr>
                  <w:r>
                    <w:rPr>
                      <w:rFonts w:ascii="仿宋_GB2312" w:hAnsi="仿宋_GB2312" w:cs="仿宋_GB2312" w:eastAsia="仿宋_GB2312"/>
                      <w:sz w:val="18"/>
                    </w:rPr>
                    <w:t>2、步进增益 总增益量：0 ─ 18dB ±2dB 步进量：±1dB</w:t>
                  </w:r>
                </w:p>
                <w:p>
                  <w:pPr>
                    <w:pStyle w:val="null3"/>
                    <w:jc w:val="left"/>
                  </w:pPr>
                  <w:r>
                    <w:rPr>
                      <w:rFonts w:ascii="仿宋_GB2312" w:hAnsi="仿宋_GB2312" w:cs="仿宋_GB2312" w:eastAsia="仿宋_GB2312"/>
                      <w:sz w:val="18"/>
                    </w:rPr>
                    <w:t>3、步进衰减 总衰减量：0 ─ 9dB  ±2dB 步进量：±1dB</w:t>
                  </w:r>
                </w:p>
                <w:p>
                  <w:pPr>
                    <w:pStyle w:val="null3"/>
                    <w:jc w:val="left"/>
                  </w:pPr>
                  <w:r>
                    <w:rPr>
                      <w:rFonts w:ascii="仿宋_GB2312" w:hAnsi="仿宋_GB2312" w:cs="仿宋_GB2312" w:eastAsia="仿宋_GB2312"/>
                      <w:sz w:val="18"/>
                    </w:rPr>
                    <w:t>4、天线阻抗 :50Ω</w:t>
                  </w:r>
                </w:p>
                <w:p>
                  <w:pPr>
                    <w:pStyle w:val="null3"/>
                    <w:jc w:val="left"/>
                  </w:pPr>
                  <w:r>
                    <w:rPr>
                      <w:rFonts w:ascii="仿宋_GB2312" w:hAnsi="仿宋_GB2312" w:cs="仿宋_GB2312" w:eastAsia="仿宋_GB2312"/>
                      <w:sz w:val="18"/>
                    </w:rPr>
                    <w:t>5、天线增益：3-5dB</w:t>
                  </w:r>
                </w:p>
                <w:p>
                  <w:pPr>
                    <w:pStyle w:val="null3"/>
                    <w:jc w:val="left"/>
                  </w:pPr>
                  <w:r>
                    <w:rPr>
                      <w:rFonts w:ascii="仿宋_GB2312" w:hAnsi="仿宋_GB2312" w:cs="仿宋_GB2312" w:eastAsia="仿宋_GB2312"/>
                      <w:sz w:val="18"/>
                    </w:rPr>
                    <w:t>6、驻波比：≤2.5:1</w:t>
                  </w:r>
                </w:p>
                <w:p>
                  <w:pPr>
                    <w:pStyle w:val="null3"/>
                    <w:jc w:val="left"/>
                  </w:pPr>
                  <w:r>
                    <w:rPr>
                      <w:rFonts w:ascii="仿宋_GB2312" w:hAnsi="仿宋_GB2312" w:cs="仿宋_GB2312" w:eastAsia="仿宋_GB2312"/>
                      <w:sz w:val="18"/>
                    </w:rPr>
                    <w:t>7、接收模式(3 dB 波束宽度)：65°（垂直角）,120°(水平面）</w:t>
                  </w:r>
                </w:p>
                <w:p>
                  <w:pPr>
                    <w:pStyle w:val="null3"/>
                    <w:jc w:val="left"/>
                  </w:pPr>
                  <w:r>
                    <w:rPr>
                      <w:rFonts w:ascii="仿宋_GB2312" w:hAnsi="仿宋_GB2312" w:cs="仿宋_GB2312" w:eastAsia="仿宋_GB2312"/>
                      <w:sz w:val="18"/>
                    </w:rPr>
                    <w:t>8、连接插座 :TNC母座×1</w:t>
                  </w:r>
                </w:p>
                <w:p>
                  <w:pPr>
                    <w:pStyle w:val="null3"/>
                    <w:jc w:val="left"/>
                  </w:pPr>
                  <w:r>
                    <w:rPr>
                      <w:rFonts w:ascii="仿宋_GB2312" w:hAnsi="仿宋_GB2312" w:cs="仿宋_GB2312" w:eastAsia="仿宋_GB2312"/>
                      <w:sz w:val="18"/>
                    </w:rPr>
                    <w:t>9、电流消耗 :约60mA/DC 8V</w:t>
                  </w:r>
                </w:p>
                <w:p>
                  <w:pPr>
                    <w:pStyle w:val="null3"/>
                    <w:jc w:val="left"/>
                  </w:pPr>
                  <w:r>
                    <w:rPr>
                      <w:rFonts w:ascii="仿宋_GB2312" w:hAnsi="仿宋_GB2312" w:cs="仿宋_GB2312" w:eastAsia="仿宋_GB2312"/>
                      <w:sz w:val="18"/>
                    </w:rPr>
                    <w:t>10、电源 :TNC母座须提供偏压电源DC 6—10V</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手持</w:t>
                  </w:r>
                </w:p>
                <w:p>
                  <w:pPr>
                    <w:pStyle w:val="null3"/>
                    <w:jc w:val="center"/>
                  </w:pPr>
                  <w:r>
                    <w:rPr>
                      <w:rFonts w:ascii="仿宋_GB2312" w:hAnsi="仿宋_GB2312" w:cs="仿宋_GB2312" w:eastAsia="仿宋_GB2312"/>
                      <w:sz w:val="18"/>
                    </w:rPr>
                    <w:t>话筒</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1、采用金属机箱，具有坚固的结构、散热及隔离谐波干扰极佳的专业质量；</w:t>
                  </w:r>
                </w:p>
                <w:p>
                  <w:pPr>
                    <w:pStyle w:val="null3"/>
                    <w:jc w:val="left"/>
                  </w:pPr>
                  <w:r>
                    <w:rPr>
                      <w:rFonts w:ascii="仿宋_GB2312" w:hAnsi="仿宋_GB2312" w:cs="仿宋_GB2312" w:eastAsia="仿宋_GB2312"/>
                      <w:sz w:val="18"/>
                    </w:rPr>
                    <w:t>2、RF高动态范围及第三代中频电路，大幅提升互不干扰的频道数及抗干扰特性；</w:t>
                  </w:r>
                </w:p>
                <w:p>
                  <w:pPr>
                    <w:pStyle w:val="null3"/>
                    <w:jc w:val="left"/>
                  </w:pPr>
                  <w:r>
                    <w:rPr>
                      <w:rFonts w:ascii="仿宋_GB2312" w:hAnsi="仿宋_GB2312" w:cs="仿宋_GB2312" w:eastAsia="仿宋_GB2312"/>
                      <w:sz w:val="18"/>
                    </w:rPr>
                    <w:t>3、第1-4组预设16个互不干扰频率，第5－8预设24个互不干扰频率，第U组为用户自定义组，最多可提供2000频率供客户自定义选择使用；</w:t>
                  </w:r>
                </w:p>
                <w:p>
                  <w:pPr>
                    <w:pStyle w:val="null3"/>
                    <w:jc w:val="left"/>
                  </w:pPr>
                  <w:r>
                    <w:rPr>
                      <w:rFonts w:ascii="仿宋_GB2312" w:hAnsi="仿宋_GB2312" w:cs="仿宋_GB2312" w:eastAsia="仿宋_GB2312"/>
                      <w:sz w:val="18"/>
                    </w:rPr>
                    <w:t>4、采用天线分集式接收及数字导音，杂音锁定双重静音控制，接收距离远，消除接收断音及不稳的缺失。；</w:t>
                  </w:r>
                </w:p>
                <w:p>
                  <w:pPr>
                    <w:pStyle w:val="null3"/>
                    <w:jc w:val="left"/>
                  </w:pPr>
                  <w:r>
                    <w:rPr>
                      <w:rFonts w:ascii="仿宋_GB2312" w:hAnsi="仿宋_GB2312" w:cs="仿宋_GB2312" w:eastAsia="仿宋_GB2312"/>
                      <w:sz w:val="18"/>
                    </w:rPr>
                    <w:t>5、黑色金属面板，LED段码显示器，可同时显示群组、频率、电池电量、静音位准、电子音量等相关信息；LED灯柱显示RF/AF强度 ；</w:t>
                  </w:r>
                </w:p>
                <w:p>
                  <w:pPr>
                    <w:pStyle w:val="null3"/>
                    <w:jc w:val="left"/>
                  </w:pPr>
                  <w:r>
                    <w:rPr>
                      <w:rFonts w:ascii="仿宋_GB2312" w:hAnsi="仿宋_GB2312" w:cs="仿宋_GB2312" w:eastAsia="仿宋_GB2312"/>
                      <w:sz w:val="18"/>
                    </w:rPr>
                    <w:t>6、采用飞梭旋钮取代传统复杂的按键，操作快速方便；</w:t>
                  </w:r>
                </w:p>
                <w:p>
                  <w:pPr>
                    <w:pStyle w:val="null3"/>
                    <w:jc w:val="left"/>
                  </w:pPr>
                  <w:r>
                    <w:rPr>
                      <w:rFonts w:ascii="仿宋_GB2312" w:hAnsi="仿宋_GB2312" w:cs="仿宋_GB2312" w:eastAsia="仿宋_GB2312"/>
                      <w:sz w:val="18"/>
                    </w:rPr>
                    <w:t>7、天线接口采用50Ω/TNC，保持天线可靠连接的同时，并支持天线环路输出，支持8套同型产品射频级联；</w:t>
                  </w:r>
                </w:p>
                <w:p>
                  <w:pPr>
                    <w:pStyle w:val="null3"/>
                    <w:jc w:val="left"/>
                  </w:pPr>
                  <w:r>
                    <w:rPr>
                      <w:rFonts w:ascii="仿宋_GB2312" w:hAnsi="仿宋_GB2312" w:cs="仿宋_GB2312" w:eastAsia="仿宋_GB2312"/>
                      <w:sz w:val="18"/>
                    </w:rPr>
                    <w:t>8、各频道可单独或混合输出，可切换两段输出的音量，具有MIC/LINE输出开关：LINE比MIC输出约大10dBu；</w:t>
                  </w:r>
                </w:p>
                <w:p>
                  <w:pPr>
                    <w:pStyle w:val="null3"/>
                    <w:jc w:val="left"/>
                  </w:pPr>
                  <w:r>
                    <w:rPr>
                      <w:rFonts w:ascii="仿宋_GB2312" w:hAnsi="仿宋_GB2312" w:cs="仿宋_GB2312" w:eastAsia="仿宋_GB2312"/>
                      <w:sz w:val="18"/>
                    </w:rPr>
                    <w:t>9、天线座提供强波器偏压，可以连接天线系统，增加接收距离及稳定的接收效果；</w:t>
                  </w:r>
                </w:p>
                <w:p>
                  <w:pPr>
                    <w:pStyle w:val="null3"/>
                    <w:jc w:val="left"/>
                  </w:pPr>
                  <w:r>
                    <w:rPr>
                      <w:rFonts w:ascii="仿宋_GB2312" w:hAnsi="仿宋_GB2312" w:cs="仿宋_GB2312" w:eastAsia="仿宋_GB2312"/>
                      <w:sz w:val="18"/>
                    </w:rPr>
                    <w:t>10、100-240V,内置AC电源板。保持系统稳定，且支持AC电源环路输出；</w:t>
                  </w:r>
                </w:p>
                <w:p>
                  <w:pPr>
                    <w:pStyle w:val="null3"/>
                    <w:jc w:val="left"/>
                  </w:pPr>
                  <w:r>
                    <w:rPr>
                      <w:rFonts w:ascii="仿宋_GB2312" w:hAnsi="仿宋_GB2312" w:cs="仿宋_GB2312" w:eastAsia="仿宋_GB2312"/>
                      <w:sz w:val="18"/>
                    </w:rPr>
                    <w:t>11、开启MIX自动混音功能时，仅有一个通道输出，其余通道将自动降低输出增益。</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1、载波频段: UHF530-690.000MHZ（常规：640.000MHZ-690.000MHZ）</w:t>
                  </w:r>
                </w:p>
                <w:p>
                  <w:pPr>
                    <w:pStyle w:val="null3"/>
                    <w:jc w:val="left"/>
                  </w:pPr>
                  <w:r>
                    <w:rPr>
                      <w:rFonts w:ascii="仿宋_GB2312" w:hAnsi="仿宋_GB2312" w:cs="仿宋_GB2312" w:eastAsia="仿宋_GB2312"/>
                      <w:sz w:val="18"/>
                    </w:rPr>
                    <w:t>2、单机频带宽度 :50 MHz</w:t>
                  </w:r>
                </w:p>
                <w:p>
                  <w:pPr>
                    <w:pStyle w:val="null3"/>
                    <w:jc w:val="left"/>
                  </w:pPr>
                  <w:r>
                    <w:rPr>
                      <w:rFonts w:ascii="仿宋_GB2312" w:hAnsi="仿宋_GB2312" w:cs="仿宋_GB2312" w:eastAsia="仿宋_GB2312"/>
                      <w:sz w:val="18"/>
                    </w:rPr>
                    <w:t>3、单机频道数量：2000个</w:t>
                  </w:r>
                </w:p>
                <w:p>
                  <w:pPr>
                    <w:pStyle w:val="null3"/>
                    <w:jc w:val="left"/>
                  </w:pPr>
                  <w:r>
                    <w:rPr>
                      <w:rFonts w:ascii="仿宋_GB2312" w:hAnsi="仿宋_GB2312" w:cs="仿宋_GB2312" w:eastAsia="仿宋_GB2312"/>
                      <w:sz w:val="18"/>
                    </w:rPr>
                    <w:t>4、频率间隔：25KHz</w:t>
                  </w:r>
                </w:p>
                <w:p>
                  <w:pPr>
                    <w:pStyle w:val="null3"/>
                    <w:jc w:val="left"/>
                  </w:pPr>
                  <w:r>
                    <w:rPr>
                      <w:rFonts w:ascii="仿宋_GB2312" w:hAnsi="仿宋_GB2312" w:cs="仿宋_GB2312" w:eastAsia="仿宋_GB2312"/>
                      <w:sz w:val="18"/>
                    </w:rPr>
                    <w:t>5、音频灵敏度: -48±3dB</w:t>
                  </w:r>
                </w:p>
                <w:p>
                  <w:pPr>
                    <w:pStyle w:val="null3"/>
                    <w:jc w:val="left"/>
                  </w:pPr>
                  <w:r>
                    <w:rPr>
                      <w:rFonts w:ascii="仿宋_GB2312" w:hAnsi="仿宋_GB2312" w:cs="仿宋_GB2312" w:eastAsia="仿宋_GB2312"/>
                      <w:sz w:val="18"/>
                    </w:rPr>
                    <w:t>6、综合S/N比 : &gt;100dB(A)</w:t>
                  </w:r>
                </w:p>
                <w:p>
                  <w:pPr>
                    <w:pStyle w:val="null3"/>
                    <w:jc w:val="left"/>
                  </w:pPr>
                  <w:r>
                    <w:rPr>
                      <w:rFonts w:ascii="仿宋_GB2312" w:hAnsi="仿宋_GB2312" w:cs="仿宋_GB2312" w:eastAsia="仿宋_GB2312"/>
                      <w:sz w:val="18"/>
                    </w:rPr>
                    <w:t>7、指向性频响曲线：300-2000Hz≤-8dB</w:t>
                  </w:r>
                </w:p>
                <w:p>
                  <w:pPr>
                    <w:pStyle w:val="null3"/>
                    <w:jc w:val="left"/>
                  </w:pPr>
                  <w:r>
                    <w:rPr>
                      <w:rFonts w:ascii="仿宋_GB2312" w:hAnsi="仿宋_GB2312" w:cs="仿宋_GB2312" w:eastAsia="仿宋_GB2312"/>
                      <w:sz w:val="18"/>
                    </w:rPr>
                    <w:t>8、综合T.H.D. :&lt;0.5%@1kHz</w:t>
                  </w:r>
                </w:p>
                <w:p>
                  <w:pPr>
                    <w:pStyle w:val="null3"/>
                    <w:jc w:val="left"/>
                  </w:pPr>
                  <w:r>
                    <w:rPr>
                      <w:rFonts w:ascii="仿宋_GB2312" w:hAnsi="仿宋_GB2312" w:cs="仿宋_GB2312" w:eastAsia="仿宋_GB2312"/>
                      <w:sz w:val="18"/>
                    </w:rPr>
                    <w:t xml:space="preserve">9、频率响应 : 65Hz-15kHz  </w:t>
                  </w:r>
                </w:p>
                <w:p>
                  <w:pPr>
                    <w:pStyle w:val="null3"/>
                    <w:jc w:val="left"/>
                  </w:pPr>
                  <w:r>
                    <w:rPr>
                      <w:rFonts w:ascii="仿宋_GB2312" w:hAnsi="仿宋_GB2312" w:cs="仿宋_GB2312" w:eastAsia="仿宋_GB2312"/>
                      <w:sz w:val="18"/>
                    </w:rPr>
                    <w:t>10、天线：50Ω/TNC，支持天线环路输出</w:t>
                  </w:r>
                </w:p>
                <w:p>
                  <w:pPr>
                    <w:pStyle w:val="null3"/>
                    <w:jc w:val="left"/>
                  </w:pPr>
                  <w:r>
                    <w:rPr>
                      <w:rFonts w:ascii="仿宋_GB2312" w:hAnsi="仿宋_GB2312" w:cs="仿宋_GB2312" w:eastAsia="仿宋_GB2312"/>
                      <w:sz w:val="18"/>
                    </w:rPr>
                    <w:t>11、发射器拾音头：动圈式</w:t>
                  </w:r>
                </w:p>
                <w:p>
                  <w:pPr>
                    <w:pStyle w:val="null3"/>
                    <w:jc w:val="left"/>
                  </w:pPr>
                  <w:r>
                    <w:rPr>
                      <w:rFonts w:ascii="仿宋_GB2312" w:hAnsi="仿宋_GB2312" w:cs="仿宋_GB2312" w:eastAsia="仿宋_GB2312"/>
                      <w:sz w:val="18"/>
                    </w:rPr>
                    <w:t>12、发射器供电方式：两节AA电池</w:t>
                  </w:r>
                </w:p>
                <w:p>
                  <w:pPr>
                    <w:pStyle w:val="null3"/>
                    <w:jc w:val="left"/>
                  </w:pPr>
                  <w:r>
                    <w:rPr>
                      <w:rFonts w:ascii="仿宋_GB2312" w:hAnsi="仿宋_GB2312" w:cs="仿宋_GB2312" w:eastAsia="仿宋_GB2312"/>
                      <w:sz w:val="18"/>
                    </w:rPr>
                    <w:t>13、电池寿命：约8小时（发射器功率为高功率）</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鹅颈</w:t>
                  </w:r>
                </w:p>
                <w:p>
                  <w:pPr>
                    <w:pStyle w:val="null3"/>
                    <w:jc w:val="center"/>
                  </w:pPr>
                  <w:r>
                    <w:rPr>
                      <w:rFonts w:ascii="仿宋_GB2312" w:hAnsi="仿宋_GB2312" w:cs="仿宋_GB2312" w:eastAsia="仿宋_GB2312"/>
                      <w:sz w:val="18"/>
                    </w:rPr>
                    <w:t>话筒</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1、采用金属机箱，具有坚固的结构、散热及隔离谐波干扰极佳的专业质量；</w:t>
                  </w:r>
                </w:p>
                <w:p>
                  <w:pPr>
                    <w:pStyle w:val="null3"/>
                    <w:jc w:val="left"/>
                  </w:pPr>
                  <w:r>
                    <w:rPr>
                      <w:rFonts w:ascii="仿宋_GB2312" w:hAnsi="仿宋_GB2312" w:cs="仿宋_GB2312" w:eastAsia="仿宋_GB2312"/>
                      <w:sz w:val="18"/>
                    </w:rPr>
                    <w:t>2、RF高动态范围及第三代中频电路，大幅提升互不干扰的频道数及抗干扰特性；</w:t>
                  </w:r>
                </w:p>
                <w:p>
                  <w:pPr>
                    <w:pStyle w:val="null3"/>
                    <w:jc w:val="left"/>
                  </w:pPr>
                  <w:r>
                    <w:rPr>
                      <w:rFonts w:ascii="仿宋_GB2312" w:hAnsi="仿宋_GB2312" w:cs="仿宋_GB2312" w:eastAsia="仿宋_GB2312"/>
                      <w:sz w:val="18"/>
                    </w:rPr>
                    <w:t>3、第1-4组预设16个互不干扰频率，第5－8预设24个互不干扰频率，第U组为用户自定义组，最多可提供2000频率供客户自定义选择使用；</w:t>
                  </w:r>
                </w:p>
                <w:p>
                  <w:pPr>
                    <w:pStyle w:val="null3"/>
                    <w:jc w:val="left"/>
                  </w:pPr>
                  <w:r>
                    <w:rPr>
                      <w:rFonts w:ascii="仿宋_GB2312" w:hAnsi="仿宋_GB2312" w:cs="仿宋_GB2312" w:eastAsia="仿宋_GB2312"/>
                      <w:sz w:val="18"/>
                    </w:rPr>
                    <w:t>4、采用天线分集式接收及数字导音，杂音锁定双重静音控制，接收距离远，消除接收断音及不稳的缺失；</w:t>
                  </w:r>
                </w:p>
                <w:p>
                  <w:pPr>
                    <w:pStyle w:val="null3"/>
                    <w:jc w:val="left"/>
                  </w:pPr>
                  <w:r>
                    <w:rPr>
                      <w:rFonts w:ascii="仿宋_GB2312" w:hAnsi="仿宋_GB2312" w:cs="仿宋_GB2312" w:eastAsia="仿宋_GB2312"/>
                      <w:sz w:val="18"/>
                    </w:rPr>
                    <w:t>5、黑色金属面板，LED段码显示器，可同时显示群组、频率、电池电量、静音位准、电子音量等相关信息；LED灯柱显示RF/AF强度 ；</w:t>
                  </w:r>
                </w:p>
                <w:p>
                  <w:pPr>
                    <w:pStyle w:val="null3"/>
                    <w:jc w:val="left"/>
                  </w:pPr>
                  <w:r>
                    <w:rPr>
                      <w:rFonts w:ascii="仿宋_GB2312" w:hAnsi="仿宋_GB2312" w:cs="仿宋_GB2312" w:eastAsia="仿宋_GB2312"/>
                      <w:sz w:val="18"/>
                    </w:rPr>
                    <w:t>6、采用飞梭旋钮取代传统复杂的按键，操作快速方便；</w:t>
                  </w:r>
                </w:p>
                <w:p>
                  <w:pPr>
                    <w:pStyle w:val="null3"/>
                    <w:jc w:val="left"/>
                  </w:pPr>
                  <w:r>
                    <w:rPr>
                      <w:rFonts w:ascii="仿宋_GB2312" w:hAnsi="仿宋_GB2312" w:cs="仿宋_GB2312" w:eastAsia="仿宋_GB2312"/>
                      <w:sz w:val="18"/>
                    </w:rPr>
                    <w:t>7、天线接口采用50Ω/TNC，保持天线可靠连接的同时，并支持天线环路输出，支持8套同型产品射频级联；</w:t>
                  </w:r>
                </w:p>
                <w:p>
                  <w:pPr>
                    <w:pStyle w:val="null3"/>
                    <w:jc w:val="left"/>
                  </w:pPr>
                  <w:r>
                    <w:rPr>
                      <w:rFonts w:ascii="仿宋_GB2312" w:hAnsi="仿宋_GB2312" w:cs="仿宋_GB2312" w:eastAsia="仿宋_GB2312"/>
                      <w:sz w:val="18"/>
                    </w:rPr>
                    <w:t>8、各频道可单独或混合输出，可切换两段输出的音量，具有MIC/LINE输出开关：LINE比MIC输出约大10dBu；</w:t>
                  </w:r>
                </w:p>
                <w:p>
                  <w:pPr>
                    <w:pStyle w:val="null3"/>
                    <w:jc w:val="left"/>
                  </w:pPr>
                  <w:r>
                    <w:rPr>
                      <w:rFonts w:ascii="仿宋_GB2312" w:hAnsi="仿宋_GB2312" w:cs="仿宋_GB2312" w:eastAsia="仿宋_GB2312"/>
                      <w:sz w:val="18"/>
                    </w:rPr>
                    <w:t>9、天线座提供强波器偏压，可以连接天线系统，增加接收距离及稳定的接收效果；</w:t>
                  </w:r>
                </w:p>
                <w:p>
                  <w:pPr>
                    <w:pStyle w:val="null3"/>
                    <w:jc w:val="left"/>
                  </w:pPr>
                  <w:r>
                    <w:rPr>
                      <w:rFonts w:ascii="仿宋_GB2312" w:hAnsi="仿宋_GB2312" w:cs="仿宋_GB2312" w:eastAsia="仿宋_GB2312"/>
                      <w:sz w:val="18"/>
                    </w:rPr>
                    <w:t>10、100-240V,内置AC电源板。保持系统稳定，且支持AC电源环路输出；</w:t>
                  </w:r>
                </w:p>
                <w:p>
                  <w:pPr>
                    <w:pStyle w:val="null3"/>
                    <w:jc w:val="left"/>
                  </w:pPr>
                  <w:r>
                    <w:rPr>
                      <w:rFonts w:ascii="仿宋_GB2312" w:hAnsi="仿宋_GB2312" w:cs="仿宋_GB2312" w:eastAsia="仿宋_GB2312"/>
                      <w:sz w:val="18"/>
                    </w:rPr>
                    <w:t>11、会议发射器具有自动关机功能，会议结束长时间无输入自动关闭；</w:t>
                  </w:r>
                </w:p>
                <w:p>
                  <w:pPr>
                    <w:pStyle w:val="null3"/>
                    <w:jc w:val="left"/>
                  </w:pPr>
                  <w:r>
                    <w:rPr>
                      <w:rFonts w:ascii="仿宋_GB2312" w:hAnsi="仿宋_GB2312" w:cs="仿宋_GB2312" w:eastAsia="仿宋_GB2312"/>
                      <w:sz w:val="18"/>
                    </w:rPr>
                    <w:t>12、开启MIX自动混音功能时，仅有一个通道输出，其余通道将自动降低输出增益。</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1、载波频段: UHF530-690.000MHZ（常规：640.000MHZ-690.000MHZ）</w:t>
                  </w:r>
                </w:p>
                <w:p>
                  <w:pPr>
                    <w:pStyle w:val="null3"/>
                    <w:jc w:val="left"/>
                  </w:pPr>
                  <w:r>
                    <w:rPr>
                      <w:rFonts w:ascii="仿宋_GB2312" w:hAnsi="仿宋_GB2312" w:cs="仿宋_GB2312" w:eastAsia="仿宋_GB2312"/>
                      <w:sz w:val="18"/>
                    </w:rPr>
                    <w:t>2、单机频带宽度 :50 MHz</w:t>
                  </w:r>
                </w:p>
                <w:p>
                  <w:pPr>
                    <w:pStyle w:val="null3"/>
                    <w:jc w:val="left"/>
                  </w:pPr>
                  <w:r>
                    <w:rPr>
                      <w:rFonts w:ascii="仿宋_GB2312" w:hAnsi="仿宋_GB2312" w:cs="仿宋_GB2312" w:eastAsia="仿宋_GB2312"/>
                      <w:sz w:val="18"/>
                    </w:rPr>
                    <w:t>3、单机频道数量：2000个</w:t>
                  </w:r>
                </w:p>
                <w:p>
                  <w:pPr>
                    <w:pStyle w:val="null3"/>
                    <w:jc w:val="left"/>
                  </w:pPr>
                  <w:r>
                    <w:rPr>
                      <w:rFonts w:ascii="仿宋_GB2312" w:hAnsi="仿宋_GB2312" w:cs="仿宋_GB2312" w:eastAsia="仿宋_GB2312"/>
                      <w:sz w:val="18"/>
                    </w:rPr>
                    <w:t>4、频率间隔：25KHz</w:t>
                  </w:r>
                </w:p>
                <w:p>
                  <w:pPr>
                    <w:pStyle w:val="null3"/>
                    <w:jc w:val="left"/>
                  </w:pPr>
                  <w:r>
                    <w:rPr>
                      <w:rFonts w:ascii="仿宋_GB2312" w:hAnsi="仿宋_GB2312" w:cs="仿宋_GB2312" w:eastAsia="仿宋_GB2312"/>
                      <w:sz w:val="18"/>
                    </w:rPr>
                    <w:t>5、音频灵敏度: -48±3dB</w:t>
                  </w:r>
                </w:p>
                <w:p>
                  <w:pPr>
                    <w:pStyle w:val="null3"/>
                    <w:jc w:val="left"/>
                  </w:pPr>
                  <w:r>
                    <w:rPr>
                      <w:rFonts w:ascii="仿宋_GB2312" w:hAnsi="仿宋_GB2312" w:cs="仿宋_GB2312" w:eastAsia="仿宋_GB2312"/>
                      <w:sz w:val="18"/>
                    </w:rPr>
                    <w:t>6、综合S/N比 : &gt;100dB(A)</w:t>
                  </w:r>
                </w:p>
                <w:p>
                  <w:pPr>
                    <w:pStyle w:val="null3"/>
                    <w:jc w:val="left"/>
                  </w:pPr>
                  <w:r>
                    <w:rPr>
                      <w:rFonts w:ascii="仿宋_GB2312" w:hAnsi="仿宋_GB2312" w:cs="仿宋_GB2312" w:eastAsia="仿宋_GB2312"/>
                      <w:sz w:val="18"/>
                    </w:rPr>
                    <w:t>7、指向性频响曲线：300-2000Hz≤-8dB</w:t>
                  </w:r>
                </w:p>
                <w:p>
                  <w:pPr>
                    <w:pStyle w:val="null3"/>
                    <w:jc w:val="left"/>
                  </w:pPr>
                  <w:r>
                    <w:rPr>
                      <w:rFonts w:ascii="仿宋_GB2312" w:hAnsi="仿宋_GB2312" w:cs="仿宋_GB2312" w:eastAsia="仿宋_GB2312"/>
                      <w:sz w:val="18"/>
                    </w:rPr>
                    <w:t>8、综合T.H.D. :&lt;0.5%@1kHz</w:t>
                  </w:r>
                </w:p>
                <w:p>
                  <w:pPr>
                    <w:pStyle w:val="null3"/>
                    <w:jc w:val="left"/>
                  </w:pPr>
                  <w:r>
                    <w:rPr>
                      <w:rFonts w:ascii="仿宋_GB2312" w:hAnsi="仿宋_GB2312" w:cs="仿宋_GB2312" w:eastAsia="仿宋_GB2312"/>
                      <w:sz w:val="18"/>
                    </w:rPr>
                    <w:t xml:space="preserve">9、频率响应 : 65Hz-15kHz  </w:t>
                  </w:r>
                </w:p>
                <w:p>
                  <w:pPr>
                    <w:pStyle w:val="null3"/>
                    <w:jc w:val="left"/>
                  </w:pPr>
                  <w:r>
                    <w:rPr>
                      <w:rFonts w:ascii="仿宋_GB2312" w:hAnsi="仿宋_GB2312" w:cs="仿宋_GB2312" w:eastAsia="仿宋_GB2312"/>
                      <w:sz w:val="18"/>
                    </w:rPr>
                    <w:t>10、天线：50Ω/TNC，支持天线环路输出</w:t>
                  </w:r>
                </w:p>
                <w:p>
                  <w:pPr>
                    <w:pStyle w:val="null3"/>
                    <w:jc w:val="left"/>
                  </w:pPr>
                  <w:r>
                    <w:rPr>
                      <w:rFonts w:ascii="仿宋_GB2312" w:hAnsi="仿宋_GB2312" w:cs="仿宋_GB2312" w:eastAsia="仿宋_GB2312"/>
                      <w:sz w:val="18"/>
                    </w:rPr>
                    <w:t>11、发射器拾音头：电容式</w:t>
                  </w:r>
                </w:p>
                <w:p>
                  <w:pPr>
                    <w:pStyle w:val="null3"/>
                    <w:jc w:val="left"/>
                  </w:pPr>
                  <w:r>
                    <w:rPr>
                      <w:rFonts w:ascii="仿宋_GB2312" w:hAnsi="仿宋_GB2312" w:cs="仿宋_GB2312" w:eastAsia="仿宋_GB2312"/>
                      <w:sz w:val="18"/>
                    </w:rPr>
                    <w:t>12、发射器供电方式：两节AA电池</w:t>
                  </w:r>
                </w:p>
                <w:p>
                  <w:pPr>
                    <w:pStyle w:val="null3"/>
                    <w:jc w:val="left"/>
                  </w:pPr>
                  <w:r>
                    <w:rPr>
                      <w:rFonts w:ascii="仿宋_GB2312" w:hAnsi="仿宋_GB2312" w:cs="仿宋_GB2312" w:eastAsia="仿宋_GB2312"/>
                      <w:sz w:val="18"/>
                    </w:rPr>
                    <w:t>13、电池寿命：约8小时（发射器功率为高功率）</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全彩激光灯</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额定电压</w:t>
                  </w:r>
                  <w:r>
                    <w:rPr>
                      <w:rFonts w:ascii="仿宋_GB2312" w:hAnsi="仿宋_GB2312" w:cs="仿宋_GB2312" w:eastAsia="仿宋_GB2312"/>
                      <w:sz w:val="18"/>
                    </w:rPr>
                    <w:t>: AC100V~230V 50~60Hz±10%</w:t>
                  </w:r>
                </w:p>
                <w:p>
                  <w:pPr>
                    <w:pStyle w:val="null3"/>
                    <w:jc w:val="left"/>
                  </w:pPr>
                  <w:r>
                    <w:rPr>
                      <w:rFonts w:ascii="仿宋_GB2312" w:hAnsi="仿宋_GB2312" w:cs="仿宋_GB2312" w:eastAsia="仿宋_GB2312"/>
                      <w:sz w:val="18"/>
                    </w:rPr>
                    <w:t>额定功率</w:t>
                  </w:r>
                  <w:r>
                    <w:rPr>
                      <w:rFonts w:ascii="仿宋_GB2312" w:hAnsi="仿宋_GB2312" w:cs="仿宋_GB2312" w:eastAsia="仿宋_GB2312"/>
                      <w:sz w:val="18"/>
                    </w:rPr>
                    <w:t>: 100W</w:t>
                  </w:r>
                </w:p>
                <w:p>
                  <w:pPr>
                    <w:pStyle w:val="null3"/>
                    <w:jc w:val="left"/>
                  </w:pPr>
                  <w:r>
                    <w:rPr>
                      <w:rFonts w:ascii="仿宋_GB2312" w:hAnsi="仿宋_GB2312" w:cs="仿宋_GB2312" w:eastAsia="仿宋_GB2312"/>
                      <w:sz w:val="18"/>
                    </w:rPr>
                    <w:t>激光光源</w:t>
                  </w:r>
                  <w:r>
                    <w:rPr>
                      <w:rFonts w:ascii="仿宋_GB2312" w:hAnsi="仿宋_GB2312" w:cs="仿宋_GB2312" w:eastAsia="仿宋_GB2312"/>
                      <w:sz w:val="18"/>
                    </w:rPr>
                    <w:t>: 半导体泵浦激光器</w:t>
                  </w:r>
                </w:p>
                <w:p>
                  <w:pPr>
                    <w:pStyle w:val="null3"/>
                    <w:jc w:val="left"/>
                  </w:pPr>
                  <w:r>
                    <w:rPr>
                      <w:rFonts w:ascii="仿宋_GB2312" w:hAnsi="仿宋_GB2312" w:cs="仿宋_GB2312" w:eastAsia="仿宋_GB2312"/>
                      <w:sz w:val="18"/>
                    </w:rPr>
                    <w:t>激光调制</w:t>
                  </w:r>
                  <w:r>
                    <w:rPr>
                      <w:rFonts w:ascii="仿宋_GB2312" w:hAnsi="仿宋_GB2312" w:cs="仿宋_GB2312" w:eastAsia="仿宋_GB2312"/>
                      <w:sz w:val="18"/>
                    </w:rPr>
                    <w:t>: TTL或模拟调制</w:t>
                  </w:r>
                </w:p>
                <w:p>
                  <w:pPr>
                    <w:pStyle w:val="null3"/>
                    <w:jc w:val="left"/>
                  </w:pPr>
                  <w:r>
                    <w:rPr>
                      <w:rFonts w:ascii="仿宋_GB2312" w:hAnsi="仿宋_GB2312" w:cs="仿宋_GB2312" w:eastAsia="仿宋_GB2312"/>
                      <w:sz w:val="18"/>
                    </w:rPr>
                    <w:t>激光波长</w:t>
                  </w:r>
                  <w:r>
                    <w:rPr>
                      <w:rFonts w:ascii="仿宋_GB2312" w:hAnsi="仿宋_GB2312" w:cs="仿宋_GB2312" w:eastAsia="仿宋_GB2312"/>
                      <w:sz w:val="18"/>
                    </w:rPr>
                    <w:t>: 520nm&amp;638nm&amp;450nm</w:t>
                  </w:r>
                </w:p>
                <w:p>
                  <w:pPr>
                    <w:pStyle w:val="null3"/>
                    <w:jc w:val="left"/>
                  </w:pPr>
                  <w:r>
                    <w:rPr>
                      <w:rFonts w:ascii="仿宋_GB2312" w:hAnsi="仿宋_GB2312" w:cs="仿宋_GB2312" w:eastAsia="仿宋_GB2312"/>
                      <w:sz w:val="18"/>
                    </w:rPr>
                    <w:t>激光功率</w:t>
                  </w:r>
                  <w:r>
                    <w:rPr>
                      <w:rFonts w:ascii="仿宋_GB2312" w:hAnsi="仿宋_GB2312" w:cs="仿宋_GB2312" w:eastAsia="仿宋_GB2312"/>
                      <w:sz w:val="18"/>
                    </w:rPr>
                    <w:t>: 2W(红光0.5W，绿光0.5W，蓝光1W)</w:t>
                  </w:r>
                </w:p>
                <w:p>
                  <w:pPr>
                    <w:pStyle w:val="null3"/>
                    <w:jc w:val="left"/>
                  </w:pPr>
                  <w:r>
                    <w:rPr>
                      <w:rFonts w:ascii="仿宋_GB2312" w:hAnsi="仿宋_GB2312" w:cs="仿宋_GB2312" w:eastAsia="仿宋_GB2312"/>
                      <w:sz w:val="18"/>
                    </w:rPr>
                    <w:t>激光颜色</w:t>
                  </w:r>
                  <w:r>
                    <w:rPr>
                      <w:rFonts w:ascii="仿宋_GB2312" w:hAnsi="仿宋_GB2312" w:cs="仿宋_GB2312" w:eastAsia="仿宋_GB2312"/>
                      <w:sz w:val="18"/>
                    </w:rPr>
                    <w:t>: 全彩色</w:t>
                  </w:r>
                </w:p>
                <w:p>
                  <w:pPr>
                    <w:pStyle w:val="null3"/>
                    <w:jc w:val="left"/>
                  </w:pPr>
                  <w:r>
                    <w:rPr>
                      <w:rFonts w:ascii="仿宋_GB2312" w:hAnsi="仿宋_GB2312" w:cs="仿宋_GB2312" w:eastAsia="仿宋_GB2312"/>
                      <w:sz w:val="18"/>
                    </w:rPr>
                    <w:t>激光系统</w:t>
                  </w:r>
                  <w:r>
                    <w:rPr>
                      <w:rFonts w:ascii="仿宋_GB2312" w:hAnsi="仿宋_GB2312" w:cs="仿宋_GB2312" w:eastAsia="仿宋_GB2312"/>
                      <w:sz w:val="18"/>
                    </w:rPr>
                    <w:t>: 高速振镜扫描系统DT20</w:t>
                  </w:r>
                </w:p>
                <w:p>
                  <w:pPr>
                    <w:pStyle w:val="null3"/>
                    <w:jc w:val="left"/>
                  </w:pPr>
                  <w:r>
                    <w:rPr>
                      <w:rFonts w:ascii="仿宋_GB2312" w:hAnsi="仿宋_GB2312" w:cs="仿宋_GB2312" w:eastAsia="仿宋_GB2312"/>
                      <w:sz w:val="18"/>
                    </w:rPr>
                    <w:t>激光效果</w:t>
                  </w:r>
                  <w:r>
                    <w:rPr>
                      <w:rFonts w:ascii="仿宋_GB2312" w:hAnsi="仿宋_GB2312" w:cs="仿宋_GB2312" w:eastAsia="仿宋_GB2312"/>
                      <w:sz w:val="18"/>
                    </w:rPr>
                    <w:t>: 激光全彩线条，三维线条效果，可电脑软件控制，声光同步</w:t>
                  </w:r>
                </w:p>
                <w:p>
                  <w:pPr>
                    <w:pStyle w:val="null3"/>
                    <w:jc w:val="left"/>
                  </w:pPr>
                  <w:r>
                    <w:rPr>
                      <w:rFonts w:ascii="仿宋_GB2312" w:hAnsi="仿宋_GB2312" w:cs="仿宋_GB2312" w:eastAsia="仿宋_GB2312"/>
                      <w:sz w:val="18"/>
                    </w:rPr>
                    <w:t>控制模式</w:t>
                  </w:r>
                  <w:r>
                    <w:rPr>
                      <w:rFonts w:ascii="仿宋_GB2312" w:hAnsi="仿宋_GB2312" w:cs="仿宋_GB2312" w:eastAsia="仿宋_GB2312"/>
                      <w:sz w:val="18"/>
                    </w:rPr>
                    <w:t>:DMX512,主从机效果，</w:t>
                  </w:r>
                </w:p>
                <w:p>
                  <w:pPr>
                    <w:pStyle w:val="null3"/>
                    <w:jc w:val="left"/>
                  </w:pPr>
                  <w:r>
                    <w:rPr>
                      <w:rFonts w:ascii="仿宋_GB2312" w:hAnsi="仿宋_GB2312" w:cs="仿宋_GB2312" w:eastAsia="仿宋_GB2312"/>
                      <w:sz w:val="18"/>
                    </w:rPr>
                    <w:t>DMX通道：10/34</w:t>
                  </w:r>
                </w:p>
                <w:p>
                  <w:pPr>
                    <w:pStyle w:val="null3"/>
                    <w:jc w:val="left"/>
                  </w:pPr>
                  <w:r>
                    <w:rPr>
                      <w:rFonts w:ascii="仿宋_GB2312" w:hAnsi="仿宋_GB2312" w:cs="仿宋_GB2312" w:eastAsia="仿宋_GB2312"/>
                      <w:sz w:val="18"/>
                    </w:rPr>
                    <w:t>使用环境</w:t>
                  </w:r>
                  <w:r>
                    <w:rPr>
                      <w:rFonts w:ascii="仿宋_GB2312" w:hAnsi="仿宋_GB2312" w:cs="仿宋_GB2312" w:eastAsia="仿宋_GB2312"/>
                      <w:sz w:val="18"/>
                    </w:rPr>
                    <w:t>:室内外</w:t>
                  </w:r>
                </w:p>
                <w:p>
                  <w:pPr>
                    <w:pStyle w:val="null3"/>
                    <w:jc w:val="left"/>
                  </w:pPr>
                  <w:r>
                    <w:rPr>
                      <w:rFonts w:ascii="仿宋_GB2312" w:hAnsi="仿宋_GB2312" w:cs="仿宋_GB2312" w:eastAsia="仿宋_GB2312"/>
                      <w:sz w:val="18"/>
                    </w:rPr>
                    <w:t>激光射程</w:t>
                  </w:r>
                  <w:r>
                    <w:rPr>
                      <w:rFonts w:ascii="仿宋_GB2312" w:hAnsi="仿宋_GB2312" w:cs="仿宋_GB2312" w:eastAsia="仿宋_GB2312"/>
                      <w:sz w:val="18"/>
                    </w:rPr>
                    <w:t>:20米左右</w:t>
                  </w:r>
                </w:p>
                <w:p>
                  <w:pPr>
                    <w:pStyle w:val="null3"/>
                    <w:jc w:val="left"/>
                  </w:pPr>
                  <w:r>
                    <w:rPr>
                      <w:rFonts w:ascii="仿宋_GB2312" w:hAnsi="仿宋_GB2312" w:cs="仿宋_GB2312" w:eastAsia="仿宋_GB2312"/>
                      <w:sz w:val="18"/>
                    </w:rPr>
                    <w:t>适用场所</w:t>
                  </w:r>
                  <w:r>
                    <w:rPr>
                      <w:rFonts w:ascii="仿宋_GB2312" w:hAnsi="仿宋_GB2312" w:cs="仿宋_GB2312" w:eastAsia="仿宋_GB2312"/>
                      <w:sz w:val="18"/>
                    </w:rPr>
                    <w:t>:小型酒吧，演出，水幕激光秀，灯光秀，景区激光亮化</w:t>
                  </w:r>
                </w:p>
                <w:p>
                  <w:pPr>
                    <w:pStyle w:val="null3"/>
                    <w:jc w:val="left"/>
                  </w:pPr>
                  <w:r>
                    <w:rPr>
                      <w:rFonts w:ascii="仿宋_GB2312" w:hAnsi="仿宋_GB2312" w:cs="仿宋_GB2312" w:eastAsia="仿宋_GB2312"/>
                      <w:sz w:val="18"/>
                    </w:rPr>
                    <w:t>工作温度</w:t>
                  </w:r>
                  <w:r>
                    <w:rPr>
                      <w:rFonts w:ascii="仿宋_GB2312" w:hAnsi="仿宋_GB2312" w:cs="仿宋_GB2312" w:eastAsia="仿宋_GB2312"/>
                      <w:sz w:val="18"/>
                    </w:rPr>
                    <w:t>: －20°C~45°C</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智慧运算中心</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1、8 路模拟信号输入，8 路模拟信号输出，支持手机、平板、电脑端上位机软件与物联网平台任意切换</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2、可使用PC软件实现DSP数字音频信号处理，包括：AFC、AEC、ANS、AM、AGC、PEQ、延时、分频、矩阵等功能；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3、带有1路RS232，1路RS485,4路GPIO接口，可用于控制外部设备可对接外部设备</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4、以太网接口支持连接局域网进行本地调试控制；支持连接外网，对接物联网平台，进行远程设备监测与控制</w:t>
                  </w:r>
                </w:p>
                <w:p>
                  <w:pPr>
                    <w:pStyle w:val="null3"/>
                    <w:jc w:val="left"/>
                  </w:pPr>
                  <w:r>
                    <w:rPr>
                      <w:rFonts w:ascii="仿宋_GB2312" w:hAnsi="仿宋_GB2312" w:cs="仿宋_GB2312" w:eastAsia="仿宋_GB2312"/>
                      <w:sz w:val="18"/>
                    </w:rPr>
                    <w:t>5、支持通过物联网平台实时查看设备在线状态，并查看实时电平、通道静音状态、矩阵混音状态；</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6、支持物联网平台远程操控设备音频矩阵切换、支持一键静音、调整每路音频增益，控制音量大小</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7、支持将设备绑定至物联平台任意场所，并在平台中生成系统拓扑图，直观展示系统链路，便于用户对场所设备进行集中管理与异常排查</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8、支持通过物联平台对设备进行场景化管控，调用设备功能进行手动、定时、条件触发；</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9、输入通道音频处理，支持ANS 噪声抑制、AFC 反馈抑制、AEC 回声消除、信号发生器、扩展器、压缩器、自动增益、参量均衡</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10、输出通道音频处理，支持延时器、高低通滤波器、限幅器、参量均衡</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11、软件支持可视化编程，可选择拉取模块化组件，自由组合成个性化用户界面，并支持一键导入至平板或手机终端使用；</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 xml:space="preserve">12、设备接口：8*AUDIO IN，8*AUDIO OUT，1*RS232，1*RS485，4*GPIO，1*ETHERNET 以太网接口，1*USB AUDIO </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13、14、总线式AEC，尾长时间：512ms，收敛率：60dB/S, 回声消除幅度：60dB；</w:t>
                  </w:r>
                </w:p>
                <w:p>
                  <w:pPr>
                    <w:pStyle w:val="null3"/>
                    <w:jc w:val="left"/>
                  </w:pPr>
                  <w:r>
                    <w:rPr>
                      <w:rFonts w:ascii="仿宋_GB2312" w:hAnsi="仿宋_GB2312" w:cs="仿宋_GB2312" w:eastAsia="仿宋_GB2312"/>
                      <w:sz w:val="18"/>
                    </w:rPr>
                    <w:t>15、独立通道的AFC（反馈抑制），采用陷波式算法，传声增益提升幅度：10dB;</w:t>
                  </w:r>
                </w:p>
                <w:p>
                  <w:pPr>
                    <w:pStyle w:val="null3"/>
                    <w:jc w:val="left"/>
                  </w:pPr>
                  <w:r>
                    <w:rPr>
                      <w:rFonts w:ascii="仿宋_GB2312" w:hAnsi="仿宋_GB2312" w:cs="仿宋_GB2312" w:eastAsia="仿宋_GB2312"/>
                      <w:sz w:val="18"/>
                    </w:rPr>
                    <w:t>16、噪声抑制（ANS），信噪比提升18dB</w:t>
                  </w:r>
                </w:p>
                <w:p>
                  <w:pPr>
                    <w:pStyle w:val="null3"/>
                    <w:jc w:val="left"/>
                  </w:pPr>
                  <w:r>
                    <w:rPr>
                      <w:rFonts w:ascii="仿宋_GB2312" w:hAnsi="仿宋_GB2312" w:cs="仿宋_GB2312" w:eastAsia="仿宋_GB2312"/>
                      <w:sz w:val="18"/>
                    </w:rPr>
                    <w:t>17、8段英式参量均衡，提供5种滤波器选择：Parametric,Lowshelf,Highshelf,Lowpass,Highpass；</w:t>
                  </w:r>
                </w:p>
                <w:p>
                  <w:pPr>
                    <w:pStyle w:val="null3"/>
                    <w:jc w:val="left"/>
                  </w:pPr>
                  <w:r>
                    <w:rPr>
                      <w:rFonts w:ascii="仿宋_GB2312" w:hAnsi="仿宋_GB2312" w:cs="仿宋_GB2312" w:eastAsia="仿宋_GB2312"/>
                      <w:sz w:val="18"/>
                    </w:rPr>
                    <w:t>18、支持场景预设功能，最大支持16组场景。</w:t>
                  </w:r>
                </w:p>
                <w:p>
                  <w:pPr>
                    <w:pStyle w:val="null3"/>
                    <w:jc w:val="left"/>
                  </w:pPr>
                  <w:r>
                    <w:rPr>
                      <w:rFonts w:ascii="仿宋_GB2312" w:hAnsi="仿宋_GB2312" w:cs="仿宋_GB2312" w:eastAsia="仿宋_GB2312"/>
                      <w:sz w:val="18"/>
                    </w:rPr>
                    <w:t>19、支持将场景数据生成文件保存，并实时导入导出。</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智慧电源管理中心</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1、输入：三相五线制AC 380V±10％，50Hz/60Hz；</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2、输出：12路独立输出，每路相电压AC 220V±10％，每路带载4kW，12路输出最大可带载48kW</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3、短路保护：每路输出配有液压电磁式20A断路器，断路器可提供过载，短路保护</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★4、一键开关：单台设备12路输出一键式顺序、逆序开关，也可以每路独立开关，</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此功能需提供视频现场演示；</w:t>
                  </w:r>
                </w:p>
                <w:p>
                  <w:pPr>
                    <w:pStyle w:val="null3"/>
                    <w:jc w:val="left"/>
                  </w:pPr>
                  <w:r>
                    <w:rPr>
                      <w:rFonts w:ascii="仿宋_GB2312" w:hAnsi="仿宋_GB2312" w:cs="仿宋_GB2312" w:eastAsia="仿宋_GB2312"/>
                      <w:sz w:val="18"/>
                    </w:rPr>
                    <w:t>5、并机运行：多台设备可以组网运行，对所有组网设备一键开关，可以保存当前所有开关状态作为场景，可保存多个场景，支持开关状态一键恢复；</w:t>
                  </w:r>
                </w:p>
                <w:p>
                  <w:pPr>
                    <w:pStyle w:val="null3"/>
                    <w:jc w:val="left"/>
                  </w:pPr>
                  <w:r>
                    <w:rPr>
                      <w:rFonts w:ascii="仿宋_GB2312" w:hAnsi="仿宋_GB2312" w:cs="仿宋_GB2312" w:eastAsia="仿宋_GB2312"/>
                      <w:sz w:val="18"/>
                    </w:rPr>
                    <w:t>6、顺序开关：可以自定义选择任意输出通道为其自定义开关顺序，实现一键式自定义顺序开关；</w:t>
                  </w:r>
                </w:p>
                <w:p>
                  <w:pPr>
                    <w:pStyle w:val="null3"/>
                    <w:jc w:val="left"/>
                  </w:pPr>
                  <w:r>
                    <w:rPr>
                      <w:rFonts w:ascii="仿宋_GB2312" w:hAnsi="仿宋_GB2312" w:cs="仿宋_GB2312" w:eastAsia="仿宋_GB2312"/>
                      <w:sz w:val="18"/>
                    </w:rPr>
                    <w:t>★7、定时控制：可以自定义选择输出通道定时开启或关闭，可单次运行，也可以循环运行</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；此功能需提供视频现场演示；</w:t>
                  </w:r>
                </w:p>
                <w:p>
                  <w:pPr>
                    <w:pStyle w:val="null3"/>
                    <w:jc w:val="left"/>
                  </w:pPr>
                  <w:r>
                    <w:rPr>
                      <w:rFonts w:ascii="仿宋_GB2312" w:hAnsi="仿宋_GB2312" w:cs="仿宋_GB2312" w:eastAsia="仿宋_GB2312"/>
                      <w:sz w:val="18"/>
                    </w:rPr>
                    <w:t>★8、参数监测：每路输出通道都具有电流，电压，功率，温度，开关状态，运行时长与三项平衡监测多种异常情况报警</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此功能需提供视频现场演示；</w:t>
                  </w:r>
                </w:p>
                <w:p>
                  <w:pPr>
                    <w:pStyle w:val="null3"/>
                    <w:jc w:val="left"/>
                  </w:pPr>
                  <w:r>
                    <w:rPr>
                      <w:rFonts w:ascii="仿宋_GB2312" w:hAnsi="仿宋_GB2312" w:cs="仿宋_GB2312" w:eastAsia="仿宋_GB2312"/>
                      <w:sz w:val="18"/>
                    </w:rPr>
                    <w:t>★9、报警管理：报警原因自动上传报警日志至云端，可在手机或电脑上远程实时监控</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此功能需提供视频现场演示；</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10、电气设置：可以设置输入电压过压和欠压阈值，可以为每路输出单独设置电流、功率、温度断电阈值，超出范围报警，能够识别出没有正常工作的设备，也可以选择是否断开输出电源</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11、安全设置：设备可开启和关闭远程操作功能，放置因远端误操作造成的安全隐患；</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12、显示：2.8寸触摸显示屏，可以显示设备状态，日期时间，通道开启状态，每一路漏电、过压，过载等告警状态，可以操控设备。自带屏幕锁，防止误触，可调节屏幕亮度，适应多种光照条件，</w:t>
                  </w:r>
                  <w:r>
                    <w:rPr>
                      <w:rFonts w:ascii="仿宋_GB2312" w:hAnsi="仿宋_GB2312" w:cs="仿宋_GB2312" w:eastAsia="仿宋_GB2312"/>
                      <w:sz w:val="18"/>
                    </w:rPr>
                    <w:t>（需提供证明材料，包括但不限于功能截图、检测报告、产品彩页等）</w:t>
                  </w:r>
                </w:p>
                <w:p>
                  <w:pPr>
                    <w:pStyle w:val="null3"/>
                    <w:jc w:val="left"/>
                  </w:pPr>
                  <w:r>
                    <w:rPr>
                      <w:rFonts w:ascii="仿宋_GB2312" w:hAnsi="仿宋_GB2312" w:cs="仿宋_GB2312" w:eastAsia="仿宋_GB2312"/>
                      <w:sz w:val="18"/>
                    </w:rPr>
                    <w:t>13、对接中控：设备有凤凰端子，可以通过RS485向设备发送通讯协议控制设备通道开关；</w:t>
                  </w:r>
                </w:p>
                <w:p>
                  <w:pPr>
                    <w:pStyle w:val="null3"/>
                    <w:jc w:val="left"/>
                  </w:pPr>
                  <w:r>
                    <w:rPr>
                      <w:rFonts w:ascii="仿宋_GB2312" w:hAnsi="仿宋_GB2312" w:cs="仿宋_GB2312" w:eastAsia="仿宋_GB2312"/>
                      <w:sz w:val="18"/>
                    </w:rPr>
                    <w:t>14、联网控制：设备具有RJ45接口，接入外网可自动分配IP接入云平台，联网后，可由手机和平板APP控制，操作简便，设备支持网络升级服务；</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15、其他功能：手机和平板APP支持在具有移动网络或宽带网络的任何地点使用，可实现以上一键开关、并机运行、顺序开关、场景保存、参数监测、报警管理</w:t>
                  </w:r>
                  <w:r>
                    <w:rPr>
                      <w:rFonts w:ascii="仿宋_GB2312" w:hAnsi="仿宋_GB2312" w:cs="仿宋_GB2312" w:eastAsia="仿宋_GB2312"/>
                      <w:sz w:val="18"/>
                    </w:rPr>
                    <w:t>（需提供证明材料，包括但不限于功能截图、检测报告、产品彩页等）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w:t>
                  </w:r>
                </w:p>
                <w:p>
                  <w:pPr>
                    <w:pStyle w:val="null3"/>
                    <w:jc w:val="center"/>
                  </w:pPr>
                  <w:r>
                    <w:rPr>
                      <w:rFonts w:ascii="仿宋_GB2312" w:hAnsi="仿宋_GB2312" w:cs="仿宋_GB2312" w:eastAsia="仿宋_GB2312"/>
                      <w:sz w:val="18"/>
                    </w:rPr>
                    <w:t>辅材</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电源线、过机线、管材、音箱线、音频线、音箱架及各种接插件等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w:t>
                  </w:r>
                </w:p>
                <w:p>
                  <w:pPr>
                    <w:pStyle w:val="null3"/>
                    <w:jc w:val="center"/>
                  </w:pPr>
                  <w:r>
                    <w:rPr>
                      <w:rFonts w:ascii="仿宋_GB2312" w:hAnsi="仿宋_GB2312" w:cs="仿宋_GB2312" w:eastAsia="仿宋_GB2312"/>
                      <w:sz w:val="18"/>
                    </w:rPr>
                    <w:t>调试</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1.安装调试以及售后服务保障；</w:t>
                  </w:r>
                  <w:r>
                    <w:br/>
                  </w:r>
                  <w:r>
                    <w:rPr>
                      <w:rFonts w:ascii="仿宋_GB2312" w:hAnsi="仿宋_GB2312" w:cs="仿宋_GB2312" w:eastAsia="仿宋_GB2312"/>
                      <w:sz w:val="18"/>
                    </w:rPr>
                    <w:t>2.使用培训</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三、接待室扩声系统</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智慧音频终端</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1、内置1进2出音频处理功能，通过上位机软件调试，可进行固件更新、恢复默认数据、恢复出厂设置、延时温度设置、修改设备名、修改设备号等设置；</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2、采用AES67数字信号传输，接口简洁，音频信号传输、上位机控制、物联平台对接通过一个网口即可实现</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3、可保存与加载25组用户组，支持用户组的命名、保存和调用，可从PC进行导入与导出；</w:t>
                  </w:r>
                </w:p>
                <w:p>
                  <w:pPr>
                    <w:pStyle w:val="null3"/>
                    <w:jc w:val="left"/>
                  </w:pPr>
                  <w:r>
                    <w:rPr>
                      <w:rFonts w:ascii="仿宋_GB2312" w:hAnsi="仿宋_GB2312" w:cs="仿宋_GB2312" w:eastAsia="仿宋_GB2312"/>
                      <w:sz w:val="18"/>
                    </w:rPr>
                    <w:t>4、支持设备参数锁定；支持查看各通道功放和DSP的工作状态；支持本地及远端的网络控制，可自行选择网卡与自动搜索网络；</w:t>
                  </w:r>
                </w:p>
                <w:p>
                  <w:pPr>
                    <w:pStyle w:val="null3"/>
                    <w:jc w:val="left"/>
                  </w:pPr>
                  <w:r>
                    <w:rPr>
                      <w:rFonts w:ascii="仿宋_GB2312" w:hAnsi="仿宋_GB2312" w:cs="仿宋_GB2312" w:eastAsia="仿宋_GB2312"/>
                      <w:sz w:val="18"/>
                    </w:rPr>
                    <w:t>5、主页显示输入与输出的工作状态，可进行一键静音、通道的开启与关闭、输出立体声与桥接的转换，可显示IP地址、设备号、当前用户组、通信方式、本机型号及设备名；</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输入和输出都支持增益、延时、噪声门、相位、分频和均衡的调节，分频器可进行高通与低通的分别设置，可调节频率、斜率和类型，支持一键直通，均衡器支持7个节点的调节，支持直接在频响曲线图上进行节点的拖动调节，摇杆进行Q值斜率的控制，带有全直通、复位和相位开关功能</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7、物联平台可远程设备监控安全，查看DSP各通道实时的电压、温度、电流、功率和功放状态，并能记录显示；</w:t>
                  </w:r>
                </w:p>
                <w:p>
                  <w:pPr>
                    <w:pStyle w:val="null3"/>
                    <w:jc w:val="left"/>
                  </w:pPr>
                  <w:r>
                    <w:rPr>
                      <w:rFonts w:ascii="仿宋_GB2312" w:hAnsi="仿宋_GB2312" w:cs="仿宋_GB2312" w:eastAsia="仿宋_GB2312"/>
                      <w:sz w:val="18"/>
                    </w:rPr>
                    <w:t>8、物联平台可查看设备输入输出电平，对输入信号进行增益调节与一键静音功能，对输出信号进行增益调节、压限调节与一键静音功能；</w:t>
                  </w:r>
                </w:p>
                <w:p>
                  <w:pPr>
                    <w:pStyle w:val="null3"/>
                    <w:jc w:val="left"/>
                  </w:pPr>
                  <w:r>
                    <w:rPr>
                      <w:rFonts w:ascii="仿宋_GB2312" w:hAnsi="仿宋_GB2312" w:cs="仿宋_GB2312" w:eastAsia="仿宋_GB2312"/>
                      <w:sz w:val="18"/>
                    </w:rPr>
                    <w:t>9、物联平台可查看各通道功放和DSP的工作状态是否正常，支持功放的远程开关机；</w:t>
                  </w:r>
                </w:p>
                <w:p>
                  <w:pPr>
                    <w:pStyle w:val="null3"/>
                    <w:jc w:val="left"/>
                  </w:pPr>
                  <w:r>
                    <w:rPr>
                      <w:rFonts w:ascii="仿宋_GB2312" w:hAnsi="仿宋_GB2312" w:cs="仿宋_GB2312" w:eastAsia="仿宋_GB2312"/>
                      <w:sz w:val="18"/>
                    </w:rPr>
                    <w:t>10、可按所属项目或场所进行分类，可以查看各个场所的设备的在线状态，可对在线设备的工作状态进行查看和设置；</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11、支持连接物联平台，手机、平板、PC通过物联平台可远程跨网段实时查看输入输出电平，可对输入输出进行音量控制，可实时查看且记录设备的温度、电压、电流、功率</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12、可在物联平台上为设备绑定一个指定的使用场景，可以在平台上发现所有已开机并接入网络的设备；</w:t>
                  </w:r>
                </w:p>
                <w:p>
                  <w:pPr>
                    <w:pStyle w:val="null3"/>
                    <w:jc w:val="left"/>
                  </w:pPr>
                  <w:r>
                    <w:rPr>
                      <w:rFonts w:ascii="仿宋_GB2312" w:hAnsi="仿宋_GB2312" w:cs="仿宋_GB2312" w:eastAsia="仿宋_GB2312"/>
                      <w:sz w:val="18"/>
                    </w:rPr>
                    <w:t>13、支持连接物联平台，手机、平板、PC通过物联平台可远程跨网段实时查看设备输入输出电平，可对输入信号进行增益调节与一键静音功能，对输出信号进行增益调节与一键静音功能；</w:t>
                  </w:r>
                </w:p>
                <w:p>
                  <w:pPr>
                    <w:pStyle w:val="null3"/>
                    <w:jc w:val="left"/>
                  </w:pPr>
                  <w:r>
                    <w:rPr>
                      <w:rFonts w:ascii="仿宋_GB2312" w:hAnsi="仿宋_GB2312" w:cs="仿宋_GB2312" w:eastAsia="仿宋_GB2312"/>
                      <w:sz w:val="18"/>
                    </w:rPr>
                    <w:t>14、设备接入物联网平台，支持将设备绑定至任意场所，并生成可视化集中控制界面进行系统管控；</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15、支持将设备接入物联平台可视化拓扑图系统，直观展示设备与设备之间链路与网络系统架构，异常链路显示断联并告警</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16、设备内部具有高精度检测模块，实时上传设备状态，通过平台和上位机可查看DSP模块、功放模块运行状态，异常情况告警</w:t>
                  </w:r>
                  <w:r>
                    <w:rPr>
                      <w:rFonts w:ascii="仿宋_GB2312" w:hAnsi="仿宋_GB2312" w:cs="仿宋_GB2312" w:eastAsia="仿宋_GB2312"/>
                      <w:sz w:val="18"/>
                    </w:rPr>
                    <w:t>（需提供证明材料，包括但不限于功能截图、检测报告、产品彩页等）</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17、扬声器规格：3”*4</w:t>
                  </w:r>
                </w:p>
                <w:p>
                  <w:pPr>
                    <w:pStyle w:val="null3"/>
                    <w:jc w:val="left"/>
                  </w:pPr>
                  <w:r>
                    <w:rPr>
                      <w:rFonts w:ascii="仿宋_GB2312" w:hAnsi="仿宋_GB2312" w:cs="仿宋_GB2312" w:eastAsia="仿宋_GB2312"/>
                      <w:sz w:val="18"/>
                    </w:rPr>
                    <w:t>18、额定功率：100W</w:t>
                  </w:r>
                </w:p>
                <w:p>
                  <w:pPr>
                    <w:pStyle w:val="null3"/>
                    <w:jc w:val="left"/>
                  </w:pPr>
                  <w:r>
                    <w:rPr>
                      <w:rFonts w:ascii="仿宋_GB2312" w:hAnsi="仿宋_GB2312" w:cs="仿宋_GB2312" w:eastAsia="仿宋_GB2312"/>
                      <w:sz w:val="18"/>
                    </w:rPr>
                    <w:t>19、频率响应：120Hz-20KHz</w:t>
                  </w:r>
                </w:p>
                <w:p>
                  <w:pPr>
                    <w:pStyle w:val="null3"/>
                    <w:jc w:val="left"/>
                  </w:pPr>
                  <w:r>
                    <w:rPr>
                      <w:rFonts w:ascii="仿宋_GB2312" w:hAnsi="仿宋_GB2312" w:cs="仿宋_GB2312" w:eastAsia="仿宋_GB2312"/>
                      <w:sz w:val="18"/>
                    </w:rPr>
                    <w:t>20、最大声压级：115dB</w:t>
                  </w:r>
                </w:p>
                <w:p>
                  <w:pPr>
                    <w:pStyle w:val="null3"/>
                    <w:jc w:val="left"/>
                  </w:pPr>
                  <w:r>
                    <w:rPr>
                      <w:rFonts w:ascii="仿宋_GB2312" w:hAnsi="仿宋_GB2312" w:cs="仿宋_GB2312" w:eastAsia="仿宋_GB2312"/>
                      <w:sz w:val="18"/>
                    </w:rPr>
                    <w:t>21、标准覆盖角度：H120°×V30°</w:t>
                  </w:r>
                </w:p>
                <w:p>
                  <w:pPr>
                    <w:pStyle w:val="null3"/>
                    <w:jc w:val="left"/>
                  </w:pPr>
                  <w:r>
                    <w:rPr>
                      <w:rFonts w:ascii="仿宋_GB2312" w:hAnsi="仿宋_GB2312" w:cs="仿宋_GB2312" w:eastAsia="仿宋_GB2312"/>
                      <w:sz w:val="18"/>
                    </w:rPr>
                    <w:t>22、处理器部分：48KHz信号采样频率，24bit量化精度</w:t>
                  </w:r>
                </w:p>
                <w:p>
                  <w:pPr>
                    <w:pStyle w:val="null3"/>
                    <w:jc w:val="left"/>
                  </w:pPr>
                  <w:r>
                    <w:rPr>
                      <w:rFonts w:ascii="仿宋_GB2312" w:hAnsi="仿宋_GB2312" w:cs="仿宋_GB2312" w:eastAsia="仿宋_GB2312"/>
                      <w:sz w:val="18"/>
                    </w:rPr>
                    <w:t>23、输入灵敏度：0dBFS</w:t>
                  </w:r>
                </w:p>
                <w:p>
                  <w:pPr>
                    <w:pStyle w:val="null3"/>
                    <w:jc w:val="left"/>
                  </w:pPr>
                  <w:r>
                    <w:rPr>
                      <w:rFonts w:ascii="仿宋_GB2312" w:hAnsi="仿宋_GB2312" w:cs="仿宋_GB2312" w:eastAsia="仿宋_GB2312"/>
                      <w:sz w:val="18"/>
                    </w:rPr>
                    <w:t>24、放大器类型：D类</w:t>
                  </w:r>
                </w:p>
                <w:p>
                  <w:pPr>
                    <w:pStyle w:val="null3"/>
                    <w:jc w:val="left"/>
                  </w:pPr>
                  <w:r>
                    <w:rPr>
                      <w:rFonts w:ascii="仿宋_GB2312" w:hAnsi="仿宋_GB2312" w:cs="仿宋_GB2312" w:eastAsia="仿宋_GB2312"/>
                      <w:sz w:val="18"/>
                    </w:rPr>
                    <w:t>25、信噪比：≥98dB</w:t>
                  </w:r>
                </w:p>
                <w:p>
                  <w:pPr>
                    <w:pStyle w:val="null3"/>
                    <w:jc w:val="left"/>
                  </w:pPr>
                  <w:r>
                    <w:rPr>
                      <w:rFonts w:ascii="仿宋_GB2312" w:hAnsi="仿宋_GB2312" w:cs="仿宋_GB2312" w:eastAsia="仿宋_GB2312"/>
                      <w:sz w:val="18"/>
                    </w:rPr>
                    <w:t>26、总谐波失真：＜0.05%</w:t>
                  </w:r>
                </w:p>
                <w:p>
                  <w:pPr>
                    <w:pStyle w:val="null3"/>
                    <w:jc w:val="left"/>
                  </w:pPr>
                  <w:r>
                    <w:rPr>
                      <w:rFonts w:ascii="仿宋_GB2312" w:hAnsi="仿宋_GB2312" w:cs="仿宋_GB2312" w:eastAsia="仿宋_GB2312"/>
                      <w:sz w:val="18"/>
                    </w:rPr>
                    <w:t>27、保护类型：直流、短路、过热、过载、过压及欠压保护</w:t>
                  </w:r>
                </w:p>
                <w:p>
                  <w:pPr>
                    <w:pStyle w:val="null3"/>
                    <w:jc w:val="left"/>
                  </w:pPr>
                  <w:r>
                    <w:rPr>
                      <w:rFonts w:ascii="仿宋_GB2312" w:hAnsi="仿宋_GB2312" w:cs="仿宋_GB2312" w:eastAsia="仿宋_GB2312"/>
                      <w:sz w:val="18"/>
                    </w:rPr>
                    <w:t>28、输入及输出接口:RJ45（数字AES67）×1</w:t>
                  </w:r>
                </w:p>
                <w:p>
                  <w:pPr>
                    <w:pStyle w:val="null3"/>
                    <w:jc w:val="left"/>
                  </w:pPr>
                  <w:r>
                    <w:rPr>
                      <w:rFonts w:ascii="仿宋_GB2312" w:hAnsi="仿宋_GB2312" w:cs="仿宋_GB2312" w:eastAsia="仿宋_GB2312"/>
                      <w:sz w:val="18"/>
                    </w:rPr>
                    <w:t xml:space="preserve">29、电源电压：AC 100-240V/50-60Hz                     </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1、至少6路MIC/LINE，1组立体声输入，1组立体声效果返回输入，1路USB、蓝牙输入</w:t>
                  </w:r>
                </w:p>
                <w:p>
                  <w:pPr>
                    <w:pStyle w:val="null3"/>
                    <w:jc w:val="left"/>
                  </w:pPr>
                  <w:r>
                    <w:rPr>
                      <w:rFonts w:ascii="仿宋_GB2312" w:hAnsi="仿宋_GB2312" w:cs="仿宋_GB2312" w:eastAsia="仿宋_GB2312"/>
                      <w:sz w:val="18"/>
                    </w:rPr>
                    <w:t>2、至少2组主输出，2路编组输出，1路辅助输出，1路效果输出，1路立体声耳机输出，1组立体声录音输出</w:t>
                  </w:r>
                </w:p>
                <w:p>
                  <w:pPr>
                    <w:pStyle w:val="null3"/>
                    <w:jc w:val="left"/>
                  </w:pPr>
                  <w:r>
                    <w:rPr>
                      <w:rFonts w:ascii="仿宋_GB2312" w:hAnsi="仿宋_GB2312" w:cs="仿宋_GB2312" w:eastAsia="仿宋_GB2312"/>
                      <w:sz w:val="18"/>
                    </w:rPr>
                    <w:t>3、内置效果器，内置多媒体播放器 （配遥控器），带蓝牙接收功能，支持USB播放，可直接播放WAV、MP3双格式音乐，PC声卡</w:t>
                  </w:r>
                </w:p>
                <w:p>
                  <w:pPr>
                    <w:pStyle w:val="null3"/>
                    <w:jc w:val="left"/>
                  </w:pPr>
                  <w:r>
                    <w:rPr>
                      <w:rFonts w:ascii="仿宋_GB2312" w:hAnsi="仿宋_GB2312" w:cs="仿宋_GB2312" w:eastAsia="仿宋_GB2312"/>
                      <w:sz w:val="18"/>
                    </w:rPr>
                    <w:t>4、频率响应：20Hz～20kHz （+1dB，-3dB）</w:t>
                  </w:r>
                </w:p>
                <w:p>
                  <w:pPr>
                    <w:pStyle w:val="null3"/>
                    <w:jc w:val="left"/>
                  </w:pPr>
                  <w:r>
                    <w:rPr>
                      <w:rFonts w:ascii="仿宋_GB2312" w:hAnsi="仿宋_GB2312" w:cs="仿宋_GB2312" w:eastAsia="仿宋_GB2312"/>
                      <w:sz w:val="18"/>
                    </w:rPr>
                    <w:t>5、总谐波失真：≤0.05%@4dBu，1kHz</w:t>
                  </w:r>
                </w:p>
                <w:p>
                  <w:pPr>
                    <w:pStyle w:val="null3"/>
                    <w:jc w:val="left"/>
                  </w:pPr>
                  <w:r>
                    <w:rPr>
                      <w:rFonts w:ascii="仿宋_GB2312" w:hAnsi="仿宋_GB2312" w:cs="仿宋_GB2312" w:eastAsia="仿宋_GB2312"/>
                      <w:sz w:val="18"/>
                    </w:rPr>
                    <w:t>6、信噪比≥85dB</w:t>
                  </w:r>
                </w:p>
                <w:p>
                  <w:pPr>
                    <w:pStyle w:val="null3"/>
                    <w:jc w:val="left"/>
                  </w:pPr>
                  <w:r>
                    <w:rPr>
                      <w:rFonts w:ascii="仿宋_GB2312" w:hAnsi="仿宋_GB2312" w:cs="仿宋_GB2312" w:eastAsia="仿宋_GB2312"/>
                      <w:sz w:val="18"/>
                    </w:rPr>
                    <w:t>7、串音＞69dB</w:t>
                  </w:r>
                </w:p>
                <w:p>
                  <w:pPr>
                    <w:pStyle w:val="null3"/>
                    <w:jc w:val="left"/>
                  </w:pPr>
                  <w:r>
                    <w:rPr>
                      <w:rFonts w:ascii="仿宋_GB2312" w:hAnsi="仿宋_GB2312" w:cs="仿宋_GB2312" w:eastAsia="仿宋_GB2312"/>
                      <w:sz w:val="18"/>
                    </w:rPr>
                    <w:t>8、最大输入电平：≥15dBu</w:t>
                  </w:r>
                </w:p>
                <w:p>
                  <w:pPr>
                    <w:pStyle w:val="null3"/>
                    <w:jc w:val="left"/>
                  </w:pPr>
                  <w:r>
                    <w:rPr>
                      <w:rFonts w:ascii="仿宋_GB2312" w:hAnsi="仿宋_GB2312" w:cs="仿宋_GB2312" w:eastAsia="仿宋_GB2312"/>
                      <w:sz w:val="18"/>
                    </w:rPr>
                    <w:t>9、最大输出电平：≥17.5dBu</w:t>
                  </w:r>
                </w:p>
                <w:p>
                  <w:pPr>
                    <w:pStyle w:val="null3"/>
                    <w:jc w:val="left"/>
                  </w:pPr>
                  <w:r>
                    <w:rPr>
                      <w:rFonts w:ascii="仿宋_GB2312" w:hAnsi="仿宋_GB2312" w:cs="仿宋_GB2312" w:eastAsia="仿宋_GB2312"/>
                      <w:sz w:val="18"/>
                    </w:rPr>
                    <w:t>10、增益差：≤0.5dB</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以上参数第</w:t>
                  </w:r>
                  <w:r>
                    <w:rPr>
                      <w:rFonts w:ascii="仿宋_GB2312" w:hAnsi="仿宋_GB2312" w:cs="仿宋_GB2312" w:eastAsia="仿宋_GB2312"/>
                      <w:sz w:val="18"/>
                    </w:rPr>
                    <w:t>1、3、6、10项</w:t>
                  </w:r>
                  <w:r>
                    <w:rPr>
                      <w:rFonts w:ascii="仿宋_GB2312" w:hAnsi="仿宋_GB2312" w:cs="仿宋_GB2312" w:eastAsia="仿宋_GB2312"/>
                      <w:sz w:val="18"/>
                    </w:rPr>
                    <w:t>（需提供证明材料，包括但不限于功能截图、检测报告、产品彩页等）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反馈抑制器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1、最大输入电平≥18dBu</w:t>
                  </w:r>
                </w:p>
                <w:p>
                  <w:pPr>
                    <w:pStyle w:val="null3"/>
                    <w:jc w:val="left"/>
                  </w:pPr>
                  <w:r>
                    <w:rPr>
                      <w:rFonts w:ascii="仿宋_GB2312" w:hAnsi="仿宋_GB2312" w:cs="仿宋_GB2312" w:eastAsia="仿宋_GB2312"/>
                      <w:sz w:val="18"/>
                    </w:rPr>
                    <w:t>2、频率响应：80Hz～15kHz ±2dB</w:t>
                  </w:r>
                </w:p>
                <w:p>
                  <w:pPr>
                    <w:pStyle w:val="null3"/>
                    <w:jc w:val="left"/>
                  </w:pPr>
                  <w:r>
                    <w:rPr>
                      <w:rFonts w:ascii="仿宋_GB2312" w:hAnsi="仿宋_GB2312" w:cs="仿宋_GB2312" w:eastAsia="仿宋_GB2312"/>
                      <w:sz w:val="18"/>
                    </w:rPr>
                    <w:t>3、总谐波失真（1kHz）：≤0.01%</w:t>
                  </w:r>
                </w:p>
                <w:p>
                  <w:pPr>
                    <w:pStyle w:val="null3"/>
                    <w:jc w:val="left"/>
                  </w:pPr>
                  <w:r>
                    <w:rPr>
                      <w:rFonts w:ascii="仿宋_GB2312" w:hAnsi="仿宋_GB2312" w:cs="仿宋_GB2312" w:eastAsia="仿宋_GB2312"/>
                      <w:sz w:val="18"/>
                    </w:rPr>
                    <w:t>4、信噪比（A计权）：≥105dB</w:t>
                  </w:r>
                </w:p>
                <w:p>
                  <w:pPr>
                    <w:pStyle w:val="null3"/>
                    <w:jc w:val="left"/>
                  </w:pPr>
                  <w:r>
                    <w:rPr>
                      <w:rFonts w:ascii="仿宋_GB2312" w:hAnsi="仿宋_GB2312" w:cs="仿宋_GB2312" w:eastAsia="仿宋_GB2312"/>
                      <w:sz w:val="18"/>
                    </w:rPr>
                    <w:t>5、串音：≥100dB</w:t>
                  </w:r>
                </w:p>
                <w:p>
                  <w:pPr>
                    <w:pStyle w:val="null3"/>
                    <w:jc w:val="left"/>
                  </w:pPr>
                  <w:r>
                    <w:rPr>
                      <w:rFonts w:ascii="仿宋_GB2312" w:hAnsi="仿宋_GB2312" w:cs="仿宋_GB2312" w:eastAsia="仿宋_GB2312"/>
                      <w:sz w:val="18"/>
                    </w:rPr>
                    <w:t>6、过载源电动势≥6.1V</w:t>
                  </w:r>
                </w:p>
                <w:p>
                  <w:pPr>
                    <w:pStyle w:val="null3"/>
                    <w:jc w:val="left"/>
                  </w:pPr>
                  <w:r>
                    <w:rPr>
                      <w:rFonts w:ascii="仿宋_GB2312" w:hAnsi="仿宋_GB2312" w:cs="仿宋_GB2312" w:eastAsia="仿宋_GB2312"/>
                      <w:sz w:val="18"/>
                    </w:rPr>
                    <w:t>7、陷波器数量不少于双通道18段</w:t>
                  </w:r>
                </w:p>
                <w:p>
                  <w:pPr>
                    <w:pStyle w:val="null3"/>
                    <w:jc w:val="left"/>
                  </w:pPr>
                  <w:r>
                    <w:rPr>
                      <w:rFonts w:ascii="仿宋_GB2312" w:hAnsi="仿宋_GB2312" w:cs="仿宋_GB2312" w:eastAsia="仿宋_GB2312"/>
                      <w:sz w:val="18"/>
                    </w:rPr>
                    <w:t>8、不少于12段参量均衡，内置高低通滤波器</w:t>
                  </w:r>
                </w:p>
                <w:p>
                  <w:pPr>
                    <w:pStyle w:val="null3"/>
                    <w:jc w:val="left"/>
                  </w:pPr>
                  <w:r>
                    <w:rPr>
                      <w:rFonts w:ascii="仿宋_GB2312" w:hAnsi="仿宋_GB2312" w:cs="仿宋_GB2312" w:eastAsia="仿宋_GB2312"/>
                      <w:sz w:val="18"/>
                    </w:rPr>
                    <w:t>9、监测速度：高/中/低可选</w:t>
                  </w:r>
                </w:p>
                <w:p>
                  <w:pPr>
                    <w:pStyle w:val="null3"/>
                    <w:jc w:val="left"/>
                  </w:pPr>
                  <w:r>
                    <w:rPr>
                      <w:rFonts w:ascii="仿宋_GB2312" w:hAnsi="仿宋_GB2312" w:cs="仿宋_GB2312" w:eastAsia="仿宋_GB2312"/>
                      <w:sz w:val="18"/>
                    </w:rPr>
                    <w:t>10、输出电平：高/中/低可选</w:t>
                  </w:r>
                </w:p>
                <w:p>
                  <w:pPr>
                    <w:pStyle w:val="null3"/>
                    <w:jc w:val="left"/>
                  </w:pPr>
                  <w:r>
                    <w:rPr>
                      <w:rFonts w:ascii="仿宋_GB2312" w:hAnsi="仿宋_GB2312" w:cs="仿宋_GB2312" w:eastAsia="仿宋_GB2312"/>
                      <w:sz w:val="18"/>
                    </w:rPr>
                    <w:t>11、配备4个场景保存调用功能</w:t>
                  </w:r>
                </w:p>
                <w:p>
                  <w:pPr>
                    <w:pStyle w:val="null3"/>
                    <w:jc w:val="left"/>
                  </w:pPr>
                  <w:r>
                    <w:rPr>
                      <w:rFonts w:ascii="仿宋_GB2312" w:hAnsi="仿宋_GB2312" w:cs="仿宋_GB2312" w:eastAsia="仿宋_GB2312"/>
                      <w:sz w:val="18"/>
                    </w:rPr>
                    <w:t>12、前面板2英寸液晶显示屏</w:t>
                  </w:r>
                </w:p>
                <w:p>
                  <w:pPr>
                    <w:pStyle w:val="null3"/>
                    <w:jc w:val="left"/>
                  </w:pPr>
                  <w:r>
                    <w:rPr>
                      <w:rFonts w:ascii="仿宋_GB2312" w:hAnsi="仿宋_GB2312" w:cs="仿宋_GB2312" w:eastAsia="仿宋_GB2312"/>
                      <w:sz w:val="18"/>
                    </w:rPr>
                    <w:t>13、支持密码锁功能</w:t>
                  </w:r>
                </w:p>
                <w:p>
                  <w:pPr>
                    <w:pStyle w:val="null3"/>
                    <w:jc w:val="left"/>
                  </w:pPr>
                  <w:r>
                    <w:rPr>
                      <w:rFonts w:ascii="仿宋_GB2312" w:hAnsi="仿宋_GB2312" w:cs="仿宋_GB2312" w:eastAsia="仿宋_GB2312"/>
                      <w:sz w:val="18"/>
                    </w:rPr>
                    <w:t>14、中英文语言选择功能</w:t>
                  </w:r>
                </w:p>
                <w:p>
                  <w:pPr>
                    <w:pStyle w:val="null3"/>
                    <w:jc w:val="left"/>
                  </w:pPr>
                  <w:r>
                    <w:rPr>
                      <w:rFonts w:ascii="仿宋_GB2312" w:hAnsi="仿宋_GB2312" w:cs="仿宋_GB2312" w:eastAsia="仿宋_GB2312"/>
                      <w:sz w:val="18"/>
                    </w:rPr>
                    <w:t>15、支持PC软件全功能控制</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为保证产品参数真实性以上所有参数</w:t>
                  </w:r>
                  <w:r>
                    <w:rPr>
                      <w:rFonts w:ascii="仿宋_GB2312" w:hAnsi="仿宋_GB2312" w:cs="仿宋_GB2312" w:eastAsia="仿宋_GB2312"/>
                      <w:sz w:val="18"/>
                    </w:rPr>
                    <w:t>（需提供证明材料，包括但不限于功能截图、检测报告、产品彩页等）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电源时序器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1、液晶显示屏，可实时显示当前电压，编辑通道状态</w:t>
                  </w:r>
                </w:p>
                <w:p>
                  <w:pPr>
                    <w:pStyle w:val="null3"/>
                    <w:jc w:val="left"/>
                  </w:pPr>
                  <w:r>
                    <w:rPr>
                      <w:rFonts w:ascii="仿宋_GB2312" w:hAnsi="仿宋_GB2312" w:cs="仿宋_GB2312" w:eastAsia="仿宋_GB2312"/>
                      <w:sz w:val="18"/>
                    </w:rPr>
                    <w:t>2、8路通道每通道额定2.2KW电源，通道延时1秒</w:t>
                  </w:r>
                </w:p>
                <w:p>
                  <w:pPr>
                    <w:pStyle w:val="null3"/>
                    <w:jc w:val="left"/>
                  </w:pPr>
                  <w:r>
                    <w:rPr>
                      <w:rFonts w:ascii="仿宋_GB2312" w:hAnsi="仿宋_GB2312" w:cs="仿宋_GB2312" w:eastAsia="仿宋_GB2312"/>
                      <w:sz w:val="18"/>
                    </w:rPr>
                    <w:t>3、采用新国标电源插座，安全有保障</w:t>
                  </w:r>
                </w:p>
                <w:p>
                  <w:pPr>
                    <w:pStyle w:val="null3"/>
                    <w:jc w:val="left"/>
                  </w:pPr>
                  <w:r>
                    <w:rPr>
                      <w:rFonts w:ascii="仿宋_GB2312" w:hAnsi="仿宋_GB2312" w:cs="仿宋_GB2312" w:eastAsia="仿宋_GB2312"/>
                      <w:sz w:val="18"/>
                    </w:rPr>
                    <w:t>4、配置RS232接口，支持外部中控设备控制</w:t>
                  </w:r>
                </w:p>
                <w:p>
                  <w:pPr>
                    <w:pStyle w:val="null3"/>
                    <w:jc w:val="left"/>
                  </w:pPr>
                  <w:r>
                    <w:rPr>
                      <w:rFonts w:ascii="仿宋_GB2312" w:hAnsi="仿宋_GB2312" w:cs="仿宋_GB2312" w:eastAsia="仿宋_GB2312"/>
                      <w:sz w:val="18"/>
                    </w:rPr>
                    <w:t>5、内置高性能滤波器，有效防止市电对设备干扰</w:t>
                  </w:r>
                </w:p>
                <w:p>
                  <w:pPr>
                    <w:pStyle w:val="null3"/>
                    <w:jc w:val="left"/>
                  </w:pPr>
                  <w:r>
                    <w:rPr>
                      <w:rFonts w:ascii="仿宋_GB2312" w:hAnsi="仿宋_GB2312" w:cs="仿宋_GB2312" w:eastAsia="仿宋_GB2312"/>
                      <w:sz w:val="18"/>
                    </w:rPr>
                    <w:t>6、支持PC和Android端控制</w:t>
                  </w:r>
                </w:p>
                <w:p>
                  <w:pPr>
                    <w:pStyle w:val="null3"/>
                    <w:jc w:val="left"/>
                  </w:pPr>
                  <w:r>
                    <w:rPr>
                      <w:rFonts w:ascii="仿宋_GB2312" w:hAnsi="仿宋_GB2312" w:cs="仿宋_GB2312" w:eastAsia="仿宋_GB2312"/>
                      <w:sz w:val="18"/>
                    </w:rPr>
                    <w:t>技术指标：</w:t>
                  </w:r>
                </w:p>
                <w:p>
                  <w:pPr>
                    <w:pStyle w:val="null3"/>
                    <w:jc w:val="left"/>
                  </w:pPr>
                  <w:r>
                    <w:rPr>
                      <w:rFonts w:ascii="仿宋_GB2312" w:hAnsi="仿宋_GB2312" w:cs="仿宋_GB2312" w:eastAsia="仿宋_GB2312"/>
                      <w:sz w:val="18"/>
                    </w:rPr>
                    <w:t>1、可控电源路数：8路</w:t>
                  </w:r>
                </w:p>
                <w:p>
                  <w:pPr>
                    <w:pStyle w:val="null3"/>
                    <w:jc w:val="left"/>
                  </w:pPr>
                  <w:r>
                    <w:rPr>
                      <w:rFonts w:ascii="仿宋_GB2312" w:hAnsi="仿宋_GB2312" w:cs="仿宋_GB2312" w:eastAsia="仿宋_GB2312"/>
                      <w:sz w:val="18"/>
                    </w:rPr>
                    <w:t>2、时序通道：默认1秒（可通过上位机修改，最大96秒）</w:t>
                  </w:r>
                </w:p>
                <w:p>
                  <w:pPr>
                    <w:pStyle w:val="null3"/>
                    <w:jc w:val="left"/>
                  </w:pPr>
                  <w:r>
                    <w:rPr>
                      <w:rFonts w:ascii="仿宋_GB2312" w:hAnsi="仿宋_GB2312" w:cs="仿宋_GB2312" w:eastAsia="仿宋_GB2312"/>
                      <w:sz w:val="18"/>
                    </w:rPr>
                    <w:t>3、通道额定输出电流：10A</w:t>
                  </w:r>
                </w:p>
                <w:p>
                  <w:pPr>
                    <w:pStyle w:val="null3"/>
                    <w:jc w:val="left"/>
                  </w:pPr>
                  <w:r>
                    <w:rPr>
                      <w:rFonts w:ascii="仿宋_GB2312" w:hAnsi="仿宋_GB2312" w:cs="仿宋_GB2312" w:eastAsia="仿宋_GB2312"/>
                      <w:sz w:val="18"/>
                    </w:rPr>
                    <w:t>4、整机额定总输出电流：25A</w:t>
                  </w:r>
                </w:p>
                <w:p>
                  <w:pPr>
                    <w:pStyle w:val="null3"/>
                    <w:jc w:val="left"/>
                  </w:pPr>
                  <w:r>
                    <w:rPr>
                      <w:rFonts w:ascii="仿宋_GB2312" w:hAnsi="仿宋_GB2312" w:cs="仿宋_GB2312" w:eastAsia="仿宋_GB2312"/>
                      <w:sz w:val="18"/>
                    </w:rPr>
                    <w:t>5、工作电压:AC 180V～AC 240V，50Hz/60Hz</w:t>
                  </w:r>
                </w:p>
                <w:p>
                  <w:pPr>
                    <w:pStyle w:val="null3"/>
                    <w:jc w:val="left"/>
                  </w:pPr>
                  <w:r>
                    <w:rPr>
                      <w:rFonts w:ascii="仿宋_GB2312" w:hAnsi="仿宋_GB2312" w:cs="仿宋_GB2312" w:eastAsia="仿宋_GB2312"/>
                      <w:sz w:val="18"/>
                    </w:rPr>
                    <w:t>6、尺寸(L×W×H)(mm)：481×220×44</w:t>
                  </w:r>
                </w:p>
                <w:p>
                  <w:pPr>
                    <w:pStyle w:val="null3"/>
                    <w:jc w:val="left"/>
                  </w:pPr>
                  <w:r>
                    <w:rPr>
                      <w:rFonts w:ascii="仿宋_GB2312" w:hAnsi="仿宋_GB2312" w:cs="仿宋_GB2312" w:eastAsia="仿宋_GB2312"/>
                      <w:sz w:val="18"/>
                    </w:rPr>
                    <w:t>7、净重：5.0kg</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手持</w:t>
                  </w:r>
                </w:p>
                <w:p>
                  <w:pPr>
                    <w:pStyle w:val="null3"/>
                    <w:jc w:val="center"/>
                  </w:pPr>
                  <w:r>
                    <w:rPr>
                      <w:rFonts w:ascii="仿宋_GB2312" w:hAnsi="仿宋_GB2312" w:cs="仿宋_GB2312" w:eastAsia="仿宋_GB2312"/>
                      <w:sz w:val="18"/>
                    </w:rPr>
                    <w:t>话筒</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1、采用UHF双通道设计，运用高精度锁相环频率合成PLL技术，传输更稳定；</w:t>
                  </w:r>
                </w:p>
                <w:p>
                  <w:pPr>
                    <w:pStyle w:val="null3"/>
                    <w:jc w:val="left"/>
                  </w:pPr>
                  <w:r>
                    <w:rPr>
                      <w:rFonts w:ascii="仿宋_GB2312" w:hAnsi="仿宋_GB2312" w:cs="仿宋_GB2312" w:eastAsia="仿宋_GB2312"/>
                      <w:sz w:val="18"/>
                    </w:rPr>
                    <w:t>2、接收机采用1.8寸TFT彩色显示屏，多个通道频道号、频率、电量、音量、音频电平一目了然；</w:t>
                  </w:r>
                </w:p>
                <w:p>
                  <w:pPr>
                    <w:pStyle w:val="null3"/>
                    <w:jc w:val="left"/>
                  </w:pPr>
                  <w:r>
                    <w:rPr>
                      <w:rFonts w:ascii="仿宋_GB2312" w:hAnsi="仿宋_GB2312" w:cs="仿宋_GB2312" w:eastAsia="仿宋_GB2312"/>
                      <w:sz w:val="18"/>
                    </w:rPr>
                    <w:t>3、接收机内置啸叫抑制，可根据需要开启或关闭；</w:t>
                  </w:r>
                </w:p>
                <w:p>
                  <w:pPr>
                    <w:pStyle w:val="null3"/>
                    <w:jc w:val="left"/>
                  </w:pPr>
                  <w:r>
                    <w:rPr>
                      <w:rFonts w:ascii="仿宋_GB2312" w:hAnsi="仿宋_GB2312" w:cs="仿宋_GB2312" w:eastAsia="仿宋_GB2312"/>
                      <w:sz w:val="18"/>
                    </w:rPr>
                    <w:t>4、接收机内置4种EQ模式——直通、低切、高切及用户模式，其中用户模式可灵活调节13段 EQ增益，适配更多场合使用；</w:t>
                  </w:r>
                </w:p>
                <w:p>
                  <w:pPr>
                    <w:pStyle w:val="null3"/>
                    <w:jc w:val="left"/>
                  </w:pPr>
                  <w:r>
                    <w:rPr>
                      <w:rFonts w:ascii="仿宋_GB2312" w:hAnsi="仿宋_GB2312" w:cs="仿宋_GB2312" w:eastAsia="仿宋_GB2312"/>
                      <w:sz w:val="18"/>
                    </w:rPr>
                    <w:t>5、接收机采用真分集接收技术，CPU自动选讯，保证接收稳定，有效预防断频；</w:t>
                  </w:r>
                </w:p>
                <w:p>
                  <w:pPr>
                    <w:pStyle w:val="null3"/>
                    <w:jc w:val="left"/>
                  </w:pPr>
                  <w:r>
                    <w:rPr>
                      <w:rFonts w:ascii="仿宋_GB2312" w:hAnsi="仿宋_GB2312" w:cs="仿宋_GB2312" w:eastAsia="仿宋_GB2312"/>
                      <w:sz w:val="18"/>
                    </w:rPr>
                    <w:t>6、使用无声轻触电源开关，有效避免开关噪声；</w:t>
                  </w:r>
                </w:p>
                <w:p>
                  <w:pPr>
                    <w:pStyle w:val="null3"/>
                    <w:jc w:val="left"/>
                  </w:pPr>
                  <w:r>
                    <w:rPr>
                      <w:rFonts w:ascii="仿宋_GB2312" w:hAnsi="仿宋_GB2312" w:cs="仿宋_GB2312" w:eastAsia="仿宋_GB2312"/>
                      <w:sz w:val="18"/>
                    </w:rPr>
                    <w:t>7、使用红外对频方式，话筒红外窗口对准主机红外发射口进行对频；</w:t>
                  </w:r>
                </w:p>
                <w:p>
                  <w:pPr>
                    <w:pStyle w:val="null3"/>
                    <w:jc w:val="left"/>
                  </w:pPr>
                  <w:r>
                    <w:rPr>
                      <w:rFonts w:ascii="仿宋_GB2312" w:hAnsi="仿宋_GB2312" w:cs="仿宋_GB2312" w:eastAsia="仿宋_GB2312"/>
                      <w:sz w:val="18"/>
                    </w:rPr>
                    <w:t>8、采用动态随机ID设计，杜绝串频，接收机只接收最后一次对频的发射器；</w:t>
                  </w:r>
                </w:p>
                <w:p>
                  <w:pPr>
                    <w:pStyle w:val="null3"/>
                    <w:jc w:val="left"/>
                  </w:pPr>
                  <w:r>
                    <w:rPr>
                      <w:rFonts w:ascii="仿宋_GB2312" w:hAnsi="仿宋_GB2312" w:cs="仿宋_GB2312" w:eastAsia="仿宋_GB2312"/>
                      <w:sz w:val="18"/>
                    </w:rPr>
                    <w:t>9、接收机预置多组规避干扰的频率，有效提高多套同时使用的安装效率；</w:t>
                  </w:r>
                </w:p>
                <w:p>
                  <w:pPr>
                    <w:pStyle w:val="null3"/>
                    <w:jc w:val="left"/>
                  </w:pPr>
                  <w:r>
                    <w:rPr>
                      <w:rFonts w:ascii="仿宋_GB2312" w:hAnsi="仿宋_GB2312" w:cs="仿宋_GB2312" w:eastAsia="仿宋_GB2312"/>
                      <w:sz w:val="18"/>
                    </w:rPr>
                    <w:t>10、发射器带1寸LCD显示屏，外形简洁稳重，抗静电设计；</w:t>
                  </w:r>
                </w:p>
                <w:p>
                  <w:pPr>
                    <w:pStyle w:val="null3"/>
                    <w:jc w:val="left"/>
                  </w:pPr>
                  <w:r>
                    <w:rPr>
                      <w:rFonts w:ascii="仿宋_GB2312" w:hAnsi="仿宋_GB2312" w:cs="仿宋_GB2312" w:eastAsia="仿宋_GB2312"/>
                      <w:sz w:val="18"/>
                    </w:rPr>
                    <w:t>11、专业动圈式拾音头，语音清晰保真；</w:t>
                  </w:r>
                </w:p>
                <w:p>
                  <w:pPr>
                    <w:pStyle w:val="null3"/>
                    <w:jc w:val="left"/>
                  </w:pPr>
                  <w:r>
                    <w:rPr>
                      <w:rFonts w:ascii="仿宋_GB2312" w:hAnsi="仿宋_GB2312" w:cs="仿宋_GB2312" w:eastAsia="仿宋_GB2312"/>
                      <w:sz w:val="18"/>
                    </w:rPr>
                    <w:t>12、发射器采用2节AA电池供电，可连续发言8小时以上，待机10小时以上。</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鹅颈话筒</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1、采用UHF双通道设计，运用高精度锁相环频率合成PLL技术，传输更稳定；</w:t>
                  </w:r>
                </w:p>
                <w:p>
                  <w:pPr>
                    <w:pStyle w:val="null3"/>
                    <w:jc w:val="left"/>
                  </w:pPr>
                  <w:r>
                    <w:rPr>
                      <w:rFonts w:ascii="仿宋_GB2312" w:hAnsi="仿宋_GB2312" w:cs="仿宋_GB2312" w:eastAsia="仿宋_GB2312"/>
                      <w:sz w:val="18"/>
                    </w:rPr>
                    <w:t>2、接收机采用1.8寸TFT彩色显示屏，多个通道频道号、频率、电量、音量、音频电平一目了然；</w:t>
                  </w:r>
                </w:p>
                <w:p>
                  <w:pPr>
                    <w:pStyle w:val="null3"/>
                    <w:jc w:val="left"/>
                  </w:pPr>
                  <w:r>
                    <w:rPr>
                      <w:rFonts w:ascii="仿宋_GB2312" w:hAnsi="仿宋_GB2312" w:cs="仿宋_GB2312" w:eastAsia="仿宋_GB2312"/>
                      <w:sz w:val="18"/>
                    </w:rPr>
                    <w:t>3、接收机内置啸叫抑制，可根据需要开启或关闭；</w:t>
                  </w:r>
                </w:p>
                <w:p>
                  <w:pPr>
                    <w:pStyle w:val="null3"/>
                    <w:jc w:val="left"/>
                  </w:pPr>
                  <w:r>
                    <w:rPr>
                      <w:rFonts w:ascii="仿宋_GB2312" w:hAnsi="仿宋_GB2312" w:cs="仿宋_GB2312" w:eastAsia="仿宋_GB2312"/>
                      <w:sz w:val="18"/>
                    </w:rPr>
                    <w:t>4、接收机内置4种EQ模式——直通、低切、高切及用户模式，其中用户模式可灵活调节13段 EQ增益，适配更多场合使用；</w:t>
                  </w:r>
                </w:p>
                <w:p>
                  <w:pPr>
                    <w:pStyle w:val="null3"/>
                    <w:jc w:val="left"/>
                  </w:pPr>
                  <w:r>
                    <w:rPr>
                      <w:rFonts w:ascii="仿宋_GB2312" w:hAnsi="仿宋_GB2312" w:cs="仿宋_GB2312" w:eastAsia="仿宋_GB2312"/>
                      <w:sz w:val="18"/>
                    </w:rPr>
                    <w:t>5、接收机采用真分集接收技术，CPU自动选讯，保证接收稳定，有效预防断频；</w:t>
                  </w:r>
                </w:p>
                <w:p>
                  <w:pPr>
                    <w:pStyle w:val="null3"/>
                    <w:jc w:val="left"/>
                  </w:pPr>
                  <w:r>
                    <w:rPr>
                      <w:rFonts w:ascii="仿宋_GB2312" w:hAnsi="仿宋_GB2312" w:cs="仿宋_GB2312" w:eastAsia="仿宋_GB2312"/>
                      <w:sz w:val="18"/>
                    </w:rPr>
                    <w:t>6、使用无声轻触电源开关，有效避免开关噪声；</w:t>
                  </w:r>
                </w:p>
                <w:p>
                  <w:pPr>
                    <w:pStyle w:val="null3"/>
                    <w:jc w:val="left"/>
                  </w:pPr>
                  <w:r>
                    <w:rPr>
                      <w:rFonts w:ascii="仿宋_GB2312" w:hAnsi="仿宋_GB2312" w:cs="仿宋_GB2312" w:eastAsia="仿宋_GB2312"/>
                      <w:sz w:val="18"/>
                    </w:rPr>
                    <w:t>7、采用动态随机ID设计，杜绝串频，接收机只接收最后一次对频的发射器；</w:t>
                  </w:r>
                </w:p>
                <w:p>
                  <w:pPr>
                    <w:pStyle w:val="null3"/>
                    <w:jc w:val="left"/>
                  </w:pPr>
                  <w:r>
                    <w:rPr>
                      <w:rFonts w:ascii="仿宋_GB2312" w:hAnsi="仿宋_GB2312" w:cs="仿宋_GB2312" w:eastAsia="仿宋_GB2312"/>
                      <w:sz w:val="18"/>
                    </w:rPr>
                    <w:t>8、接收机预置多组规避干扰的频率，有效提高多套同时使用的安装效率；</w:t>
                  </w:r>
                </w:p>
                <w:p>
                  <w:pPr>
                    <w:pStyle w:val="null3"/>
                    <w:jc w:val="left"/>
                  </w:pPr>
                  <w:r>
                    <w:rPr>
                      <w:rFonts w:ascii="仿宋_GB2312" w:hAnsi="仿宋_GB2312" w:cs="仿宋_GB2312" w:eastAsia="仿宋_GB2312"/>
                      <w:sz w:val="18"/>
                    </w:rPr>
                    <w:t>9、使用无线对频方式，无需发射器对准接收机红外发射口也能进行对频；</w:t>
                  </w:r>
                </w:p>
                <w:p>
                  <w:pPr>
                    <w:pStyle w:val="null3"/>
                    <w:jc w:val="left"/>
                  </w:pPr>
                  <w:r>
                    <w:rPr>
                      <w:rFonts w:ascii="仿宋_GB2312" w:hAnsi="仿宋_GB2312" w:cs="仿宋_GB2312" w:eastAsia="仿宋_GB2312"/>
                      <w:sz w:val="18"/>
                    </w:rPr>
                    <w:t>10、发射器带2.8寸LCD彩色显示屏，外形简洁稳重，抗静电设计；</w:t>
                  </w:r>
                </w:p>
                <w:p>
                  <w:pPr>
                    <w:pStyle w:val="null3"/>
                    <w:jc w:val="left"/>
                  </w:pPr>
                  <w:r>
                    <w:rPr>
                      <w:rFonts w:ascii="仿宋_GB2312" w:hAnsi="仿宋_GB2312" w:cs="仿宋_GB2312" w:eastAsia="仿宋_GB2312"/>
                      <w:sz w:val="18"/>
                    </w:rPr>
                    <w:t>11、发射器显示屏带发言计时功能，方便发言人员了解发言时间；</w:t>
                  </w:r>
                </w:p>
                <w:p>
                  <w:pPr>
                    <w:pStyle w:val="null3"/>
                    <w:jc w:val="left"/>
                  </w:pPr>
                  <w:r>
                    <w:rPr>
                      <w:rFonts w:ascii="仿宋_GB2312" w:hAnsi="仿宋_GB2312" w:cs="仿宋_GB2312" w:eastAsia="仿宋_GB2312"/>
                      <w:sz w:val="18"/>
                    </w:rPr>
                    <w:t>12、专业超心形高保真驻极体电容咪芯，拾音灵敏、语音清晰；</w:t>
                  </w:r>
                </w:p>
                <w:p>
                  <w:pPr>
                    <w:pStyle w:val="null3"/>
                    <w:jc w:val="left"/>
                  </w:pPr>
                  <w:r>
                    <w:rPr>
                      <w:rFonts w:ascii="仿宋_GB2312" w:hAnsi="仿宋_GB2312" w:cs="仿宋_GB2312" w:eastAsia="仿宋_GB2312"/>
                      <w:sz w:val="18"/>
                    </w:rPr>
                    <w:t>13、发言按键带透光发言指示，发言时常亮，关闭时熄灭；</w:t>
                  </w:r>
                </w:p>
                <w:p>
                  <w:pPr>
                    <w:pStyle w:val="null3"/>
                    <w:jc w:val="left"/>
                  </w:pPr>
                  <w:r>
                    <w:rPr>
                      <w:rFonts w:ascii="仿宋_GB2312" w:hAnsi="仿宋_GB2312" w:cs="仿宋_GB2312" w:eastAsia="仿宋_GB2312"/>
                      <w:sz w:val="18"/>
                    </w:rPr>
                    <w:t>14、发射器采用3节AA电池供电，可连续发言8小时以上，待机12小时以上。</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天线分配器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1.采用最新超高动态低杂讯元件与超宽频微带线路设计，具有超低内调失真及损耗的特性，提供多频道接收系统同时使用时能排除混频干扰；</w:t>
                  </w:r>
                </w:p>
                <w:p>
                  <w:pPr>
                    <w:pStyle w:val="null3"/>
                    <w:jc w:val="left"/>
                  </w:pPr>
                  <w:r>
                    <w:rPr>
                      <w:rFonts w:ascii="仿宋_GB2312" w:hAnsi="仿宋_GB2312" w:cs="仿宋_GB2312" w:eastAsia="仿宋_GB2312"/>
                      <w:sz w:val="18"/>
                    </w:rPr>
                    <w:t>2.天线输入连接座具有供应天线放大器的电源，可直接连接具有天线放大器的延长天线及内建放大器的天线；</w:t>
                  </w:r>
                </w:p>
                <w:p>
                  <w:pPr>
                    <w:pStyle w:val="null3"/>
                    <w:jc w:val="left"/>
                  </w:pPr>
                  <w:r>
                    <w:rPr>
                      <w:rFonts w:ascii="仿宋_GB2312" w:hAnsi="仿宋_GB2312" w:cs="仿宋_GB2312" w:eastAsia="仿宋_GB2312"/>
                      <w:sz w:val="18"/>
                    </w:rPr>
                    <w:t>3.能支持四台宽频多频道接收机共用一对天线， 第二台分配器 同时级联或宽频多频道接收机，简化天线装配工程。</w:t>
                  </w:r>
                </w:p>
                <w:p>
                  <w:pPr>
                    <w:pStyle w:val="null3"/>
                    <w:jc w:val="left"/>
                  </w:pPr>
                  <w:r>
                    <w:rPr>
                      <w:rFonts w:ascii="仿宋_GB2312" w:hAnsi="仿宋_GB2312" w:cs="仿宋_GB2312" w:eastAsia="仿宋_GB2312"/>
                      <w:sz w:val="18"/>
                    </w:rPr>
                    <w:t>4.分路器可提供4路12V DC电源输出，为4台无线接收机提供电源，简化机柜安装。</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1、适用频宽范围： 500MHz  ─ 850MHz</w:t>
                  </w:r>
                </w:p>
                <w:p>
                  <w:pPr>
                    <w:pStyle w:val="null3"/>
                    <w:jc w:val="left"/>
                  </w:pPr>
                  <w:r>
                    <w:rPr>
                      <w:rFonts w:ascii="仿宋_GB2312" w:hAnsi="仿宋_GB2312" w:cs="仿宋_GB2312" w:eastAsia="仿宋_GB2312"/>
                      <w:sz w:val="18"/>
                    </w:rPr>
                    <w:t>2、输入截断点： +15dBm</w:t>
                  </w:r>
                </w:p>
                <w:p>
                  <w:pPr>
                    <w:pStyle w:val="null3"/>
                    <w:jc w:val="left"/>
                  </w:pPr>
                  <w:r>
                    <w:rPr>
                      <w:rFonts w:ascii="仿宋_GB2312" w:hAnsi="仿宋_GB2312" w:cs="仿宋_GB2312" w:eastAsia="仿宋_GB2312"/>
                      <w:sz w:val="18"/>
                    </w:rPr>
                    <w:t>3、输出/输入增益： +1.0dB±1dB</w:t>
                  </w:r>
                </w:p>
                <w:p>
                  <w:pPr>
                    <w:pStyle w:val="null3"/>
                    <w:jc w:val="left"/>
                  </w:pPr>
                  <w:r>
                    <w:rPr>
                      <w:rFonts w:ascii="仿宋_GB2312" w:hAnsi="仿宋_GB2312" w:cs="仿宋_GB2312" w:eastAsia="仿宋_GB2312"/>
                      <w:sz w:val="18"/>
                    </w:rPr>
                    <w:t>4、输出端隔离度： &gt;18dB 在500MHz ─ 850MHz</w:t>
                  </w:r>
                </w:p>
                <w:p>
                  <w:pPr>
                    <w:pStyle w:val="null3"/>
                    <w:jc w:val="left"/>
                  </w:pPr>
                  <w:r>
                    <w:rPr>
                      <w:rFonts w:ascii="仿宋_GB2312" w:hAnsi="仿宋_GB2312" w:cs="仿宋_GB2312" w:eastAsia="仿宋_GB2312"/>
                      <w:sz w:val="18"/>
                    </w:rPr>
                    <w:t>5、输出/入阻抗： 50Ω</w:t>
                  </w:r>
                </w:p>
                <w:p>
                  <w:pPr>
                    <w:pStyle w:val="null3"/>
                    <w:jc w:val="left"/>
                  </w:pPr>
                  <w:r>
                    <w:rPr>
                      <w:rFonts w:ascii="仿宋_GB2312" w:hAnsi="仿宋_GB2312" w:cs="仿宋_GB2312" w:eastAsia="仿宋_GB2312"/>
                      <w:sz w:val="18"/>
                    </w:rPr>
                    <w:t>6、天线输出接头： TNC插座</w:t>
                  </w:r>
                </w:p>
                <w:p>
                  <w:pPr>
                    <w:pStyle w:val="null3"/>
                    <w:jc w:val="left"/>
                  </w:pPr>
                  <w:r>
                    <w:rPr>
                      <w:rFonts w:ascii="仿宋_GB2312" w:hAnsi="仿宋_GB2312" w:cs="仿宋_GB2312" w:eastAsia="仿宋_GB2312"/>
                      <w:sz w:val="18"/>
                    </w:rPr>
                    <w:t>7、天线输入接头电源： 天线A、B输入端各提供约8V DC,250 mA(max)</w:t>
                  </w:r>
                </w:p>
                <w:p>
                  <w:pPr>
                    <w:pStyle w:val="null3"/>
                    <w:jc w:val="left"/>
                  </w:pPr>
                  <w:r>
                    <w:rPr>
                      <w:rFonts w:ascii="仿宋_GB2312" w:hAnsi="仿宋_GB2312" w:cs="仿宋_GB2312" w:eastAsia="仿宋_GB2312"/>
                      <w:sz w:val="18"/>
                    </w:rPr>
                    <w:t>8、电源输入： 12V-15V/5A DC</w:t>
                  </w:r>
                </w:p>
                <w:p>
                  <w:pPr>
                    <w:pStyle w:val="null3"/>
                    <w:jc w:val="left"/>
                  </w:pPr>
                  <w:r>
                    <w:rPr>
                      <w:rFonts w:ascii="仿宋_GB2312" w:hAnsi="仿宋_GB2312" w:cs="仿宋_GB2312" w:eastAsia="仿宋_GB2312"/>
                      <w:sz w:val="18"/>
                    </w:rPr>
                    <w:t>9、电源输出： 12V/1A DC (Each one)</w:t>
                  </w:r>
                </w:p>
                <w:p>
                  <w:pPr>
                    <w:pStyle w:val="null3"/>
                    <w:jc w:val="left"/>
                  </w:pPr>
                  <w:r>
                    <w:rPr>
                      <w:rFonts w:ascii="仿宋_GB2312" w:hAnsi="仿宋_GB2312" w:cs="仿宋_GB2312" w:eastAsia="仿宋_GB2312"/>
                      <w:sz w:val="18"/>
                    </w:rPr>
                    <w:t>10、消耗电流:（单机）： 约 145mA在12V DC输入</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有源对数周期天线</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1、采用对数周期偶极振子阵列，能够在面向所需的覆盖区域时提供最佳接收效果。集成式放大器具有28档位增益设置，用于补偿同轴缆线的插入损失。</w:t>
                  </w:r>
                </w:p>
                <w:p>
                  <w:pPr>
                    <w:pStyle w:val="null3"/>
                    <w:jc w:val="left"/>
                  </w:pPr>
                  <w:r>
                    <w:rPr>
                      <w:rFonts w:ascii="仿宋_GB2312" w:hAnsi="仿宋_GB2312" w:cs="仿宋_GB2312" w:eastAsia="仿宋_GB2312"/>
                      <w:sz w:val="18"/>
                    </w:rPr>
                    <w:t>2、配有内螺纹用于安装，可将该天线固定在话筒支架上，也可将其悬挂在天花板上，或者使用集成式可旋转适配器固定在墙壁上。</w:t>
                  </w:r>
                </w:p>
                <w:p>
                  <w:pPr>
                    <w:pStyle w:val="null3"/>
                    <w:jc w:val="left"/>
                  </w:pPr>
                  <w:r>
                    <w:rPr>
                      <w:rFonts w:ascii="仿宋_GB2312" w:hAnsi="仿宋_GB2312" w:cs="仿宋_GB2312" w:eastAsia="仿宋_GB2312"/>
                      <w:sz w:val="18"/>
                    </w:rPr>
                    <w:t>3、可与无线接收机和天线分配器搭配使用，该天线为有源对数周期天线，需要接收机能够提供 8–12 伏直流偏压。</w:t>
                  </w:r>
                </w:p>
                <w:p>
                  <w:pPr>
                    <w:pStyle w:val="null3"/>
                    <w:jc w:val="left"/>
                  </w:pPr>
                  <w:r>
                    <w:rPr>
                      <w:rFonts w:ascii="仿宋_GB2312" w:hAnsi="仿宋_GB2312" w:cs="仿宋_GB2312" w:eastAsia="仿宋_GB2312"/>
                      <w:sz w:val="18"/>
                    </w:rPr>
                    <w:t>4、天线为单指向性天线，对需要特定方位使用的环境有非常好的效果。</w:t>
                  </w:r>
                </w:p>
                <w:p>
                  <w:pPr>
                    <w:pStyle w:val="null3"/>
                    <w:jc w:val="left"/>
                  </w:pPr>
                  <w:r>
                    <w:rPr>
                      <w:rFonts w:ascii="仿宋_GB2312" w:hAnsi="仿宋_GB2312" w:cs="仿宋_GB2312" w:eastAsia="仿宋_GB2312"/>
                      <w:sz w:val="18"/>
                    </w:rPr>
                    <w:t>技术参数：</w:t>
                  </w:r>
                </w:p>
                <w:p>
                  <w:pPr>
                    <w:pStyle w:val="null3"/>
                    <w:jc w:val="left"/>
                  </w:pPr>
                  <w:r>
                    <w:rPr>
                      <w:rFonts w:ascii="仿宋_GB2312" w:hAnsi="仿宋_GB2312" w:cs="仿宋_GB2312" w:eastAsia="仿宋_GB2312"/>
                      <w:sz w:val="18"/>
                    </w:rPr>
                    <w:t>1、适用频宽范围： 500MHz  ─ 850MHz</w:t>
                  </w:r>
                </w:p>
                <w:p>
                  <w:pPr>
                    <w:pStyle w:val="null3"/>
                    <w:jc w:val="left"/>
                  </w:pPr>
                  <w:r>
                    <w:rPr>
                      <w:rFonts w:ascii="仿宋_GB2312" w:hAnsi="仿宋_GB2312" w:cs="仿宋_GB2312" w:eastAsia="仿宋_GB2312"/>
                      <w:sz w:val="18"/>
                    </w:rPr>
                    <w:t>2、步进增益 总增益量：0 ─ 18dB ±2dB 步进量：±1dB</w:t>
                  </w:r>
                </w:p>
                <w:p>
                  <w:pPr>
                    <w:pStyle w:val="null3"/>
                    <w:jc w:val="left"/>
                  </w:pPr>
                  <w:r>
                    <w:rPr>
                      <w:rFonts w:ascii="仿宋_GB2312" w:hAnsi="仿宋_GB2312" w:cs="仿宋_GB2312" w:eastAsia="仿宋_GB2312"/>
                      <w:sz w:val="18"/>
                    </w:rPr>
                    <w:t>3、步进衰减 总衰减量：0 ─ 9dB  ±2dB 步进量：±1dB</w:t>
                  </w:r>
                </w:p>
                <w:p>
                  <w:pPr>
                    <w:pStyle w:val="null3"/>
                    <w:jc w:val="left"/>
                  </w:pPr>
                  <w:r>
                    <w:rPr>
                      <w:rFonts w:ascii="仿宋_GB2312" w:hAnsi="仿宋_GB2312" w:cs="仿宋_GB2312" w:eastAsia="仿宋_GB2312"/>
                      <w:sz w:val="18"/>
                    </w:rPr>
                    <w:t>4、天线阻抗 :50Ω</w:t>
                  </w:r>
                </w:p>
                <w:p>
                  <w:pPr>
                    <w:pStyle w:val="null3"/>
                    <w:jc w:val="left"/>
                  </w:pPr>
                  <w:r>
                    <w:rPr>
                      <w:rFonts w:ascii="仿宋_GB2312" w:hAnsi="仿宋_GB2312" w:cs="仿宋_GB2312" w:eastAsia="仿宋_GB2312"/>
                      <w:sz w:val="18"/>
                    </w:rPr>
                    <w:t>5、天线增益：3-5dB</w:t>
                  </w:r>
                </w:p>
                <w:p>
                  <w:pPr>
                    <w:pStyle w:val="null3"/>
                    <w:jc w:val="left"/>
                  </w:pPr>
                  <w:r>
                    <w:rPr>
                      <w:rFonts w:ascii="仿宋_GB2312" w:hAnsi="仿宋_GB2312" w:cs="仿宋_GB2312" w:eastAsia="仿宋_GB2312"/>
                      <w:sz w:val="18"/>
                    </w:rPr>
                    <w:t>6、驻波比：≤2.5:1</w:t>
                  </w:r>
                </w:p>
                <w:p>
                  <w:pPr>
                    <w:pStyle w:val="null3"/>
                    <w:jc w:val="left"/>
                  </w:pPr>
                  <w:r>
                    <w:rPr>
                      <w:rFonts w:ascii="仿宋_GB2312" w:hAnsi="仿宋_GB2312" w:cs="仿宋_GB2312" w:eastAsia="仿宋_GB2312"/>
                      <w:sz w:val="18"/>
                    </w:rPr>
                    <w:t>7、接收模式(3 dB 波束宽度)：65°（垂直角）,120°(水平面）</w:t>
                  </w:r>
                </w:p>
                <w:p>
                  <w:pPr>
                    <w:pStyle w:val="null3"/>
                    <w:jc w:val="left"/>
                  </w:pPr>
                  <w:r>
                    <w:rPr>
                      <w:rFonts w:ascii="仿宋_GB2312" w:hAnsi="仿宋_GB2312" w:cs="仿宋_GB2312" w:eastAsia="仿宋_GB2312"/>
                      <w:sz w:val="18"/>
                    </w:rPr>
                    <w:t>8、连接插座 :TNC母座×1</w:t>
                  </w:r>
                </w:p>
                <w:p>
                  <w:pPr>
                    <w:pStyle w:val="null3"/>
                    <w:jc w:val="left"/>
                  </w:pPr>
                  <w:r>
                    <w:rPr>
                      <w:rFonts w:ascii="仿宋_GB2312" w:hAnsi="仿宋_GB2312" w:cs="仿宋_GB2312" w:eastAsia="仿宋_GB2312"/>
                      <w:sz w:val="18"/>
                    </w:rPr>
                    <w:t>9、电流消耗 :约60mA/DC 8V</w:t>
                  </w:r>
                </w:p>
                <w:p>
                  <w:pPr>
                    <w:pStyle w:val="null3"/>
                    <w:jc w:val="left"/>
                  </w:pPr>
                  <w:r>
                    <w:rPr>
                      <w:rFonts w:ascii="仿宋_GB2312" w:hAnsi="仿宋_GB2312" w:cs="仿宋_GB2312" w:eastAsia="仿宋_GB2312"/>
                      <w:sz w:val="18"/>
                    </w:rPr>
                    <w:t>10、电源 :TNC母座须提供偏压电源DC 6—10V</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0</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w:t>
                  </w:r>
                </w:p>
                <w:p>
                  <w:pPr>
                    <w:pStyle w:val="null3"/>
                    <w:jc w:val="center"/>
                  </w:pPr>
                  <w:r>
                    <w:rPr>
                      <w:rFonts w:ascii="仿宋_GB2312" w:hAnsi="仿宋_GB2312" w:cs="仿宋_GB2312" w:eastAsia="仿宋_GB2312"/>
                      <w:sz w:val="18"/>
                    </w:rPr>
                    <w:t>辅材</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电源线、过机线、管材、音箱线、音频线、音箱架及各种接插件等</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批</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1</w:t>
                  </w:r>
                </w:p>
              </w:tc>
              <w:tc>
                <w:tcPr>
                  <w:tcW w:type="dxa" w:w="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w:t>
                  </w:r>
                </w:p>
                <w:p>
                  <w:pPr>
                    <w:pStyle w:val="null3"/>
                    <w:jc w:val="center"/>
                  </w:pPr>
                  <w:r>
                    <w:rPr>
                      <w:rFonts w:ascii="仿宋_GB2312" w:hAnsi="仿宋_GB2312" w:cs="仿宋_GB2312" w:eastAsia="仿宋_GB2312"/>
                      <w:sz w:val="18"/>
                    </w:rPr>
                    <w:t>调试</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1.安装调试以及售后服务保障；</w:t>
                  </w:r>
                  <w:r>
                    <w:br/>
                  </w:r>
                  <w:r>
                    <w:rPr>
                      <w:rFonts w:ascii="仿宋_GB2312" w:hAnsi="仿宋_GB2312" w:cs="仿宋_GB2312" w:eastAsia="仿宋_GB2312"/>
                      <w:sz w:val="18"/>
                    </w:rPr>
                    <w:t>2.使用培训</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详见谈判文件和采购合同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详见谈判文件和采购合同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详见谈判文件和采购合同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（1）在发货前，乙方应对货物的质量、规格、数量等进行准确而全面的检验，并出具产品生产产地证明材料（加盖公章）。 （2）甲方将在供货单位交货现场组织验收，如果货物达不到国家的质量及企业标准或与投标时封存样品不符，甲方有权拒绝接收。 （3）本项目在开标前各供应商应将纸质版（一正二副）投标文件及电子版U盘1个送达至代理机构（西安市雁塔区曲江新区雁翔路3269号旺座曲江E座30层第一评标室）。 （4）根据陕西省财政厅关于启用会计师事务所审计报告“二维码”赋码查验功能的通知（陕财办会函〔2022〕55号），供应商提交的2024年度经审计的完整财务报告中，需附带具备查验功能的二维码。 （5）网上引用图片时，需标注来源出处如网址等。（6）本项目核心产品为LED显示屏。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产品技术参数表 中小企业声明函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残疾人福利性单位声明函 商务应答表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供应商具有合格有效的企业法人营业执照、税务登记证、组织机构代码证（或三证合一营业执照 )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供应商应授权合法的人员参加谈判全过程，其中法定代表人直接参加谈判的，须出具法人身份证，并与营业执照上信息一致 。法定代表人授权代表参加谈判的，须出具法定代表人授权书及授权代表身份证。非法人单位参照执行。供应商需在项目电子化交易系统中按要求上传相应证明文件并进行电子签章。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前六个月至今已缴纳任意一个月完税凭证或税务机关开具的完税证明（增值税、印花税、城市维护建设费、企业所得税等一种或多种税种）；依法免税的应提供相关文件证明供应商需在项目电子化交易系统中按要求上传相应证明文件并 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提供谈判前六个月至今已缴存 的任意一个月的社会保障资金缴存证明或社保机构开具的社会 保险参保缴费情况证明；依法不需要缴纳社会保障资金的应提 供相关文件证明；供应商需在项目电子化交易系统中按要求上 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提供2024年经审计的财务报告，或谈判前三个月内开户银行开具的资信证明或政府采购信用担保机构出具的谈判担保函;供应商需在项目电子化交易系统中按要求上传相应证明文件并进行电子签章。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控股、管理关系的不同单位</w:t>
            </w:r>
          </w:p>
        </w:tc>
        <w:tc>
          <w:tcPr>
            <w:tcW w:type="dxa" w:w="3322"/>
          </w:tcPr>
          <w:p>
            <w:pPr>
              <w:pStyle w:val="null3"/>
            </w:pPr>
            <w:r>
              <w:rPr>
                <w:rFonts w:ascii="仿宋_GB2312" w:hAnsi="仿宋_GB2312" w:cs="仿宋_GB2312" w:eastAsia="仿宋_GB2312"/>
              </w:rPr>
              <w:t>供应商负责人为同一人或者存在控股、管理关系的不同单位， 不得参加同一项目的投标。供应商需在项目电子化交易系统中按要求上传相应证明文件并进行电子签章。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出具参加本次政府采购活动前三年内在经营活动中没有重大违法记录的书面声明；供应商需在项目电子化交易系统中按要求 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提供具有履行本合同所必需的设备和专业技术能力的说明或承诺；供应商需在项目电子化交易系统中按要求上传相应证明文件并进行电子签章。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 网站（www.creditchina.gov.cn）（中国执行信息公开网）中列入失 信被执行人和重大税收违法 失信主体名单的供应商，不得为中国政府采购网（www.ccgp .gov.cn）政府采购严重违法失信行为记录名单中被财政部门禁止参加政府采购活动的供应商；供应商需在项目电子化交易系统中按要求上传相应证明文件并进行电子签章。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★号的技术参数</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对谈判文件需求响应内容齐全、无遗漏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