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6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商务条款偏离表</w:t>
      </w:r>
    </w:p>
    <w:p w14:paraId="165A6FF3">
      <w:pPr>
        <w:pStyle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14A7DB9F">
      <w:pPr>
        <w:pStyle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6"/>
              <w:jc w:val="center"/>
              <w:rPr>
                <w:rFonts w:hint="eastAsia" w:ascii="仿宋" w:hAnsi="仿宋" w:eastAsia="仿宋" w:cs="仿宋"/>
              </w:rPr>
            </w:pPr>
            <w:bookmarkStart w:id="0" w:name="_GoBack" w:colFirst="2" w:colLast="5"/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bookmarkEnd w:id="0"/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6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6"/>
              <w:rPr>
                <w:rFonts w:hint="eastAsia" w:ascii="仿宋" w:hAnsi="仿宋" w:eastAsia="仿宋" w:cs="仿宋"/>
              </w:rPr>
            </w:pPr>
          </w:p>
        </w:tc>
      </w:tr>
    </w:tbl>
    <w:p w14:paraId="59012586">
      <w:pPr>
        <w:pStyle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7757EBB3">
      <w:pPr>
        <w:pStyle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</w:rPr>
        <w:t>（加盖单位公章）</w:t>
      </w:r>
    </w:p>
    <w:p w14:paraId="0599F3E2">
      <w:pPr>
        <w:rPr>
          <w:rFonts w:hint="default" w:ascii="仿宋" w:hAnsi="仿宋" w:eastAsia="仿宋" w:cs="仿宋"/>
          <w:u w:val="single"/>
          <w:lang w:val="en-US" w:eastAsia="zh-CN"/>
        </w:rPr>
      </w:pPr>
      <w:r>
        <w:rPr>
          <w:rFonts w:hint="eastAsia" w:ascii="仿宋" w:hAnsi="仿宋" w:eastAsia="仿宋" w:cs="仿宋"/>
        </w:rPr>
        <w:t>法定代表人或委托代理人（签字）：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u w:val="none"/>
        </w:rPr>
        <w:t>（签字或盖章）</w:t>
      </w:r>
    </w:p>
    <w:p w14:paraId="1C66AC1A">
      <w:r>
        <w:rPr>
          <w:rFonts w:hint="eastAsia" w:ascii="仿宋" w:hAnsi="仿宋" w:eastAsia="仿宋" w:cs="仿宋"/>
        </w:rPr>
        <w:t>日期：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CD7"/>
    <w:rsid w:val="00461CD7"/>
    <w:rsid w:val="1FBF0EBD"/>
    <w:rsid w:val="651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6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2025-04-03T03:09:00Z</dcterms:created>
  <dc:creator>苍白假面</dc:creator>
  <cp:lastModifiedBy>苍白假面</cp:lastModifiedBy>
  <dcterms:modified xsi:type="dcterms:W3CDTF">2025-04-03T03:28:49Z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E7D83E0777E3419A829DDBF081D1F892_11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