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DEACB">
      <w:pPr>
        <w:rPr>
          <w:rFonts w:hint="eastAsia"/>
          <w:sz w:val="28"/>
          <w:szCs w:val="28"/>
          <w:lang w:val="en-US" w:eastAsia="zh-CN"/>
        </w:rPr>
      </w:pPr>
      <w:r>
        <w:rPr>
          <w:rFonts w:hint="eastAsia"/>
          <w:sz w:val="28"/>
          <w:szCs w:val="28"/>
          <w:lang w:val="en-US" w:eastAsia="zh-CN"/>
        </w:rPr>
        <w:t>详见附件：供应商承诺书</w:t>
      </w:r>
    </w:p>
    <w:p w14:paraId="5943CA96">
      <w:pPr>
        <w:spacing w:line="360" w:lineRule="auto"/>
        <w:jc w:val="center"/>
        <w:outlineLvl w:val="1"/>
        <w:rPr>
          <w:b/>
          <w:bCs/>
          <w:sz w:val="28"/>
          <w:szCs w:val="28"/>
        </w:rPr>
      </w:pPr>
      <w:r>
        <w:rPr>
          <w:rFonts w:hint="eastAsia"/>
          <w:b/>
          <w:bCs/>
          <w:sz w:val="28"/>
          <w:szCs w:val="28"/>
        </w:rPr>
        <w:t>供应商承诺书</w:t>
      </w:r>
    </w:p>
    <w:p w14:paraId="70D05A04">
      <w:pPr>
        <w:spacing w:line="360" w:lineRule="auto"/>
        <w:jc w:val="center"/>
        <w:outlineLvl w:val="2"/>
        <w:rPr>
          <w:b/>
          <w:bCs/>
          <w:sz w:val="30"/>
          <w:szCs w:val="30"/>
        </w:rPr>
      </w:pPr>
      <w:r>
        <w:rPr>
          <w:rFonts w:hint="eastAsia"/>
          <w:b/>
          <w:bCs/>
          <w:sz w:val="28"/>
          <w:szCs w:val="28"/>
        </w:rPr>
        <w:t>（一）</w:t>
      </w:r>
      <w:r>
        <w:rPr>
          <w:b/>
          <w:bCs/>
          <w:sz w:val="28"/>
          <w:szCs w:val="28"/>
        </w:rPr>
        <w:t>陕西省政府采购供应商拒绝政府采购领域商业贿赂承诺书</w:t>
      </w:r>
    </w:p>
    <w:p w14:paraId="3312C227">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为响应党中央、国务院关于治理政府采购领域商业贿赂行为的号召，我公司在此庄严承诺：</w:t>
      </w:r>
    </w:p>
    <w:p w14:paraId="5DA2FC4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1.在参与政府采购活动中遵纪守法、诚信经营、公平竞标。</w:t>
      </w:r>
    </w:p>
    <w:p w14:paraId="3397B16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2.不向政府采购人、采购代理机构和政府采购评审专家进行任何形式的商业贿赂以谋取交易机会。</w:t>
      </w:r>
    </w:p>
    <w:p w14:paraId="25DFFD5F">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3.不向政府采购代理机构和采购人提供虚假资质文件或采用虚假应标方式参与政府采购市场竞争并谋取成交、成交。</w:t>
      </w:r>
    </w:p>
    <w:p w14:paraId="054D645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4.不采取“围标、陪标”等商业欺诈手段获得政府采购定单。</w:t>
      </w:r>
    </w:p>
    <w:p w14:paraId="0D2BAA13">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5.不采取不正当手段诋毁、排挤其他供应商。</w:t>
      </w:r>
    </w:p>
    <w:p w14:paraId="7388F16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6.不在提供商品和服务时“偷梁换柱、以次充好”损害采购人的合法权益。</w:t>
      </w:r>
    </w:p>
    <w:p w14:paraId="69D6E0EB">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7.不与采购人、采购代理机构政府采购评审专家或其它供应商恶意串通，进行质疑和投诉，维护政府采购市场秩序。</w:t>
      </w:r>
    </w:p>
    <w:p w14:paraId="690EA9A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8.尊重和接受政府采购监督管理部门的监督和政府采购代理机构招标采购要求，承担因违约行为给采购人造成的损失。</w:t>
      </w:r>
    </w:p>
    <w:p w14:paraId="25C4D3A1">
      <w:pPr>
        <w:spacing w:line="360" w:lineRule="auto"/>
        <w:ind w:left="470" w:leftChars="22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9.不发生其他有悖于政府采购公开、公平、公正和诚信原则的行为。</w:t>
      </w:r>
    </w:p>
    <w:p w14:paraId="0DFD3894">
      <w:pPr>
        <w:spacing w:line="360" w:lineRule="auto"/>
        <w:ind w:left="2940" w:leftChars="1400"/>
        <w:jc w:val="left"/>
        <w:rPr>
          <w:rFonts w:hint="eastAsia" w:asciiTheme="minorEastAsia" w:hAnsiTheme="minorEastAsia" w:eastAsiaTheme="minorEastAsia" w:cstheme="minorEastAsia"/>
          <w:sz w:val="24"/>
          <w:szCs w:val="24"/>
        </w:rPr>
      </w:pPr>
    </w:p>
    <w:p w14:paraId="57D62A11">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承诺单位（盖章）：</w:t>
      </w:r>
    </w:p>
    <w:p w14:paraId="743966A3">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z w:val="24"/>
          <w:szCs w:val="24"/>
        </w:rPr>
        <w:t>（签字或盖章）：</w:t>
      </w:r>
    </w:p>
    <w:p w14:paraId="3356F52C">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  址：</w:t>
      </w:r>
    </w:p>
    <w:p w14:paraId="7C87427E">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  编：</w:t>
      </w:r>
    </w:p>
    <w:p w14:paraId="4C0C600E">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  话：</w:t>
      </w:r>
    </w:p>
    <w:p w14:paraId="6C6415C4">
      <w:pPr>
        <w:spacing w:line="540" w:lineRule="exact"/>
        <w:ind w:left="2940" w:leftChars="1400" w:firstLine="1680" w:firstLineChars="700"/>
        <w:jc w:val="left"/>
        <w:rPr>
          <w:rFonts w:hint="default" w:hAnsi="宋体" w:cs="宋体"/>
          <w:lang w:val="en-US" w:eastAsia="zh-CN"/>
        </w:rPr>
      </w:pP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29116DB5"/>
    <w:rsid w:val="29116DB5"/>
    <w:rsid w:val="3E541A69"/>
    <w:rsid w:val="4D7F4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widowControl/>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478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2024-09-10T03:18:00Z</dcterms:created>
  <dc:creator>ღ露尹</dc:creator>
  <cp:lastModifiedBy>ღ露尹</cp:lastModifiedBy>
  <dcterms:modified xsi:type="dcterms:W3CDTF">2025-06-24T07:33:56Z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4F222787557B491790802AC17C3D1A0E_11</vt:lpwstr>
  </property>
  <property fmtid="{D5CDD505-2E9C-101B-9397-08002B2CF9AE}" pid="4" name="KSOTemplateDocerSaveRecord">
    <vt:lpwstr>eyJoZGlkIjoiZGI4YmY4NDQ0YTY0OGMzMWQyNTMwNmExODQ1NWVhMmUiLCJ1c2VySWQiOiIxMTQzODMxNDY5In0=</vt:lpwstr>
  </property>
</Properties>
</file>