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7DA69A">
      <w:pPr>
        <w:spacing w:line="360" w:lineRule="auto"/>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资格证明文件</w:t>
      </w:r>
    </w:p>
    <w:p w14:paraId="62631F87">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w:t>
      </w:r>
    </w:p>
    <w:p w14:paraId="57E77E9B">
      <w:pPr>
        <w:spacing w:line="360" w:lineRule="auto"/>
        <w:rPr>
          <w:rFonts w:hint="eastAsia" w:ascii="仿宋" w:hAnsi="仿宋" w:eastAsia="仿宋" w:cs="仿宋"/>
          <w:b/>
          <w:bCs/>
          <w:szCs w:val="24"/>
          <w:highlight w:val="none"/>
        </w:rPr>
      </w:pPr>
      <w:r>
        <w:rPr>
          <w:rFonts w:hint="eastAsia" w:ascii="仿宋" w:hAnsi="仿宋" w:eastAsia="仿宋" w:cs="仿宋"/>
          <w:b/>
          <w:bCs/>
          <w:sz w:val="24"/>
          <w:szCs w:val="24"/>
          <w:highlight w:val="none"/>
        </w:rPr>
        <w:t>（1）具有独立承担民事责任的法人、其他组织或自然人，并出具合法有效的营业执照或事业单位法人证书等国家规定的相关证明，自然人参与的提供其身份证明；</w:t>
      </w:r>
    </w:p>
    <w:p w14:paraId="22A8FFBE">
      <w:pPr>
        <w:spacing w:line="360" w:lineRule="auto"/>
        <w:rPr>
          <w:rFonts w:hint="eastAsia" w:ascii="仿宋" w:hAnsi="仿宋" w:eastAsia="仿宋" w:cs="仿宋"/>
          <w:b/>
          <w:bCs/>
          <w:sz w:val="21"/>
          <w:szCs w:val="21"/>
          <w:highlight w:val="none"/>
        </w:rPr>
      </w:pPr>
      <w:r>
        <w:rPr>
          <w:rFonts w:hint="eastAsia" w:ascii="仿宋" w:hAnsi="仿宋" w:eastAsia="仿宋" w:cs="仿宋"/>
          <w:b/>
          <w:bCs/>
          <w:szCs w:val="24"/>
          <w:highlight w:val="none"/>
        </w:rPr>
        <w:br w:type="page"/>
      </w:r>
      <w:r>
        <w:rPr>
          <w:rFonts w:hint="eastAsia" w:ascii="仿宋" w:hAnsi="仿宋" w:eastAsia="仿宋" w:cs="仿宋"/>
          <w:b/>
          <w:bCs/>
          <w:sz w:val="24"/>
          <w:szCs w:val="24"/>
          <w:highlight w:val="none"/>
        </w:rPr>
        <w:t>（2）提供</w:t>
      </w:r>
      <w:r>
        <w:rPr>
          <w:rFonts w:hint="eastAsia" w:ascii="仿宋" w:hAnsi="仿宋" w:eastAsia="仿宋" w:cs="仿宋"/>
          <w:b/>
          <w:bCs/>
          <w:sz w:val="24"/>
          <w:szCs w:val="24"/>
          <w:highlight w:val="none"/>
          <w:lang w:val="en-US" w:eastAsia="zh-CN"/>
        </w:rPr>
        <w:t>2024年度</w:t>
      </w:r>
      <w:r>
        <w:rPr>
          <w:rFonts w:hint="eastAsia" w:ascii="仿宋" w:hAnsi="仿宋" w:eastAsia="仿宋" w:cs="仿宋"/>
          <w:b/>
          <w:bCs/>
          <w:sz w:val="24"/>
          <w:szCs w:val="24"/>
          <w:highlight w:val="none"/>
        </w:rPr>
        <w:t>的经审计的财务会计报告（成立时间至提交投标文件截止时间不足一年的可提供成立后任意时段的资产负债表），或其基本存款账户开户银行出具的资信证明及基本存款账户开户许可证（基本账户信息表）；</w:t>
      </w:r>
    </w:p>
    <w:p w14:paraId="12E39E13">
      <w:pPr>
        <w:spacing w:line="360" w:lineRule="auto"/>
        <w:rPr>
          <w:rFonts w:hint="eastAsia" w:ascii="仿宋" w:hAnsi="仿宋" w:eastAsia="仿宋" w:cs="仿宋"/>
          <w:b/>
          <w:bCs/>
          <w:sz w:val="21"/>
          <w:szCs w:val="21"/>
          <w:highlight w:val="none"/>
        </w:rPr>
      </w:pPr>
      <w:r>
        <w:rPr>
          <w:rFonts w:hint="eastAsia" w:ascii="仿宋" w:hAnsi="仿宋" w:eastAsia="仿宋" w:cs="仿宋"/>
          <w:b/>
          <w:bCs/>
          <w:szCs w:val="24"/>
          <w:highlight w:val="none"/>
        </w:rPr>
        <w:br w:type="page"/>
      </w:r>
      <w:r>
        <w:rPr>
          <w:rFonts w:hint="eastAsia" w:ascii="仿宋" w:hAnsi="仿宋" w:eastAsia="仿宋" w:cs="仿宋"/>
          <w:b/>
          <w:bCs/>
          <w:sz w:val="24"/>
          <w:szCs w:val="24"/>
          <w:highlight w:val="none"/>
        </w:rPr>
        <w:t>（3）税收缴纳证明：提供202</w:t>
      </w:r>
      <w:r>
        <w:rPr>
          <w:rFonts w:hint="eastAsia" w:ascii="仿宋" w:hAnsi="仿宋" w:eastAsia="仿宋" w:cs="仿宋"/>
          <w:b/>
          <w:bCs/>
          <w:sz w:val="24"/>
          <w:szCs w:val="24"/>
          <w:highlight w:val="none"/>
          <w:lang w:val="en-US" w:eastAsia="zh-CN"/>
        </w:rPr>
        <w:t>5</w:t>
      </w:r>
      <w:r>
        <w:rPr>
          <w:rFonts w:hint="eastAsia" w:ascii="仿宋" w:hAnsi="仿宋" w:eastAsia="仿宋" w:cs="仿宋"/>
          <w:b/>
          <w:bCs/>
          <w:sz w:val="24"/>
          <w:szCs w:val="24"/>
          <w:highlight w:val="none"/>
        </w:rPr>
        <w:t>年至今已缴纳的至少一个月的纳税证明或完税证明（任意税种），依法免税的单位应提供相关证明材料；</w:t>
      </w:r>
    </w:p>
    <w:p w14:paraId="01450802">
      <w:pPr>
        <w:spacing w:line="360" w:lineRule="auto"/>
        <w:rPr>
          <w:rFonts w:hint="eastAsia" w:ascii="仿宋" w:hAnsi="仿宋" w:eastAsia="仿宋" w:cs="仿宋"/>
          <w:b/>
          <w:bCs/>
          <w:sz w:val="21"/>
          <w:szCs w:val="21"/>
          <w:highlight w:val="none"/>
        </w:rPr>
      </w:pPr>
      <w:r>
        <w:rPr>
          <w:rFonts w:hint="eastAsia" w:ascii="仿宋" w:hAnsi="仿宋" w:eastAsia="仿宋" w:cs="仿宋"/>
          <w:b/>
          <w:bCs/>
          <w:szCs w:val="24"/>
          <w:highlight w:val="none"/>
        </w:rPr>
        <w:br w:type="page"/>
      </w:r>
      <w:r>
        <w:rPr>
          <w:rFonts w:hint="eastAsia" w:ascii="仿宋" w:hAnsi="仿宋" w:eastAsia="仿宋" w:cs="仿宋"/>
          <w:b/>
          <w:bCs/>
          <w:sz w:val="24"/>
          <w:szCs w:val="24"/>
          <w:highlight w:val="none"/>
        </w:rPr>
        <w:t>（4）社会保障资金缴纳证明：提供202</w:t>
      </w:r>
      <w:r>
        <w:rPr>
          <w:rFonts w:hint="eastAsia" w:ascii="仿宋" w:hAnsi="仿宋" w:eastAsia="仿宋" w:cs="仿宋"/>
          <w:b/>
          <w:bCs/>
          <w:sz w:val="24"/>
          <w:szCs w:val="24"/>
          <w:highlight w:val="none"/>
          <w:lang w:val="en-US" w:eastAsia="zh-CN"/>
        </w:rPr>
        <w:t>5</w:t>
      </w:r>
      <w:r>
        <w:rPr>
          <w:rFonts w:hint="eastAsia" w:ascii="仿宋" w:hAnsi="仿宋" w:eastAsia="仿宋" w:cs="仿宋"/>
          <w:b/>
          <w:bCs/>
          <w:sz w:val="24"/>
          <w:szCs w:val="24"/>
          <w:highlight w:val="none"/>
        </w:rPr>
        <w:t>年至今已缴存的至少一个月的社会保障资金缴存单据或社保机构开具的社会保险参保缴费情况证明，依法不需要缴纳社会保障资金的单位应提供相关证明材料；</w:t>
      </w:r>
    </w:p>
    <w:p w14:paraId="6139A46E">
      <w:pPr>
        <w:spacing w:line="360" w:lineRule="auto"/>
        <w:rPr>
          <w:rFonts w:hint="eastAsia" w:ascii="仿宋" w:hAnsi="仿宋" w:eastAsia="仿宋" w:cs="仿宋"/>
          <w:b/>
          <w:bCs/>
          <w:sz w:val="21"/>
          <w:szCs w:val="21"/>
          <w:highlight w:val="none"/>
        </w:rPr>
      </w:pPr>
      <w:r>
        <w:rPr>
          <w:rFonts w:hint="eastAsia" w:ascii="仿宋" w:hAnsi="仿宋" w:eastAsia="仿宋" w:cs="仿宋"/>
          <w:b/>
          <w:bCs/>
          <w:sz w:val="21"/>
          <w:szCs w:val="21"/>
          <w:highlight w:val="none"/>
        </w:rPr>
        <w:br w:type="page"/>
      </w:r>
      <w:r>
        <w:rPr>
          <w:rFonts w:hint="eastAsia" w:ascii="仿宋" w:hAnsi="仿宋" w:eastAsia="仿宋" w:cs="仿宋"/>
          <w:b/>
          <w:bCs/>
          <w:sz w:val="24"/>
          <w:szCs w:val="24"/>
          <w:highlight w:val="none"/>
        </w:rPr>
        <w:t>（5）提供具有履行合同所必需的设备和专业技术能力的承诺；</w:t>
      </w:r>
    </w:p>
    <w:p w14:paraId="43B0C11E">
      <w:pPr>
        <w:ind w:left="-1"/>
        <w:jc w:val="center"/>
        <w:rPr>
          <w:rFonts w:hint="eastAsia" w:ascii="仿宋" w:hAnsi="仿宋" w:eastAsia="仿宋" w:cs="仿宋"/>
          <w:b/>
          <w:bCs/>
          <w:sz w:val="21"/>
          <w:szCs w:val="21"/>
          <w:highlight w:val="none"/>
        </w:rPr>
      </w:pPr>
    </w:p>
    <w:p w14:paraId="7C8F6D10">
      <w:pPr>
        <w:ind w:left="-1"/>
        <w:jc w:val="center"/>
        <w:rPr>
          <w:rFonts w:hint="eastAsia" w:ascii="仿宋" w:hAnsi="仿宋" w:eastAsia="仿宋" w:cs="仿宋"/>
          <w:b/>
          <w:bCs/>
          <w:sz w:val="21"/>
          <w:szCs w:val="21"/>
          <w:highlight w:val="none"/>
        </w:rPr>
      </w:pPr>
    </w:p>
    <w:p w14:paraId="1B7A0F6F">
      <w:pPr>
        <w:ind w:left="-1"/>
        <w:jc w:val="center"/>
        <w:rPr>
          <w:rFonts w:hint="eastAsia" w:ascii="仿宋" w:hAnsi="仿宋" w:eastAsia="仿宋" w:cs="仿宋"/>
          <w:b/>
          <w:bCs/>
          <w:szCs w:val="24"/>
          <w:highlight w:val="none"/>
        </w:rPr>
      </w:pPr>
      <w:r>
        <w:rPr>
          <w:rFonts w:hint="eastAsia" w:ascii="仿宋" w:hAnsi="仿宋" w:eastAsia="仿宋" w:cs="仿宋"/>
          <w:b/>
          <w:bCs/>
          <w:spacing w:val="4"/>
          <w:sz w:val="30"/>
          <w:szCs w:val="30"/>
          <w:highlight w:val="none"/>
          <w:u w:val="none"/>
        </w:rPr>
        <w:t>具有履行合同所必需的设备和专业技术能力的承诺</w:t>
      </w:r>
    </w:p>
    <w:p w14:paraId="09048764">
      <w:pPr>
        <w:spacing w:line="480" w:lineRule="auto"/>
        <w:rPr>
          <w:rFonts w:hint="eastAsia" w:ascii="仿宋" w:hAnsi="仿宋" w:eastAsia="仿宋" w:cs="仿宋"/>
          <w:spacing w:val="4"/>
          <w:szCs w:val="24"/>
          <w:highlight w:val="none"/>
          <w:lang w:eastAsia="zh-CN"/>
        </w:rPr>
      </w:pPr>
      <w:r>
        <w:rPr>
          <w:rFonts w:hint="eastAsia" w:ascii="仿宋" w:hAnsi="仿宋" w:eastAsia="仿宋" w:cs="仿宋"/>
          <w:spacing w:val="4"/>
          <w:szCs w:val="24"/>
          <w:highlight w:val="none"/>
        </w:rPr>
        <w:t>致：</w:t>
      </w:r>
      <w:r>
        <w:rPr>
          <w:rFonts w:hint="eastAsia" w:ascii="仿宋" w:hAnsi="仿宋" w:eastAsia="仿宋" w:cs="仿宋"/>
          <w:spacing w:val="4"/>
          <w:szCs w:val="24"/>
          <w:highlight w:val="none"/>
          <w:u w:val="single"/>
        </w:rPr>
        <w:t>西安市远东第二中学/</w:t>
      </w:r>
      <w:r>
        <w:rPr>
          <w:rFonts w:hint="eastAsia" w:ascii="仿宋" w:hAnsi="仿宋" w:eastAsia="仿宋" w:cs="仿宋"/>
          <w:spacing w:val="4"/>
          <w:szCs w:val="24"/>
          <w:highlight w:val="none"/>
          <w:u w:val="single"/>
          <w:lang w:eastAsia="zh-CN"/>
        </w:rPr>
        <w:t>陕西至简天成项目管理有限公司</w:t>
      </w:r>
    </w:p>
    <w:p w14:paraId="2F49B1C4">
      <w:pPr>
        <w:pStyle w:val="6"/>
        <w:widowControl w:val="0"/>
        <w:adjustRightInd w:val="0"/>
        <w:spacing w:before="0" w:beforeAutospacing="0" w:after="0" w:afterAutospacing="0" w:line="360" w:lineRule="auto"/>
        <w:ind w:firstLine="496" w:firstLineChars="200"/>
        <w:jc w:val="both"/>
        <w:rPr>
          <w:rFonts w:hint="eastAsia" w:ascii="仿宋" w:hAnsi="仿宋" w:eastAsia="仿宋" w:cs="仿宋"/>
          <w:highlight w:val="none"/>
        </w:rPr>
      </w:pPr>
      <w:r>
        <w:rPr>
          <w:rFonts w:hint="eastAsia" w:ascii="仿宋" w:hAnsi="仿宋" w:eastAsia="仿宋" w:cs="仿宋"/>
          <w:spacing w:val="4"/>
          <w:highlight w:val="none"/>
          <w:u w:val="single"/>
        </w:rPr>
        <w:t xml:space="preserve">      公司  </w:t>
      </w:r>
      <w:r>
        <w:rPr>
          <w:rFonts w:hint="eastAsia" w:ascii="仿宋" w:hAnsi="仿宋" w:eastAsia="仿宋" w:cs="仿宋"/>
          <w:spacing w:val="4"/>
          <w:highlight w:val="none"/>
        </w:rPr>
        <w:t>于</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日在中华人民共和国境内</w:t>
      </w:r>
      <w:r>
        <w:rPr>
          <w:rFonts w:hint="eastAsia" w:ascii="仿宋" w:hAnsi="仿宋" w:eastAsia="仿宋" w:cs="仿宋"/>
          <w:spacing w:val="4"/>
          <w:highlight w:val="none"/>
          <w:u w:val="single"/>
        </w:rPr>
        <w:t xml:space="preserve">详细注册地址     </w:t>
      </w:r>
      <w:r>
        <w:rPr>
          <w:rFonts w:hint="eastAsia" w:ascii="仿宋" w:hAnsi="仿宋" w:eastAsia="仿宋" w:cs="仿宋"/>
          <w:spacing w:val="4"/>
          <w:highlight w:val="none"/>
        </w:rPr>
        <w:t>合法注册并经营，公司主营业务为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，营业（或生产经营）面积为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。现有员工数量为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人，其中与履行本合同相关的专业技术人员有</w:t>
      </w:r>
      <w:r>
        <w:rPr>
          <w:rFonts w:hint="eastAsia" w:ascii="仿宋" w:hAnsi="仿宋" w:eastAsia="仿宋" w:cs="仿宋"/>
          <w:spacing w:val="4"/>
          <w:highlight w:val="none"/>
          <w:u w:val="single"/>
        </w:rPr>
        <w:t>（专业能力、数量      ）</w:t>
      </w:r>
      <w:r>
        <w:rPr>
          <w:rFonts w:hint="eastAsia" w:ascii="仿宋" w:hAnsi="仿宋" w:eastAsia="仿宋" w:cs="仿宋"/>
          <w:spacing w:val="4"/>
          <w:highlight w:val="none"/>
        </w:rPr>
        <w:t>，本公司郑重承诺，具有履行本合同所必需的设备和专业技术能力。</w:t>
      </w:r>
    </w:p>
    <w:p w14:paraId="59111087">
      <w:pPr>
        <w:rPr>
          <w:rFonts w:hint="eastAsia" w:ascii="仿宋" w:hAnsi="仿宋" w:eastAsia="仿宋" w:cs="仿宋"/>
          <w:szCs w:val="24"/>
          <w:highlight w:val="none"/>
        </w:rPr>
      </w:pPr>
    </w:p>
    <w:p w14:paraId="1373D955">
      <w:pPr>
        <w:pStyle w:val="4"/>
        <w:ind w:firstLine="0" w:firstLineChars="0"/>
        <w:rPr>
          <w:rFonts w:hint="eastAsia" w:ascii="仿宋" w:hAnsi="仿宋" w:eastAsia="仿宋" w:cs="仿宋"/>
          <w:sz w:val="24"/>
          <w:szCs w:val="24"/>
          <w:highlight w:val="none"/>
        </w:rPr>
      </w:pPr>
    </w:p>
    <w:p w14:paraId="53C7E6A2">
      <w:pPr>
        <w:pStyle w:val="4"/>
        <w:ind w:firstLine="0" w:firstLineChars="0"/>
        <w:rPr>
          <w:rFonts w:hint="eastAsia" w:ascii="仿宋" w:hAnsi="仿宋" w:eastAsia="仿宋" w:cs="仿宋"/>
          <w:sz w:val="24"/>
          <w:szCs w:val="24"/>
          <w:highlight w:val="none"/>
        </w:rPr>
      </w:pPr>
    </w:p>
    <w:p w14:paraId="0CDFE951">
      <w:pPr>
        <w:spacing w:line="480" w:lineRule="auto"/>
        <w:rPr>
          <w:rFonts w:hint="eastAsia" w:ascii="仿宋" w:hAnsi="仿宋" w:eastAsia="仿宋" w:cs="仿宋"/>
          <w:szCs w:val="24"/>
          <w:highlight w:val="none"/>
        </w:rPr>
      </w:pPr>
      <w:r>
        <w:rPr>
          <w:rFonts w:hint="eastAsia" w:ascii="仿宋" w:hAnsi="仿宋" w:eastAsia="仿宋" w:cs="仿宋"/>
          <w:szCs w:val="24"/>
          <w:highlight w:val="none"/>
          <w:lang w:bidi="ar"/>
        </w:rPr>
        <w:t>供应商名称：</w:t>
      </w:r>
      <w:r>
        <w:rPr>
          <w:rFonts w:hint="eastAsia" w:ascii="仿宋" w:hAnsi="仿宋" w:eastAsia="仿宋" w:cs="仿宋"/>
          <w:szCs w:val="24"/>
          <w:highlight w:val="none"/>
          <w:u w:val="single"/>
          <w:lang w:bidi="ar"/>
        </w:rPr>
        <w:t xml:space="preserve">      </w:t>
      </w:r>
      <w:r>
        <w:rPr>
          <w:rFonts w:hint="eastAsia" w:ascii="仿宋" w:hAnsi="仿宋" w:eastAsia="仿宋" w:cs="仿宋"/>
          <w:szCs w:val="24"/>
          <w:highlight w:val="none"/>
          <w:lang w:bidi="ar"/>
        </w:rPr>
        <w:t>（加盖单位公章）</w:t>
      </w:r>
    </w:p>
    <w:p w14:paraId="6E02E9B6">
      <w:pPr>
        <w:spacing w:line="480" w:lineRule="auto"/>
        <w:rPr>
          <w:rFonts w:hint="eastAsia" w:ascii="仿宋" w:hAnsi="仿宋" w:eastAsia="仿宋" w:cs="仿宋"/>
          <w:szCs w:val="24"/>
          <w:highlight w:val="none"/>
        </w:rPr>
      </w:pPr>
      <w:r>
        <w:rPr>
          <w:rFonts w:hint="eastAsia" w:ascii="仿宋" w:hAnsi="仿宋" w:eastAsia="仿宋" w:cs="仿宋"/>
          <w:szCs w:val="24"/>
          <w:highlight w:val="none"/>
          <w:lang w:bidi="ar"/>
        </w:rPr>
        <w:t>法定代表人/被授权人签字或盖章：</w:t>
      </w:r>
    </w:p>
    <w:p w14:paraId="1C7ACC92">
      <w:pPr>
        <w:spacing w:line="480" w:lineRule="auto"/>
        <w:rPr>
          <w:rFonts w:hint="eastAsia" w:ascii="仿宋" w:hAnsi="仿宋" w:eastAsia="仿宋" w:cs="仿宋"/>
          <w:b/>
          <w:bCs/>
          <w:sz w:val="21"/>
          <w:szCs w:val="21"/>
          <w:highlight w:val="none"/>
        </w:rPr>
      </w:pPr>
      <w:r>
        <w:rPr>
          <w:rFonts w:hint="eastAsia" w:ascii="仿宋" w:hAnsi="仿宋" w:eastAsia="仿宋" w:cs="仿宋"/>
          <w:szCs w:val="24"/>
          <w:highlight w:val="none"/>
          <w:lang w:bidi="ar"/>
        </w:rPr>
        <w:t>日      期：</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年</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月</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日</w:t>
      </w:r>
      <w:r>
        <w:rPr>
          <w:rFonts w:hint="eastAsia" w:ascii="仿宋" w:hAnsi="仿宋" w:eastAsia="仿宋" w:cs="仿宋"/>
          <w:b/>
          <w:bCs/>
          <w:szCs w:val="24"/>
          <w:highlight w:val="none"/>
        </w:rPr>
        <w:br w:type="page"/>
      </w:r>
      <w:r>
        <w:rPr>
          <w:rFonts w:hint="eastAsia" w:ascii="仿宋" w:hAnsi="仿宋" w:eastAsia="仿宋" w:cs="仿宋"/>
          <w:b/>
          <w:bCs/>
          <w:sz w:val="24"/>
          <w:szCs w:val="24"/>
          <w:highlight w:val="none"/>
        </w:rPr>
        <w:t>（6）参加政府采购活动前三年内，在经营活动中没有重大违法记录的书面声明。</w:t>
      </w:r>
    </w:p>
    <w:p w14:paraId="45F3311C">
      <w:pPr>
        <w:ind w:left="-1"/>
        <w:jc w:val="center"/>
        <w:rPr>
          <w:rFonts w:hint="eastAsia" w:ascii="仿宋" w:hAnsi="仿宋" w:eastAsia="仿宋" w:cs="仿宋"/>
          <w:b/>
          <w:bCs/>
          <w:szCs w:val="24"/>
          <w:highlight w:val="none"/>
        </w:rPr>
      </w:pPr>
      <w:r>
        <w:rPr>
          <w:rFonts w:hint="eastAsia" w:ascii="仿宋" w:hAnsi="仿宋" w:eastAsia="仿宋" w:cs="仿宋"/>
          <w:b/>
          <w:bCs/>
          <w:spacing w:val="4"/>
          <w:sz w:val="30"/>
          <w:szCs w:val="30"/>
          <w:highlight w:val="none"/>
          <w:u w:val="none"/>
        </w:rPr>
        <w:t>书面声明</w:t>
      </w:r>
    </w:p>
    <w:p w14:paraId="1522D3F9">
      <w:pPr>
        <w:widowControl/>
        <w:spacing w:line="360" w:lineRule="auto"/>
        <w:rPr>
          <w:rFonts w:hint="eastAsia" w:ascii="仿宋" w:hAnsi="仿宋" w:eastAsia="仿宋" w:cs="仿宋"/>
          <w:highlight w:val="none"/>
          <w:lang w:eastAsia="zh-CN"/>
        </w:rPr>
      </w:pPr>
      <w:r>
        <w:rPr>
          <w:rFonts w:hint="eastAsia" w:ascii="仿宋" w:hAnsi="仿宋" w:eastAsia="仿宋" w:cs="仿宋"/>
          <w:highlight w:val="none"/>
          <w:lang w:bidi="ar"/>
        </w:rPr>
        <w:t>致：</w:t>
      </w:r>
      <w:r>
        <w:rPr>
          <w:rFonts w:hint="eastAsia" w:ascii="仿宋" w:hAnsi="仿宋" w:eastAsia="仿宋" w:cs="仿宋"/>
          <w:highlight w:val="none"/>
          <w:u w:val="single"/>
          <w:lang w:bidi="ar"/>
        </w:rPr>
        <w:t>西安市远东第二中学/</w:t>
      </w:r>
      <w:r>
        <w:rPr>
          <w:rFonts w:hint="eastAsia" w:ascii="仿宋" w:hAnsi="仿宋" w:eastAsia="仿宋" w:cs="仿宋"/>
          <w:highlight w:val="none"/>
          <w:u w:val="single"/>
          <w:lang w:eastAsia="zh-CN" w:bidi="ar"/>
        </w:rPr>
        <w:t>陕西至简天成项目管理有限公司</w:t>
      </w:r>
    </w:p>
    <w:p w14:paraId="5A6ADCA4">
      <w:pPr>
        <w:widowControl/>
        <w:spacing w:line="360" w:lineRule="auto"/>
        <w:ind w:firstLine="496" w:firstLineChars="200"/>
        <w:rPr>
          <w:rFonts w:hint="eastAsia" w:ascii="仿宋" w:hAnsi="仿宋" w:eastAsia="仿宋" w:cs="仿宋"/>
          <w:highlight w:val="none"/>
        </w:rPr>
      </w:pPr>
      <w:r>
        <w:rPr>
          <w:rFonts w:hint="eastAsia" w:ascii="仿宋" w:hAnsi="仿宋" w:eastAsia="仿宋" w:cs="仿宋"/>
          <w:spacing w:val="4"/>
          <w:szCs w:val="24"/>
          <w:highlight w:val="none"/>
        </w:rPr>
        <w:t>（</w:t>
      </w:r>
      <w:r>
        <w:rPr>
          <w:rFonts w:hint="eastAsia" w:ascii="仿宋" w:hAnsi="仿宋" w:eastAsia="仿宋" w:cs="仿宋"/>
          <w:spacing w:val="4"/>
          <w:szCs w:val="24"/>
          <w:highlight w:val="none"/>
          <w:u w:val="single"/>
        </w:rPr>
        <w:t xml:space="preserve">                  公司</w:t>
      </w:r>
      <w:r>
        <w:rPr>
          <w:rFonts w:hint="eastAsia" w:ascii="仿宋" w:hAnsi="仿宋" w:eastAsia="仿宋" w:cs="仿宋"/>
          <w:spacing w:val="4"/>
          <w:szCs w:val="24"/>
          <w:highlight w:val="none"/>
        </w:rPr>
        <w:t>）为在中华人民共和国境内合法注册并经营的机构。在此郑重声明，我公司在参与本次政府采购活动前三年内在经营活动中没有重大违法记录。</w:t>
      </w:r>
    </w:p>
    <w:p w14:paraId="2B2AE5CB">
      <w:pPr>
        <w:pStyle w:val="6"/>
        <w:widowControl w:val="0"/>
        <w:spacing w:before="0" w:beforeAutospacing="0" w:after="120" w:afterAutospacing="0"/>
        <w:jc w:val="both"/>
        <w:rPr>
          <w:rFonts w:hint="eastAsia" w:ascii="仿宋" w:hAnsi="仿宋" w:eastAsia="仿宋" w:cs="仿宋"/>
          <w:highlight w:val="none"/>
        </w:rPr>
      </w:pPr>
    </w:p>
    <w:p w14:paraId="51AF9CD1">
      <w:pPr>
        <w:rPr>
          <w:rFonts w:hint="eastAsia" w:ascii="仿宋" w:hAnsi="仿宋" w:eastAsia="仿宋" w:cs="仿宋"/>
          <w:b/>
          <w:bCs/>
          <w:kern w:val="2"/>
          <w:szCs w:val="24"/>
          <w:highlight w:val="none"/>
        </w:rPr>
      </w:pPr>
    </w:p>
    <w:p w14:paraId="51234148">
      <w:pPr>
        <w:rPr>
          <w:rFonts w:hint="eastAsia" w:ascii="仿宋" w:hAnsi="仿宋" w:eastAsia="仿宋" w:cs="仿宋"/>
          <w:szCs w:val="24"/>
          <w:highlight w:val="none"/>
        </w:rPr>
      </w:pPr>
    </w:p>
    <w:p w14:paraId="22356990">
      <w:pPr>
        <w:spacing w:line="480" w:lineRule="auto"/>
        <w:jc w:val="left"/>
        <w:rPr>
          <w:rFonts w:hint="eastAsia" w:ascii="仿宋" w:hAnsi="仿宋" w:eastAsia="仿宋" w:cs="仿宋"/>
          <w:szCs w:val="24"/>
          <w:highlight w:val="none"/>
        </w:rPr>
      </w:pPr>
      <w:r>
        <w:rPr>
          <w:rFonts w:hint="eastAsia" w:ascii="仿宋" w:hAnsi="仿宋" w:eastAsia="仿宋" w:cs="仿宋"/>
          <w:szCs w:val="24"/>
          <w:highlight w:val="none"/>
          <w:lang w:bidi="ar"/>
        </w:rPr>
        <w:t>供应商名称：</w:t>
      </w:r>
      <w:r>
        <w:rPr>
          <w:rFonts w:hint="eastAsia" w:ascii="仿宋" w:hAnsi="仿宋" w:eastAsia="仿宋" w:cs="仿宋"/>
          <w:szCs w:val="24"/>
          <w:highlight w:val="none"/>
          <w:u w:val="single"/>
          <w:lang w:bidi="ar"/>
        </w:rPr>
        <w:t xml:space="preserve">  （加盖单位公章）</w:t>
      </w:r>
    </w:p>
    <w:p w14:paraId="7592B126">
      <w:pPr>
        <w:spacing w:line="480" w:lineRule="auto"/>
        <w:jc w:val="left"/>
        <w:rPr>
          <w:rFonts w:hint="eastAsia" w:ascii="仿宋" w:hAnsi="仿宋" w:eastAsia="仿宋" w:cs="仿宋"/>
          <w:szCs w:val="24"/>
          <w:highlight w:val="none"/>
        </w:rPr>
      </w:pPr>
      <w:r>
        <w:rPr>
          <w:rFonts w:hint="eastAsia" w:ascii="仿宋" w:hAnsi="仿宋" w:eastAsia="仿宋" w:cs="仿宋"/>
          <w:szCs w:val="24"/>
          <w:highlight w:val="none"/>
          <w:lang w:bidi="ar"/>
        </w:rPr>
        <w:t>法定代表人/被授权人签字或盖章：</w:t>
      </w:r>
    </w:p>
    <w:p w14:paraId="353077CC">
      <w:pPr>
        <w:spacing w:line="480" w:lineRule="auto"/>
        <w:jc w:val="left"/>
        <w:rPr>
          <w:rFonts w:hint="eastAsia" w:ascii="仿宋" w:hAnsi="仿宋" w:eastAsia="仿宋" w:cs="仿宋"/>
          <w:szCs w:val="24"/>
          <w:highlight w:val="none"/>
          <w:lang w:bidi="ar"/>
        </w:rPr>
      </w:pPr>
      <w:r>
        <w:rPr>
          <w:rFonts w:hint="eastAsia" w:ascii="仿宋" w:hAnsi="仿宋" w:eastAsia="仿宋" w:cs="仿宋"/>
          <w:szCs w:val="24"/>
          <w:highlight w:val="none"/>
          <w:lang w:bidi="ar"/>
        </w:rPr>
        <w:t>日      期：</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w:t>
      </w:r>
    </w:p>
    <w:p w14:paraId="62605DD9">
      <w:pPr>
        <w:spacing w:line="360" w:lineRule="auto"/>
        <w:ind w:firstLine="422" w:firstLineChars="200"/>
        <w:rPr>
          <w:rFonts w:hint="eastAsia" w:ascii="仿宋" w:hAnsi="仿宋" w:eastAsia="仿宋" w:cs="仿宋"/>
          <w:b/>
          <w:sz w:val="21"/>
          <w:szCs w:val="21"/>
          <w:highlight w:val="none"/>
        </w:rPr>
      </w:pPr>
    </w:p>
    <w:p w14:paraId="12E505A6">
      <w:pPr>
        <w:pStyle w:val="2"/>
        <w:spacing w:after="0" w:line="360" w:lineRule="auto"/>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szCs w:val="21"/>
          <w:highlight w:val="none"/>
        </w:rPr>
        <w:br w:type="page"/>
      </w:r>
      <w:r>
        <w:rPr>
          <w:rFonts w:hint="eastAsia" w:ascii="仿宋" w:hAnsi="仿宋" w:eastAsia="仿宋" w:cs="仿宋"/>
          <w:b/>
          <w:bCs/>
          <w:kern w:val="0"/>
          <w:sz w:val="24"/>
          <w:szCs w:val="24"/>
          <w:highlight w:val="none"/>
          <w:lang w:val="en-US" w:eastAsia="zh-CN" w:bidi="ar-SA"/>
        </w:rPr>
        <w:t>2.本项目的特定资格要求：</w:t>
      </w:r>
    </w:p>
    <w:p w14:paraId="049A37DE">
      <w:pPr>
        <w:spacing w:line="360" w:lineRule="auto"/>
        <w:rPr>
          <w:rFonts w:hint="eastAsia" w:ascii="仿宋" w:hAnsi="仿宋" w:eastAsia="仿宋" w:cs="仿宋"/>
          <w:b/>
          <w:bCs/>
          <w:color w:val="000000"/>
          <w:sz w:val="21"/>
          <w:szCs w:val="21"/>
          <w:highlight w:val="none"/>
        </w:rPr>
      </w:pPr>
      <w:r>
        <w:rPr>
          <w:rFonts w:hint="eastAsia" w:ascii="仿宋" w:hAnsi="仿宋" w:eastAsia="仿宋" w:cs="仿宋"/>
          <w:b/>
          <w:bCs/>
          <w:kern w:val="0"/>
          <w:sz w:val="24"/>
          <w:szCs w:val="24"/>
          <w:highlight w:val="none"/>
          <w:lang w:val="en-US" w:eastAsia="zh-CN" w:bidi="ar-SA"/>
        </w:rPr>
        <w:t>（1）法定代表人授权书（附法定代表人、被授权人身份证复印件），法定代表人直接参加投标，须提供法定代表人身份证明；</w:t>
      </w:r>
    </w:p>
    <w:p w14:paraId="4E78E319">
      <w:pPr>
        <w:pStyle w:val="2"/>
        <w:spacing w:after="0"/>
        <w:jc w:val="center"/>
        <w:rPr>
          <w:rFonts w:hint="eastAsia" w:ascii="仿宋" w:hAnsi="仿宋" w:eastAsia="仿宋" w:cs="仿宋"/>
          <w:b/>
          <w:bCs/>
          <w:sz w:val="30"/>
          <w:szCs w:val="30"/>
          <w:highlight w:val="none"/>
        </w:rPr>
      </w:pPr>
      <w:bookmarkStart w:id="0" w:name="_Toc16097"/>
      <w:bookmarkStart w:id="1" w:name="_Toc25348"/>
      <w:bookmarkStart w:id="2" w:name="_Toc403077649"/>
      <w:bookmarkStart w:id="3" w:name="_Toc4867"/>
      <w:bookmarkStart w:id="4" w:name="_Toc30210"/>
      <w:bookmarkStart w:id="5" w:name="_Toc363474028"/>
      <w:bookmarkStart w:id="6" w:name="_Toc426457701"/>
      <w:bookmarkStart w:id="7" w:name="_Toc19075"/>
      <w:r>
        <w:rPr>
          <w:rFonts w:hint="eastAsia" w:ascii="仿宋" w:hAnsi="仿宋" w:eastAsia="仿宋" w:cs="仿宋"/>
          <w:b/>
          <w:bCs/>
          <w:sz w:val="30"/>
          <w:szCs w:val="30"/>
          <w:highlight w:val="none"/>
        </w:rPr>
        <w:t>法定代表人身份证明</w:t>
      </w:r>
    </w:p>
    <w:p w14:paraId="4AF8B8DD">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p>
    <w:p w14:paraId="42BFAC66">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统一社会信用代码：</w:t>
      </w:r>
      <w:r>
        <w:rPr>
          <w:rFonts w:hint="eastAsia" w:ascii="仿宋" w:hAnsi="仿宋" w:eastAsia="仿宋" w:cs="仿宋"/>
          <w:szCs w:val="24"/>
          <w:highlight w:val="none"/>
          <w:u w:val="single"/>
        </w:rPr>
        <w:t xml:space="preserve">                </w:t>
      </w:r>
    </w:p>
    <w:p w14:paraId="45754301">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注册地址：</w:t>
      </w:r>
      <w:r>
        <w:rPr>
          <w:rFonts w:hint="eastAsia" w:ascii="仿宋" w:hAnsi="仿宋" w:eastAsia="仿宋" w:cs="仿宋"/>
          <w:szCs w:val="24"/>
          <w:highlight w:val="none"/>
          <w:u w:val="single"/>
        </w:rPr>
        <w:t xml:space="preserve">                        </w:t>
      </w:r>
    </w:p>
    <w:p w14:paraId="6C7A88BC">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成立时间：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6687C8A6">
      <w:pPr>
        <w:autoSpaceDE w:val="0"/>
        <w:autoSpaceDN w:val="0"/>
        <w:adjustRightInd w:val="0"/>
        <w:snapToGrid w:val="0"/>
        <w:spacing w:before="166" w:beforeLines="50" w:line="360" w:lineRule="auto"/>
        <w:jc w:val="left"/>
        <w:rPr>
          <w:rFonts w:hint="eastAsia" w:ascii="仿宋" w:hAnsi="仿宋" w:eastAsia="仿宋" w:cs="仿宋"/>
          <w:szCs w:val="24"/>
          <w:highlight w:val="none"/>
          <w:u w:val="single"/>
        </w:rPr>
      </w:pPr>
      <w:r>
        <w:rPr>
          <w:rFonts w:hint="eastAsia" w:ascii="仿宋" w:hAnsi="仿宋" w:eastAsia="仿宋" w:cs="仿宋"/>
          <w:szCs w:val="24"/>
          <w:highlight w:val="none"/>
        </w:rPr>
        <w:t>经营期限：</w:t>
      </w:r>
      <w:r>
        <w:rPr>
          <w:rFonts w:hint="eastAsia" w:ascii="仿宋" w:hAnsi="仿宋" w:eastAsia="仿宋" w:cs="仿宋"/>
          <w:szCs w:val="24"/>
          <w:highlight w:val="none"/>
          <w:u w:val="single"/>
        </w:rPr>
        <w:t xml:space="preserve">                  </w:t>
      </w:r>
    </w:p>
    <w:p w14:paraId="50EC4018">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姓名：</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性别：</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年龄：</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系</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（供应商名称）的法定代表人。</w:t>
      </w:r>
    </w:p>
    <w:p w14:paraId="2A0D8BF8">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特此证明。</w:t>
      </w:r>
    </w:p>
    <w:p w14:paraId="1ECE035D">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附：法定代表人身份证复印件</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9CB6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9" w:hRule="atLeast"/>
        </w:trPr>
        <w:tc>
          <w:tcPr>
            <w:tcW w:w="5000" w:type="pct"/>
            <w:noWrap w:val="0"/>
            <w:vAlign w:val="center"/>
          </w:tcPr>
          <w:p w14:paraId="46A41E06">
            <w:pPr>
              <w:autoSpaceDE w:val="0"/>
              <w:autoSpaceDN w:val="0"/>
              <w:adjustRightInd w:val="0"/>
              <w:snapToGrid w:val="0"/>
              <w:spacing w:before="166" w:beforeLines="50" w:line="360" w:lineRule="auto"/>
              <w:jc w:val="center"/>
              <w:rPr>
                <w:rFonts w:hint="eastAsia" w:ascii="仿宋" w:hAnsi="仿宋" w:eastAsia="仿宋" w:cs="仿宋"/>
                <w:szCs w:val="24"/>
                <w:highlight w:val="none"/>
              </w:rPr>
            </w:pPr>
            <w:r>
              <w:rPr>
                <w:rFonts w:hint="eastAsia" w:ascii="仿宋" w:hAnsi="仿宋" w:eastAsia="仿宋" w:cs="仿宋"/>
                <w:szCs w:val="24"/>
                <w:highlight w:val="none"/>
              </w:rPr>
              <w:t>法定代表人身份证复印件粘贴处</w:t>
            </w:r>
          </w:p>
          <w:p w14:paraId="0161B708">
            <w:pPr>
              <w:snapToGrid w:val="0"/>
              <w:spacing w:line="480" w:lineRule="auto"/>
              <w:jc w:val="center"/>
              <w:rPr>
                <w:rFonts w:hint="eastAsia" w:ascii="仿宋" w:hAnsi="仿宋" w:eastAsia="仿宋" w:cs="仿宋"/>
                <w:szCs w:val="24"/>
                <w:highlight w:val="none"/>
              </w:rPr>
            </w:pPr>
            <w:r>
              <w:rPr>
                <w:rFonts w:hint="eastAsia" w:ascii="仿宋" w:hAnsi="仿宋" w:eastAsia="仿宋" w:cs="仿宋"/>
                <w:szCs w:val="24"/>
                <w:highlight w:val="none"/>
              </w:rPr>
              <w:t>（正反面）</w:t>
            </w:r>
          </w:p>
        </w:tc>
      </w:tr>
    </w:tbl>
    <w:p w14:paraId="2321DD6D">
      <w:pPr>
        <w:adjustRightInd w:val="0"/>
        <w:snapToGrid w:val="0"/>
        <w:spacing w:line="360" w:lineRule="auto"/>
        <w:ind w:right="420"/>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pacing w:val="4"/>
          <w:szCs w:val="24"/>
          <w:highlight w:val="none"/>
        </w:rPr>
        <w:t>加盖单位公章</w:t>
      </w:r>
      <w:r>
        <w:rPr>
          <w:rFonts w:hint="eastAsia" w:ascii="仿宋" w:hAnsi="仿宋" w:eastAsia="仿宋" w:cs="仿宋"/>
          <w:szCs w:val="24"/>
          <w:highlight w:val="none"/>
        </w:rPr>
        <w:t>）：</w:t>
      </w:r>
    </w:p>
    <w:p w14:paraId="31EA0806">
      <w:pPr>
        <w:adjustRightInd w:val="0"/>
        <w:snapToGrid w:val="0"/>
        <w:spacing w:line="360" w:lineRule="auto"/>
        <w:ind w:right="420"/>
        <w:rPr>
          <w:rFonts w:hint="eastAsia" w:ascii="仿宋" w:hAnsi="仿宋" w:eastAsia="仿宋" w:cs="仿宋"/>
          <w:szCs w:val="24"/>
          <w:highlight w:val="none"/>
        </w:rPr>
      </w:pPr>
      <w:r>
        <w:rPr>
          <w:rFonts w:hint="eastAsia" w:ascii="仿宋" w:hAnsi="仿宋" w:eastAsia="仿宋" w:cs="仿宋"/>
          <w:szCs w:val="24"/>
          <w:highlight w:val="none"/>
        </w:rPr>
        <w:t>日期：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035FAC96">
      <w:pPr>
        <w:adjustRightInd w:val="0"/>
        <w:snapToGrid w:val="0"/>
        <w:spacing w:line="360" w:lineRule="auto"/>
        <w:ind w:right="420"/>
        <w:rPr>
          <w:rFonts w:hint="eastAsia" w:ascii="仿宋" w:hAnsi="仿宋" w:eastAsia="仿宋" w:cs="仿宋"/>
          <w:b/>
          <w:bCs/>
          <w:sz w:val="21"/>
          <w:szCs w:val="21"/>
          <w:highlight w:val="none"/>
        </w:rPr>
      </w:pPr>
      <w:r>
        <w:rPr>
          <w:rFonts w:hint="eastAsia" w:ascii="仿宋" w:hAnsi="仿宋" w:eastAsia="仿宋" w:cs="仿宋"/>
          <w:b/>
          <w:bCs/>
          <w:szCs w:val="24"/>
          <w:highlight w:val="none"/>
        </w:rPr>
        <w:t>说明：仅限法定代表人参加投标时提供</w:t>
      </w:r>
      <w:r>
        <w:rPr>
          <w:rFonts w:hint="eastAsia" w:ascii="仿宋" w:hAnsi="仿宋" w:eastAsia="仿宋" w:cs="仿宋"/>
          <w:szCs w:val="24"/>
          <w:highlight w:val="none"/>
        </w:rPr>
        <w:t>。</w:t>
      </w:r>
    </w:p>
    <w:bookmarkEnd w:id="0"/>
    <w:bookmarkEnd w:id="1"/>
    <w:bookmarkEnd w:id="2"/>
    <w:bookmarkEnd w:id="3"/>
    <w:bookmarkEnd w:id="4"/>
    <w:bookmarkEnd w:id="5"/>
    <w:bookmarkEnd w:id="6"/>
    <w:bookmarkEnd w:id="7"/>
    <w:p w14:paraId="2B98A29A">
      <w:pPr>
        <w:pStyle w:val="2"/>
        <w:spacing w:after="0"/>
        <w:jc w:val="center"/>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br w:type="page"/>
      </w:r>
      <w:r>
        <w:rPr>
          <w:rFonts w:hint="eastAsia" w:ascii="仿宋" w:hAnsi="仿宋" w:eastAsia="仿宋" w:cs="仿宋"/>
          <w:b/>
          <w:bCs/>
          <w:sz w:val="30"/>
          <w:szCs w:val="30"/>
          <w:highlight w:val="none"/>
        </w:rPr>
        <w:t>法定代表人授权书</w:t>
      </w:r>
    </w:p>
    <w:p w14:paraId="0127A2DA">
      <w:pPr>
        <w:spacing w:line="560" w:lineRule="exact"/>
        <w:jc w:val="left"/>
        <w:rPr>
          <w:rFonts w:hint="eastAsia" w:ascii="仿宋" w:hAnsi="仿宋" w:eastAsia="仿宋" w:cs="仿宋"/>
          <w:spacing w:val="4"/>
          <w:szCs w:val="24"/>
          <w:highlight w:val="none"/>
          <w:lang w:eastAsia="zh-CN"/>
        </w:rPr>
      </w:pPr>
      <w:r>
        <w:rPr>
          <w:rFonts w:hint="eastAsia" w:ascii="仿宋" w:hAnsi="仿宋" w:eastAsia="仿宋" w:cs="仿宋"/>
          <w:b/>
          <w:spacing w:val="4"/>
          <w:szCs w:val="24"/>
          <w:highlight w:val="none"/>
        </w:rPr>
        <w:t>致：</w:t>
      </w:r>
      <w:r>
        <w:rPr>
          <w:rFonts w:hint="eastAsia" w:ascii="仿宋" w:hAnsi="仿宋" w:eastAsia="仿宋" w:cs="仿宋"/>
          <w:b/>
          <w:spacing w:val="4"/>
          <w:szCs w:val="24"/>
          <w:highlight w:val="none"/>
          <w:u w:val="single"/>
        </w:rPr>
        <w:t>西安市远东第二中学/</w:t>
      </w:r>
      <w:r>
        <w:rPr>
          <w:rFonts w:hint="eastAsia" w:ascii="仿宋" w:hAnsi="仿宋" w:eastAsia="仿宋" w:cs="仿宋"/>
          <w:b/>
          <w:spacing w:val="4"/>
          <w:szCs w:val="24"/>
          <w:highlight w:val="none"/>
          <w:u w:val="single"/>
          <w:lang w:eastAsia="zh-CN"/>
        </w:rPr>
        <w:t>陕西至简天成项目管理有限公司</w:t>
      </w:r>
    </w:p>
    <w:p w14:paraId="0070558B">
      <w:pPr>
        <w:spacing w:line="560" w:lineRule="exact"/>
        <w:ind w:firstLine="49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u w:val="single"/>
        </w:rPr>
        <w:t>（供应商名称）</w:t>
      </w:r>
      <w:r>
        <w:rPr>
          <w:rFonts w:hint="eastAsia" w:ascii="仿宋" w:hAnsi="仿宋" w:eastAsia="仿宋" w:cs="仿宋"/>
          <w:spacing w:val="4"/>
          <w:szCs w:val="24"/>
          <w:highlight w:val="none"/>
        </w:rPr>
        <w:t>按中华人民共和国法律于</w:t>
      </w:r>
      <w:r>
        <w:rPr>
          <w:rFonts w:hint="eastAsia" w:ascii="仿宋" w:hAnsi="仿宋" w:eastAsia="仿宋" w:cs="仿宋"/>
          <w:spacing w:val="4"/>
          <w:szCs w:val="24"/>
          <w:highlight w:val="none"/>
          <w:u w:val="single"/>
        </w:rPr>
        <w:t>（  年  月  日）</w:t>
      </w:r>
      <w:r>
        <w:rPr>
          <w:rFonts w:hint="eastAsia" w:ascii="仿宋" w:hAnsi="仿宋" w:eastAsia="仿宋" w:cs="仿宋"/>
          <w:spacing w:val="4"/>
          <w:szCs w:val="24"/>
          <w:highlight w:val="none"/>
        </w:rPr>
        <w:t>成立。</w:t>
      </w:r>
      <w:r>
        <w:rPr>
          <w:rFonts w:hint="eastAsia" w:ascii="仿宋" w:hAnsi="仿宋" w:eastAsia="仿宋" w:cs="仿宋"/>
          <w:spacing w:val="4"/>
          <w:szCs w:val="24"/>
          <w:highlight w:val="none"/>
          <w:u w:val="single"/>
        </w:rPr>
        <w:t>（</w:t>
      </w:r>
      <w:r>
        <w:rPr>
          <w:rFonts w:hint="eastAsia" w:ascii="仿宋" w:hAnsi="仿宋" w:eastAsia="仿宋" w:cs="仿宋"/>
          <w:szCs w:val="24"/>
          <w:highlight w:val="none"/>
          <w:u w:val="single"/>
        </w:rPr>
        <w:t>法定代表人</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rPr>
        <w:t>特授权</w:t>
      </w:r>
      <w:r>
        <w:rPr>
          <w:rFonts w:hint="eastAsia" w:ascii="仿宋" w:hAnsi="仿宋" w:eastAsia="仿宋" w:cs="仿宋"/>
          <w:spacing w:val="4"/>
          <w:szCs w:val="24"/>
          <w:highlight w:val="none"/>
          <w:u w:val="single"/>
        </w:rPr>
        <w:t>（</w:t>
      </w:r>
      <w:r>
        <w:rPr>
          <w:rFonts w:hint="eastAsia" w:ascii="仿宋" w:hAnsi="仿宋" w:eastAsia="仿宋" w:cs="仿宋"/>
          <w:szCs w:val="24"/>
          <w:highlight w:val="none"/>
          <w:u w:val="single"/>
        </w:rPr>
        <w:t>授权代表</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rPr>
        <w:t>代表我公司全权办理针对本次</w:t>
      </w:r>
      <w:r>
        <w:rPr>
          <w:rFonts w:hint="eastAsia" w:ascii="仿宋" w:hAnsi="仿宋" w:eastAsia="仿宋" w:cs="仿宋"/>
          <w:spacing w:val="4"/>
          <w:szCs w:val="24"/>
          <w:highlight w:val="none"/>
          <w:u w:val="single"/>
        </w:rPr>
        <w:t>（项目名称、项目编号</w:t>
      </w:r>
      <w:r>
        <w:rPr>
          <w:rFonts w:hint="eastAsia" w:ascii="仿宋" w:hAnsi="仿宋" w:eastAsia="仿宋" w:cs="仿宋"/>
          <w:spacing w:val="4"/>
          <w:szCs w:val="24"/>
          <w:highlight w:val="none"/>
          <w:u w:val="single"/>
          <w:lang w:val="en-US" w:eastAsia="zh-CN"/>
        </w:rPr>
        <w:t>：</w:t>
      </w:r>
      <w:r>
        <w:rPr>
          <w:rFonts w:hint="eastAsia" w:ascii="仿宋" w:hAnsi="仿宋" w:eastAsia="仿宋" w:cs="仿宋"/>
          <w:spacing w:val="4"/>
          <w:szCs w:val="24"/>
          <w:highlight w:val="none"/>
          <w:u w:val="single"/>
        </w:rPr>
        <w:t>）</w:t>
      </w:r>
      <w:r>
        <w:rPr>
          <w:rFonts w:hint="eastAsia" w:ascii="仿宋" w:hAnsi="仿宋" w:eastAsia="仿宋" w:cs="仿宋"/>
          <w:spacing w:val="4"/>
          <w:szCs w:val="24"/>
          <w:highlight w:val="none"/>
        </w:rPr>
        <w:t>投标、谈判、签约等具体工作，并签署全部有关的文件、协议及合同。</w:t>
      </w:r>
    </w:p>
    <w:p w14:paraId="4B62EBE2">
      <w:pPr>
        <w:spacing w:line="560" w:lineRule="exact"/>
        <w:ind w:firstLine="49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我公司对</w:t>
      </w:r>
      <w:r>
        <w:rPr>
          <w:rFonts w:hint="eastAsia" w:ascii="仿宋" w:hAnsi="仿宋" w:eastAsia="仿宋" w:cs="仿宋"/>
          <w:szCs w:val="24"/>
          <w:highlight w:val="none"/>
        </w:rPr>
        <w:t>授权代表</w:t>
      </w:r>
      <w:r>
        <w:rPr>
          <w:rFonts w:hint="eastAsia" w:ascii="仿宋" w:hAnsi="仿宋" w:eastAsia="仿宋" w:cs="仿宋"/>
          <w:spacing w:val="4"/>
          <w:szCs w:val="24"/>
          <w:highlight w:val="none"/>
        </w:rPr>
        <w:t>的签名负全部责任。</w:t>
      </w:r>
    </w:p>
    <w:p w14:paraId="0656A96A">
      <w:pPr>
        <w:spacing w:line="560" w:lineRule="exact"/>
        <w:ind w:right="617" w:rightChars="257" w:firstLine="480" w:firstLineChars="200"/>
        <w:jc w:val="left"/>
        <w:rPr>
          <w:rFonts w:hint="eastAsia" w:ascii="仿宋" w:hAnsi="仿宋" w:eastAsia="仿宋" w:cs="仿宋"/>
          <w:szCs w:val="24"/>
          <w:highlight w:val="none"/>
        </w:rPr>
      </w:pPr>
      <w:r>
        <w:rPr>
          <w:rFonts w:hint="eastAsia" w:ascii="仿宋" w:hAnsi="仿宋" w:eastAsia="仿宋" w:cs="仿宋"/>
          <w:szCs w:val="24"/>
          <w:highlight w:val="none"/>
        </w:rPr>
        <w:t>委托期限：</w:t>
      </w:r>
      <w:r>
        <w:rPr>
          <w:rFonts w:hint="eastAsia" w:ascii="仿宋" w:hAnsi="仿宋" w:eastAsia="仿宋" w:cs="仿宋"/>
          <w:szCs w:val="24"/>
          <w:highlight w:val="none"/>
          <w:lang w:val="en-US" w:eastAsia="zh-CN"/>
        </w:rPr>
        <w:t>自</w:t>
      </w:r>
      <w:r>
        <w:rPr>
          <w:rFonts w:hint="eastAsia" w:ascii="仿宋" w:hAnsi="仿宋" w:eastAsia="仿宋" w:cs="仿宋"/>
          <w:kern w:val="2"/>
          <w:szCs w:val="24"/>
          <w:highlight w:val="none"/>
        </w:rPr>
        <w:t>投标文件的截止之日起</w:t>
      </w:r>
      <w:r>
        <w:rPr>
          <w:rFonts w:hint="eastAsia" w:ascii="仿宋" w:hAnsi="仿宋" w:eastAsia="仿宋" w:cs="仿宋"/>
          <w:kern w:val="2"/>
          <w:szCs w:val="24"/>
          <w:highlight w:val="none"/>
          <w:u w:val="single"/>
          <w:lang w:val="en-US" w:eastAsia="zh-CN"/>
        </w:rPr>
        <w:t xml:space="preserve">   </w:t>
      </w:r>
      <w:r>
        <w:rPr>
          <w:rFonts w:hint="eastAsia" w:ascii="仿宋" w:hAnsi="仿宋" w:eastAsia="仿宋" w:cs="仿宋"/>
          <w:kern w:val="2"/>
          <w:szCs w:val="24"/>
          <w:highlight w:val="none"/>
        </w:rPr>
        <w:t>日历天</w:t>
      </w:r>
      <w:r>
        <w:rPr>
          <w:rFonts w:hint="eastAsia" w:ascii="仿宋" w:hAnsi="仿宋" w:eastAsia="仿宋" w:cs="仿宋"/>
          <w:szCs w:val="24"/>
          <w:highlight w:val="none"/>
          <w:lang w:val="zh-CN"/>
        </w:rPr>
        <w:t>。</w:t>
      </w:r>
    </w:p>
    <w:p w14:paraId="143B59C3">
      <w:pPr>
        <w:spacing w:line="560" w:lineRule="exact"/>
        <w:ind w:firstLine="49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本授权书于</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年</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月</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日签章生效，特此证明。</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318C5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0F51C671">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被授权人签字或盖章：</w:t>
            </w:r>
          </w:p>
        </w:tc>
        <w:tc>
          <w:tcPr>
            <w:tcW w:w="2436" w:type="pct"/>
            <w:noWrap w:val="0"/>
            <w:vAlign w:val="top"/>
          </w:tcPr>
          <w:p w14:paraId="5D50C801">
            <w:pPr>
              <w:spacing w:line="520" w:lineRule="exact"/>
              <w:jc w:val="left"/>
              <w:rPr>
                <w:rFonts w:hint="eastAsia" w:ascii="仿宋" w:hAnsi="仿宋" w:eastAsia="仿宋" w:cs="仿宋"/>
                <w:spacing w:val="4"/>
                <w:szCs w:val="24"/>
                <w:highlight w:val="none"/>
              </w:rPr>
            </w:pPr>
            <w:r>
              <w:rPr>
                <w:rFonts w:hint="eastAsia" w:ascii="仿宋" w:hAnsi="仿宋" w:eastAsia="仿宋" w:cs="仿宋"/>
                <w:szCs w:val="24"/>
                <w:highlight w:val="none"/>
              </w:rPr>
              <w:t>法定代表人</w:t>
            </w:r>
            <w:r>
              <w:rPr>
                <w:rFonts w:hint="eastAsia" w:ascii="仿宋" w:hAnsi="仿宋" w:eastAsia="仿宋" w:cs="仿宋"/>
                <w:spacing w:val="4"/>
                <w:szCs w:val="24"/>
                <w:highlight w:val="none"/>
              </w:rPr>
              <w:t>签字或盖章：</w:t>
            </w:r>
          </w:p>
        </w:tc>
      </w:tr>
      <w:tr w14:paraId="729C9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003FECF4">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c>
          <w:tcPr>
            <w:tcW w:w="2436" w:type="pct"/>
            <w:noWrap w:val="0"/>
            <w:vAlign w:val="top"/>
          </w:tcPr>
          <w:p w14:paraId="39D1B87D">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r>
      <w:tr w14:paraId="1EA4A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7D2B3C7D">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c>
          <w:tcPr>
            <w:tcW w:w="2436" w:type="pct"/>
            <w:noWrap w:val="0"/>
            <w:vAlign w:val="top"/>
          </w:tcPr>
          <w:p w14:paraId="0DD0C901">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r>
      <w:tr w14:paraId="76FDB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6B382192">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所在部门：</w:t>
            </w:r>
          </w:p>
        </w:tc>
        <w:tc>
          <w:tcPr>
            <w:tcW w:w="2436" w:type="pct"/>
            <w:noWrap w:val="0"/>
            <w:vAlign w:val="top"/>
          </w:tcPr>
          <w:p w14:paraId="22B0395D">
            <w:pPr>
              <w:spacing w:line="520" w:lineRule="exact"/>
              <w:jc w:val="left"/>
              <w:rPr>
                <w:rFonts w:hint="eastAsia" w:ascii="仿宋" w:hAnsi="仿宋" w:eastAsia="仿宋" w:cs="仿宋"/>
                <w:spacing w:val="4"/>
                <w:szCs w:val="24"/>
                <w:highlight w:val="none"/>
              </w:rPr>
            </w:pPr>
          </w:p>
        </w:tc>
      </w:tr>
    </w:tbl>
    <w:p w14:paraId="51A43ECB">
      <w:pPr>
        <w:spacing w:before="240" w:line="360" w:lineRule="auto"/>
        <w:ind w:firstLine="420"/>
        <w:jc w:val="left"/>
        <w:rPr>
          <w:rFonts w:hint="eastAsia" w:ascii="仿宋" w:hAnsi="仿宋" w:eastAsia="仿宋" w:cs="仿宋"/>
          <w:szCs w:val="24"/>
          <w:highlight w:val="none"/>
          <w:u w:val="single"/>
        </w:rPr>
      </w:pPr>
      <w:r>
        <w:rPr>
          <w:rFonts w:hint="eastAsia" w:ascii="仿宋" w:hAnsi="仿宋" w:eastAsia="仿宋" w:cs="仿宋"/>
          <w:szCs w:val="24"/>
          <w:highlight w:val="none"/>
          <w:lang w:val="zh-CN"/>
        </w:rPr>
        <w:t>附法定代表人</w:t>
      </w:r>
      <w:r>
        <w:rPr>
          <w:rFonts w:hint="eastAsia" w:ascii="仿宋" w:hAnsi="仿宋" w:eastAsia="仿宋" w:cs="仿宋"/>
          <w:szCs w:val="24"/>
          <w:highlight w:val="none"/>
        </w:rPr>
        <w:t>、</w:t>
      </w:r>
      <w:r>
        <w:rPr>
          <w:rFonts w:hint="eastAsia" w:ascii="仿宋" w:hAnsi="仿宋" w:eastAsia="仿宋" w:cs="仿宋"/>
          <w:szCs w:val="24"/>
          <w:highlight w:val="none"/>
          <w:lang w:val="zh-CN"/>
        </w:rPr>
        <w:t>授权代表身份证复印件</w:t>
      </w:r>
    </w:p>
    <w:tbl>
      <w:tblPr>
        <w:tblStyle w:val="7"/>
        <w:tblW w:w="5000" w:type="pct"/>
        <w:tblInd w:w="0" w:type="dxa"/>
        <w:tblLayout w:type="autofit"/>
        <w:tblCellMar>
          <w:top w:w="0" w:type="dxa"/>
          <w:left w:w="108" w:type="dxa"/>
          <w:bottom w:w="0" w:type="dxa"/>
          <w:right w:w="108" w:type="dxa"/>
        </w:tblCellMar>
      </w:tblPr>
      <w:tblGrid>
        <w:gridCol w:w="4331"/>
        <w:gridCol w:w="4191"/>
      </w:tblGrid>
      <w:tr w14:paraId="27D748CB">
        <w:tblPrEx>
          <w:tblCellMar>
            <w:top w:w="0" w:type="dxa"/>
            <w:left w:w="108" w:type="dxa"/>
            <w:bottom w:w="0" w:type="dxa"/>
            <w:right w:w="108" w:type="dxa"/>
          </w:tblCellMar>
        </w:tblPrEx>
        <w:trPr>
          <w:trHeight w:val="2038" w:hRule="atLeast"/>
        </w:trPr>
        <w:tc>
          <w:tcPr>
            <w:tcW w:w="2541" w:type="pct"/>
            <w:tcBorders>
              <w:top w:val="single" w:color="auto" w:sz="6" w:space="0"/>
              <w:left w:val="single" w:color="auto" w:sz="6" w:space="0"/>
              <w:bottom w:val="single" w:color="auto" w:sz="6" w:space="0"/>
              <w:right w:val="single" w:color="auto" w:sz="6" w:space="0"/>
            </w:tcBorders>
            <w:noWrap w:val="0"/>
            <w:vAlign w:val="center"/>
          </w:tcPr>
          <w:p w14:paraId="225063BD">
            <w:pPr>
              <w:autoSpaceDE w:val="0"/>
              <w:autoSpaceDN w:val="0"/>
              <w:adjustRightInd w:val="0"/>
              <w:snapToGrid w:val="0"/>
              <w:spacing w:before="166" w:beforeLines="50" w:line="360" w:lineRule="auto"/>
              <w:jc w:val="center"/>
              <w:rPr>
                <w:rFonts w:hint="eastAsia" w:ascii="仿宋" w:hAnsi="仿宋" w:eastAsia="仿宋" w:cs="仿宋"/>
                <w:szCs w:val="24"/>
                <w:highlight w:val="none"/>
              </w:rPr>
            </w:pPr>
            <w:r>
              <w:rPr>
                <w:rFonts w:hint="eastAsia" w:ascii="仿宋" w:hAnsi="仿宋" w:eastAsia="仿宋" w:cs="仿宋"/>
                <w:szCs w:val="24"/>
                <w:highlight w:val="none"/>
              </w:rPr>
              <w:t>授权代表身份证复印件粘贴处</w:t>
            </w:r>
          </w:p>
          <w:p w14:paraId="68091F76">
            <w:pPr>
              <w:spacing w:line="360" w:lineRule="auto"/>
              <w:jc w:val="center"/>
              <w:rPr>
                <w:rFonts w:hint="eastAsia" w:ascii="仿宋" w:hAnsi="仿宋" w:eastAsia="仿宋" w:cs="仿宋"/>
                <w:szCs w:val="24"/>
                <w:highlight w:val="none"/>
                <w:u w:val="single"/>
              </w:rPr>
            </w:pPr>
            <w:r>
              <w:rPr>
                <w:rFonts w:hint="eastAsia" w:ascii="仿宋" w:hAnsi="仿宋" w:eastAsia="仿宋" w:cs="仿宋"/>
                <w:szCs w:val="24"/>
                <w:highlight w:val="none"/>
              </w:rPr>
              <w:t>（正反面）</w:t>
            </w:r>
          </w:p>
        </w:tc>
        <w:tc>
          <w:tcPr>
            <w:tcW w:w="2459" w:type="pct"/>
            <w:tcBorders>
              <w:top w:val="single" w:color="auto" w:sz="6" w:space="0"/>
              <w:left w:val="single" w:color="auto" w:sz="6" w:space="0"/>
              <w:bottom w:val="single" w:color="auto" w:sz="6" w:space="0"/>
              <w:right w:val="single" w:color="auto" w:sz="6" w:space="0"/>
            </w:tcBorders>
            <w:noWrap w:val="0"/>
            <w:vAlign w:val="center"/>
          </w:tcPr>
          <w:p w14:paraId="1301A95E">
            <w:pPr>
              <w:spacing w:line="360" w:lineRule="auto"/>
              <w:jc w:val="center"/>
              <w:rPr>
                <w:rFonts w:hint="eastAsia" w:ascii="仿宋" w:hAnsi="仿宋" w:eastAsia="仿宋" w:cs="仿宋"/>
                <w:szCs w:val="24"/>
                <w:highlight w:val="none"/>
                <w:lang w:val="zh-CN"/>
              </w:rPr>
            </w:pPr>
            <w:r>
              <w:rPr>
                <w:rFonts w:hint="eastAsia" w:ascii="仿宋" w:hAnsi="仿宋" w:eastAsia="仿宋" w:cs="仿宋"/>
                <w:szCs w:val="24"/>
                <w:highlight w:val="none"/>
                <w:lang w:val="zh-CN"/>
              </w:rPr>
              <w:t>法定代表人身份证复印件粘贴处</w:t>
            </w:r>
          </w:p>
          <w:p w14:paraId="2ABCD641">
            <w:pPr>
              <w:autoSpaceDE w:val="0"/>
              <w:autoSpaceDN w:val="0"/>
              <w:adjustRightInd w:val="0"/>
              <w:snapToGrid w:val="0"/>
              <w:spacing w:before="166" w:beforeLines="50" w:line="360" w:lineRule="auto"/>
              <w:jc w:val="center"/>
              <w:rPr>
                <w:rFonts w:hint="eastAsia" w:ascii="仿宋" w:hAnsi="仿宋" w:eastAsia="仿宋" w:cs="仿宋"/>
                <w:szCs w:val="24"/>
                <w:highlight w:val="none"/>
                <w:u w:val="single"/>
              </w:rPr>
            </w:pPr>
            <w:r>
              <w:rPr>
                <w:rFonts w:hint="eastAsia" w:ascii="仿宋" w:hAnsi="仿宋" w:eastAsia="仿宋" w:cs="仿宋"/>
                <w:szCs w:val="24"/>
                <w:highlight w:val="none"/>
                <w:lang w:val="zh-CN"/>
              </w:rPr>
              <w:t>（正反面）</w:t>
            </w:r>
          </w:p>
        </w:tc>
      </w:tr>
    </w:tbl>
    <w:p w14:paraId="002BB1F0">
      <w:pPr>
        <w:spacing w:line="480" w:lineRule="auto"/>
        <w:ind w:left="485" w:leftChars="202" w:right="617" w:rightChars="257"/>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（加盖单位公章）      </w:t>
      </w:r>
    </w:p>
    <w:p w14:paraId="60A7731C">
      <w:pPr>
        <w:spacing w:line="440" w:lineRule="exact"/>
        <w:ind w:left="485" w:leftChars="202"/>
        <w:rPr>
          <w:rFonts w:hint="eastAsia" w:ascii="仿宋" w:hAnsi="仿宋" w:eastAsia="仿宋" w:cs="仿宋"/>
          <w:spacing w:val="4"/>
          <w:szCs w:val="24"/>
          <w:highlight w:val="none"/>
        </w:rPr>
      </w:pPr>
      <w:r>
        <w:rPr>
          <w:rFonts w:hint="eastAsia" w:ascii="仿宋" w:hAnsi="仿宋" w:eastAsia="仿宋" w:cs="仿宋"/>
          <w:spacing w:val="4"/>
          <w:szCs w:val="24"/>
          <w:highlight w:val="none"/>
        </w:rPr>
        <w:t>日   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211BF3A5">
      <w:pPr>
        <w:ind w:firstLine="482" w:firstLineChars="200"/>
        <w:rPr>
          <w:rFonts w:hint="eastAsia" w:ascii="仿宋" w:hAnsi="仿宋" w:eastAsia="仿宋" w:cs="仿宋"/>
          <w:b/>
          <w:bCs/>
          <w:szCs w:val="24"/>
          <w:highlight w:val="none"/>
          <w:lang w:val="zh-CN"/>
        </w:rPr>
      </w:pPr>
    </w:p>
    <w:p w14:paraId="6A8C81B5">
      <w:pPr>
        <w:tabs>
          <w:tab w:val="left" w:pos="1620"/>
          <w:tab w:val="left" w:pos="1800"/>
        </w:tabs>
        <w:spacing w:line="440" w:lineRule="exact"/>
        <w:ind w:right="617" w:rightChars="257"/>
        <w:rPr>
          <w:rFonts w:hint="eastAsia" w:ascii="仿宋" w:hAnsi="仿宋" w:eastAsia="仿宋" w:cs="仿宋"/>
          <w:sz w:val="21"/>
          <w:szCs w:val="21"/>
          <w:highlight w:val="none"/>
        </w:rPr>
      </w:pPr>
      <w:r>
        <w:rPr>
          <w:rFonts w:hint="eastAsia" w:ascii="仿宋" w:hAnsi="仿宋" w:eastAsia="仿宋" w:cs="仿宋"/>
          <w:b/>
          <w:bCs/>
          <w:szCs w:val="24"/>
          <w:highlight w:val="none"/>
          <w:lang w:val="zh-CN"/>
        </w:rPr>
        <w:t>说明：仅限授权代表参加投标时提供。</w:t>
      </w:r>
    </w:p>
    <w:p w14:paraId="31B29415">
      <w:pPr>
        <w:pStyle w:val="2"/>
        <w:spacing w:after="0" w:line="240" w:lineRule="auto"/>
        <w:rPr>
          <w:rFonts w:hint="eastAsia" w:ascii="仿宋" w:hAnsi="仿宋" w:eastAsia="仿宋" w:cs="仿宋"/>
          <w:b/>
          <w:bCs/>
          <w:kern w:val="0"/>
          <w:szCs w:val="21"/>
          <w:highlight w:val="none"/>
        </w:rPr>
      </w:pPr>
      <w:r>
        <w:rPr>
          <w:rFonts w:hint="eastAsia" w:ascii="仿宋" w:hAnsi="仿宋" w:eastAsia="仿宋" w:cs="仿宋"/>
          <w:b/>
          <w:bCs/>
          <w:color w:val="000000"/>
          <w:szCs w:val="21"/>
          <w:highlight w:val="none"/>
        </w:rPr>
        <w:br w:type="page"/>
      </w:r>
      <w:r>
        <w:rPr>
          <w:rFonts w:hint="eastAsia" w:ascii="仿宋" w:hAnsi="仿宋" w:eastAsia="仿宋" w:cs="仿宋"/>
          <w:b/>
          <w:bCs/>
          <w:kern w:val="0"/>
          <w:sz w:val="24"/>
          <w:szCs w:val="24"/>
          <w:highlight w:val="none"/>
          <w:lang w:val="en-US" w:eastAsia="zh-CN" w:bidi="ar-SA"/>
        </w:rPr>
        <w:t>（2）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资格审查阶段前通过互联网或者相关系统查询，对列入失信被执行人、重大税收违法失信主体名单、政府采购严重违法失信行为记录名单的投标单位，采购人和采购代理机构将拒绝其参与政府采购活动，查询结果以纸质方式留存。）；</w:t>
      </w:r>
    </w:p>
    <w:p w14:paraId="404E6BAE">
      <w:pPr>
        <w:pStyle w:val="2"/>
        <w:spacing w:after="0" w:line="240" w:lineRule="auto"/>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sz w:val="21"/>
          <w:szCs w:val="21"/>
          <w:highlight w:val="none"/>
        </w:rPr>
        <w:br w:type="page"/>
      </w:r>
      <w:r>
        <w:rPr>
          <w:rFonts w:hint="eastAsia" w:ascii="仿宋" w:hAnsi="仿宋" w:eastAsia="仿宋" w:cs="仿宋"/>
          <w:b/>
          <w:bCs/>
          <w:kern w:val="0"/>
          <w:sz w:val="24"/>
          <w:szCs w:val="24"/>
          <w:highlight w:val="none"/>
          <w:lang w:val="en-US" w:eastAsia="zh-CN" w:bidi="ar-SA"/>
        </w:rPr>
        <w:t>（3）本项目不接受联合体投标</w:t>
      </w:r>
    </w:p>
    <w:p w14:paraId="3D571486">
      <w:pPr>
        <w:pStyle w:val="6"/>
        <w:widowControl w:val="0"/>
        <w:spacing w:before="0" w:beforeAutospacing="0" w:after="0" w:afterAutospacing="0"/>
        <w:jc w:val="center"/>
        <w:rPr>
          <w:rFonts w:hint="eastAsia" w:ascii="仿宋" w:hAnsi="仿宋" w:eastAsia="仿宋" w:cs="仿宋"/>
          <w:b/>
          <w:bCs/>
          <w:sz w:val="28"/>
          <w:szCs w:val="28"/>
          <w:highlight w:val="none"/>
        </w:rPr>
      </w:pPr>
      <w:r>
        <w:rPr>
          <w:rFonts w:hint="eastAsia" w:ascii="仿宋" w:hAnsi="仿宋" w:eastAsia="仿宋" w:cs="仿宋"/>
          <w:b/>
          <w:bCs/>
          <w:sz w:val="30"/>
          <w:szCs w:val="30"/>
          <w:highlight w:val="none"/>
        </w:rPr>
        <w:t>非联合体不分包声明</w:t>
      </w:r>
    </w:p>
    <w:p w14:paraId="58340C04">
      <w:pPr>
        <w:spacing w:line="500" w:lineRule="exact"/>
        <w:ind w:firstLine="480" w:firstLineChars="200"/>
        <w:rPr>
          <w:rFonts w:hint="eastAsia" w:ascii="仿宋" w:hAnsi="仿宋" w:eastAsia="仿宋" w:cs="仿宋"/>
          <w:highlight w:val="none"/>
        </w:rPr>
      </w:pPr>
      <w:r>
        <w:rPr>
          <w:rFonts w:hint="eastAsia" w:ascii="仿宋" w:hAnsi="仿宋" w:eastAsia="仿宋" w:cs="仿宋"/>
          <w:highlight w:val="none"/>
        </w:rPr>
        <w:t>本单位郑重声明，参加</w:t>
      </w:r>
      <w:r>
        <w:rPr>
          <w:rFonts w:hint="eastAsia" w:ascii="仿宋" w:hAnsi="仿宋" w:eastAsia="仿宋" w:cs="仿宋"/>
          <w:highlight w:val="none"/>
          <w:u w:val="single"/>
        </w:rPr>
        <w:t xml:space="preserve">（采购人）     </w:t>
      </w:r>
      <w:r>
        <w:rPr>
          <w:rFonts w:hint="eastAsia" w:ascii="仿宋" w:hAnsi="仿宋" w:eastAsia="仿宋" w:cs="仿宋"/>
          <w:highlight w:val="none"/>
        </w:rPr>
        <w:t>的</w:t>
      </w:r>
      <w:r>
        <w:rPr>
          <w:rFonts w:hint="eastAsia" w:ascii="仿宋" w:hAnsi="仿宋" w:eastAsia="仿宋" w:cs="仿宋"/>
          <w:highlight w:val="none"/>
          <w:u w:val="single"/>
        </w:rPr>
        <w:t>项目名称            （项目编号： ）</w:t>
      </w:r>
      <w:r>
        <w:rPr>
          <w:rFonts w:hint="eastAsia" w:ascii="仿宋" w:hAnsi="仿宋" w:eastAsia="仿宋" w:cs="仿宋"/>
          <w:highlight w:val="none"/>
        </w:rPr>
        <w:t>采购活动，为非联合体投标，本项目实施过程由本单位独立承担。</w:t>
      </w:r>
    </w:p>
    <w:p w14:paraId="21767487">
      <w:pPr>
        <w:spacing w:line="500" w:lineRule="exact"/>
        <w:ind w:firstLine="480" w:firstLineChars="200"/>
        <w:rPr>
          <w:rFonts w:hint="eastAsia" w:ascii="仿宋" w:hAnsi="仿宋" w:eastAsia="仿宋" w:cs="仿宋"/>
          <w:highlight w:val="none"/>
        </w:rPr>
      </w:pPr>
      <w:r>
        <w:rPr>
          <w:rFonts w:hint="eastAsia" w:ascii="仿宋" w:hAnsi="仿宋" w:eastAsia="仿宋" w:cs="仿宋"/>
          <w:highlight w:val="none"/>
        </w:rPr>
        <w:t>本单位对上述声明的真实性负责。如有虚假，将依法承担相应责任。</w:t>
      </w:r>
    </w:p>
    <w:p w14:paraId="5AE3A7F8">
      <w:pPr>
        <w:spacing w:line="500" w:lineRule="exact"/>
        <w:ind w:firstLine="480" w:firstLineChars="200"/>
        <w:rPr>
          <w:rFonts w:hint="eastAsia" w:ascii="仿宋" w:hAnsi="仿宋" w:eastAsia="仿宋" w:cs="仿宋"/>
          <w:highlight w:val="none"/>
        </w:rPr>
      </w:pPr>
    </w:p>
    <w:p w14:paraId="3E27B63C">
      <w:pPr>
        <w:spacing w:line="500" w:lineRule="exact"/>
        <w:ind w:firstLine="480" w:firstLineChars="200"/>
        <w:rPr>
          <w:rFonts w:hint="eastAsia" w:ascii="仿宋" w:hAnsi="仿宋" w:eastAsia="仿宋" w:cs="仿宋"/>
          <w:highlight w:val="none"/>
        </w:rPr>
      </w:pPr>
    </w:p>
    <w:p w14:paraId="13DC8A97">
      <w:pPr>
        <w:spacing w:line="500" w:lineRule="exact"/>
        <w:ind w:firstLine="480" w:firstLineChars="200"/>
        <w:rPr>
          <w:rFonts w:hint="eastAsia" w:ascii="仿宋" w:hAnsi="仿宋" w:eastAsia="仿宋" w:cs="仿宋"/>
          <w:highlight w:val="none"/>
        </w:rPr>
      </w:pPr>
    </w:p>
    <w:p w14:paraId="2AFE9073">
      <w:pPr>
        <w:spacing w:line="480" w:lineRule="auto"/>
        <w:ind w:firstLine="4800" w:firstLineChars="20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（加盖单位公章）</w:t>
      </w:r>
    </w:p>
    <w:p w14:paraId="06684004">
      <w:r>
        <w:rPr>
          <w:rFonts w:hint="eastAsia" w:ascii="仿宋" w:hAnsi="仿宋" w:eastAsia="仿宋" w:cs="仿宋"/>
          <w:highlight w:val="none"/>
        </w:rPr>
        <w:t xml:space="preserve">                              </w:t>
      </w:r>
      <w:r>
        <w:rPr>
          <w:rFonts w:hint="eastAsia" w:ascii="仿宋" w:hAnsi="仿宋" w:eastAsia="仿宋" w:cs="仿宋"/>
          <w:highlight w:val="none"/>
          <w:lang w:val="en-US" w:eastAsia="zh-CN"/>
        </w:rPr>
        <w:t xml:space="preserve">          </w:t>
      </w:r>
      <w:bookmarkStart w:id="8" w:name="_GoBack"/>
      <w:bookmarkEnd w:id="8"/>
      <w:r>
        <w:rPr>
          <w:rFonts w:hint="eastAsia" w:ascii="仿宋" w:hAnsi="仿宋" w:eastAsia="仿宋" w:cs="仿宋"/>
          <w:highlight w:val="none"/>
        </w:rPr>
        <w:t>日期：</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1A7F8A"/>
    <w:rsid w:val="6A1A7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widowControl/>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qFormat/>
    <w:uiPriority w:val="0"/>
    <w:pPr>
      <w:ind w:firstLine="420" w:firstLineChars="100"/>
    </w:pPr>
  </w:style>
  <w:style w:type="paragraph" w:styleId="6">
    <w:name w:val="Normal (Web)"/>
    <w:basedOn w:val="1"/>
    <w:qFormat/>
    <w:uiPriority w:val="99"/>
    <w:pPr>
      <w:widowControl/>
      <w:spacing w:before="100" w:beforeAutospacing="1" w:after="100" w:afterAutospacing="1"/>
      <w:jc w:val="left"/>
    </w:pPr>
    <w:rPr>
      <w:rFonts w:hAnsi="宋体"/>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2025-07-14T08:56:00Z</dcterms:created>
  <dc:creator>苍白假面</dc:creator>
  <cp:lastModifiedBy>苍白假面</cp:lastModifiedBy>
  <dcterms:modified xsi:type="dcterms:W3CDTF">2025-07-14T08:56:49Z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E2294C7431B349E8813634D28A5E9F32_11</vt:lpwstr>
  </property>
  <property fmtid="{D5CDD505-2E9C-101B-9397-08002B2CF9AE}" pid="4" name="KSOTemplateDocerSaveRecord">
    <vt:lpwstr>eyJoZGlkIjoiY2U1ZTlkNThkYmUxMjkwM2M5Y2E1YWM0NWQ1ZjUwMDUiLCJ1c2VySWQiOiIyNzI4NDY5MDUifQ==</vt:lpwstr>
  </property>
</Properties>
</file>