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650" w:rsidRDefault="00740650" w:rsidP="00740650">
      <w:pPr>
        <w:pStyle w:val="a7"/>
        <w:numPr>
          <w:ilvl w:val="0"/>
          <w:numId w:val="1"/>
        </w:numPr>
        <w:spacing w:before="105" w:line="500" w:lineRule="exact"/>
        <w:rPr>
          <w:rFonts w:ascii="宋体" w:eastAsia="宋体" w:hAnsi="宋体" w:cs="宋体"/>
          <w:b/>
          <w:bCs/>
          <w:color w:val="000000" w:themeColor="text1"/>
          <w:szCs w:val="24"/>
        </w:rPr>
      </w:pPr>
      <w:r>
        <w:rPr>
          <w:rFonts w:ascii="宋体" w:eastAsia="宋体" w:hAnsi="宋体" w:cs="宋体" w:hint="eastAsia"/>
          <w:b/>
          <w:bCs/>
          <w:color w:val="000000" w:themeColor="text1"/>
          <w:szCs w:val="24"/>
        </w:rPr>
        <w:t>采购内容(包括采购品目、规格和数量)</w:t>
      </w:r>
    </w:p>
    <w:p w:rsidR="00740650" w:rsidRDefault="00740650" w:rsidP="00740650">
      <w:pPr>
        <w:spacing w:line="560" w:lineRule="exact"/>
        <w:rPr>
          <w:rFonts w:ascii="宋体" w:eastAsia="宋体" w:hAnsi="宋体" w:cs="宋体"/>
          <w:szCs w:val="28"/>
        </w:rPr>
      </w:pPr>
      <w:r>
        <w:rPr>
          <w:rFonts w:ascii="宋体" w:eastAsia="宋体" w:hAnsi="宋体" w:cs="宋体" w:hint="eastAsia"/>
          <w:szCs w:val="28"/>
        </w:rPr>
        <w:t>一、多功能运动场</w:t>
      </w:r>
    </w:p>
    <w:p w:rsidR="00740650" w:rsidRDefault="00740650" w:rsidP="00740650">
      <w:pPr>
        <w:spacing w:line="560" w:lineRule="exact"/>
        <w:rPr>
          <w:rFonts w:ascii="宋体" w:eastAsia="宋体" w:hAnsi="宋体" w:cs="宋体"/>
          <w:szCs w:val="28"/>
        </w:rPr>
      </w:pPr>
      <w:r>
        <w:rPr>
          <w:rFonts w:ascii="宋体" w:eastAsia="宋体" w:hAnsi="宋体" w:cs="宋体" w:hint="eastAsia"/>
          <w:szCs w:val="28"/>
        </w:rPr>
        <w:t>（一）笼式篮球场</w:t>
      </w:r>
    </w:p>
    <w:p w:rsidR="00740650" w:rsidRDefault="00740650" w:rsidP="00740650">
      <w:pPr>
        <w:spacing w:line="560" w:lineRule="exact"/>
        <w:rPr>
          <w:rFonts w:ascii="宋体" w:eastAsia="宋体" w:hAnsi="宋体" w:cs="宋体"/>
          <w:b/>
          <w:szCs w:val="28"/>
        </w:rPr>
      </w:pPr>
      <w:r>
        <w:rPr>
          <w:rFonts w:ascii="宋体" w:eastAsia="宋体" w:hAnsi="宋体" w:cs="宋体" w:hint="eastAsia"/>
          <w:b/>
          <w:szCs w:val="28"/>
        </w:rPr>
        <w:t>1.技术标准。</w:t>
      </w:r>
    </w:p>
    <w:p w:rsidR="00740650" w:rsidRDefault="00740650" w:rsidP="00740650">
      <w:pPr>
        <w:spacing w:line="560" w:lineRule="exact"/>
        <w:rPr>
          <w:rFonts w:ascii="宋体" w:eastAsia="宋体" w:hAnsi="宋体" w:cs="宋体"/>
          <w:sz w:val="24"/>
          <w:szCs w:val="28"/>
        </w:rPr>
      </w:pPr>
      <w:r>
        <w:rPr>
          <w:rFonts w:ascii="宋体" w:eastAsia="宋体" w:hAnsi="宋体" w:cs="宋体" w:hint="eastAsia"/>
          <w:b/>
          <w:sz w:val="24"/>
          <w:szCs w:val="28"/>
        </w:rPr>
        <w:t>场地尺寸：</w:t>
      </w:r>
      <w:r>
        <w:rPr>
          <w:rFonts w:ascii="宋体" w:eastAsia="宋体" w:hAnsi="宋体" w:cs="宋体" w:hint="eastAsia"/>
          <w:sz w:val="24"/>
          <w:szCs w:val="28"/>
        </w:rPr>
        <w:t>整体面积33米×19米，划线面积28×15米。</w:t>
      </w:r>
    </w:p>
    <w:p w:rsidR="00740650" w:rsidRDefault="00740650" w:rsidP="00740650">
      <w:pPr>
        <w:pStyle w:val="ab"/>
        <w:numPr>
          <w:ilvl w:val="0"/>
          <w:numId w:val="2"/>
        </w:numPr>
        <w:ind w:firstLineChars="0"/>
        <w:rPr>
          <w:rFonts w:ascii="宋体" w:hAnsi="宋体" w:cs="宋体"/>
          <w:sz w:val="24"/>
          <w:szCs w:val="28"/>
        </w:rPr>
      </w:pPr>
      <w:r>
        <w:rPr>
          <w:rFonts w:ascii="宋体" w:hAnsi="宋体" w:cs="宋体" w:hint="eastAsia"/>
          <w:sz w:val="24"/>
          <w:szCs w:val="28"/>
        </w:rPr>
        <w:t>悬浮地板：</w:t>
      </w:r>
      <w:bookmarkStart w:id="0" w:name="_Hlk130313996"/>
      <w:r>
        <w:rPr>
          <w:rFonts w:ascii="宋体" w:hAnsi="宋体" w:cs="宋体" w:hint="eastAsia"/>
          <w:sz w:val="24"/>
          <w:szCs w:val="28"/>
        </w:rPr>
        <w:t>规格约：304.8*304.8*15.8mm 。</w:t>
      </w:r>
    </w:p>
    <w:p w:rsidR="00740650" w:rsidRDefault="00740650" w:rsidP="00740650">
      <w:pPr>
        <w:pStyle w:val="ab"/>
        <w:numPr>
          <w:ilvl w:val="0"/>
          <w:numId w:val="2"/>
        </w:numPr>
        <w:ind w:firstLineChars="0"/>
        <w:rPr>
          <w:rFonts w:ascii="宋体" w:hAnsi="宋体" w:cs="宋体"/>
          <w:sz w:val="24"/>
          <w:szCs w:val="28"/>
        </w:rPr>
      </w:pPr>
      <w:r>
        <w:rPr>
          <w:rFonts w:ascii="宋体" w:hAnsi="宋体" w:cs="宋体" w:hint="eastAsia"/>
          <w:sz w:val="24"/>
          <w:szCs w:val="28"/>
        </w:rPr>
        <w:t>两层结构面层：表面米字纹特殊磨砂处理，增加运动阻力，双层支撑米字结构稳定性好、牢固。厚度15.8mm，厚度加厚，使用更耐久。</w:t>
      </w:r>
    </w:p>
    <w:p w:rsidR="00740650" w:rsidRDefault="00740650" w:rsidP="00740650">
      <w:pPr>
        <w:pStyle w:val="ab"/>
        <w:numPr>
          <w:ilvl w:val="0"/>
          <w:numId w:val="2"/>
        </w:numPr>
        <w:ind w:firstLineChars="0"/>
        <w:rPr>
          <w:rFonts w:ascii="宋体" w:hAnsi="宋体" w:cs="宋体"/>
          <w:sz w:val="24"/>
          <w:szCs w:val="28"/>
        </w:rPr>
      </w:pPr>
      <w:r>
        <w:rPr>
          <w:rFonts w:ascii="宋体" w:hAnsi="宋体" w:cs="宋体" w:hint="eastAsia"/>
          <w:sz w:val="24"/>
          <w:szCs w:val="28"/>
        </w:rPr>
        <w:t>触感柔软回弹：GV-ES材料弹性柔软，任意弯折，回弹迅速，不断裂，使用更耐久。</w:t>
      </w:r>
    </w:p>
    <w:p w:rsidR="00740650" w:rsidRDefault="00740650" w:rsidP="00740650">
      <w:pPr>
        <w:pStyle w:val="ab"/>
        <w:numPr>
          <w:ilvl w:val="0"/>
          <w:numId w:val="2"/>
        </w:numPr>
        <w:ind w:firstLineChars="0"/>
        <w:rPr>
          <w:rFonts w:ascii="宋体" w:hAnsi="宋体" w:cs="宋体"/>
          <w:sz w:val="24"/>
          <w:szCs w:val="28"/>
        </w:rPr>
      </w:pPr>
      <w:r>
        <w:rPr>
          <w:rFonts w:ascii="宋体" w:hAnsi="宋体" w:cs="宋体" w:hint="eastAsia"/>
          <w:sz w:val="24"/>
          <w:szCs w:val="28"/>
        </w:rPr>
        <w:t>三合一方形卡扣：伸缩卡扣设有倒钩结构，拼接紧密，不易脱落，有效避免热胀冷</w:t>
      </w:r>
      <w:bookmarkEnd w:id="0"/>
      <w:r>
        <w:rPr>
          <w:rFonts w:ascii="宋体" w:hAnsi="宋体" w:cs="宋体" w:hint="eastAsia"/>
          <w:sz w:val="24"/>
          <w:szCs w:val="28"/>
        </w:rPr>
        <w:t>缩问题。</w:t>
      </w:r>
    </w:p>
    <w:p w:rsidR="00740650" w:rsidRDefault="00740650" w:rsidP="00740650">
      <w:pPr>
        <w:spacing w:line="560" w:lineRule="exact"/>
        <w:ind w:firstLineChars="200" w:firstLine="480"/>
        <w:rPr>
          <w:rFonts w:ascii="宋体" w:eastAsia="宋体" w:hAnsi="宋体" w:cs="宋体"/>
          <w:sz w:val="24"/>
          <w:szCs w:val="28"/>
        </w:rPr>
      </w:pPr>
      <w:r>
        <w:rPr>
          <w:rFonts w:ascii="宋体" w:eastAsia="宋体" w:hAnsi="宋体" w:cs="宋体" w:hint="eastAsia"/>
          <w:sz w:val="24"/>
          <w:szCs w:val="28"/>
        </w:rPr>
        <w:t xml:space="preserve">★1、为了防止产品因重物碾压变形、开裂等现象的发生，根据均载强度实验的标准，产品在10000kg的负荷情况下不出现裂缝和变形。并且报告需要携带CMA或CNAS的认证。 </w:t>
      </w:r>
    </w:p>
    <w:p w:rsidR="00740650" w:rsidRDefault="00740650" w:rsidP="00740650">
      <w:pPr>
        <w:spacing w:line="560" w:lineRule="exact"/>
        <w:ind w:firstLineChars="200" w:firstLine="480"/>
        <w:rPr>
          <w:rFonts w:ascii="宋体" w:eastAsia="宋体" w:hAnsi="宋体" w:cs="宋体"/>
          <w:sz w:val="24"/>
          <w:szCs w:val="28"/>
        </w:rPr>
      </w:pPr>
      <w:r>
        <w:rPr>
          <w:rFonts w:ascii="宋体" w:eastAsia="宋体" w:hAnsi="宋体" w:cs="宋体" w:hint="eastAsia"/>
          <w:sz w:val="24"/>
          <w:szCs w:val="28"/>
        </w:rPr>
        <w:t>★2、为了适应各地区环境，产品根据GB/T5470-2008的要求，在低温-60℃的环境中无</w:t>
      </w:r>
      <w:r>
        <w:rPr>
          <w:rFonts w:ascii="宋体" w:eastAsia="宋体" w:hAnsi="宋体" w:cs="宋体" w:hint="eastAsia"/>
          <w:sz w:val="24"/>
          <w:szCs w:val="28"/>
        </w:rPr>
        <w:tab/>
        <w:t>破损、无脆化。并且报告需要携带CMA或CNAS的认证。</w:t>
      </w:r>
    </w:p>
    <w:p w:rsidR="00740650" w:rsidRDefault="00740650" w:rsidP="00740650">
      <w:pPr>
        <w:spacing w:line="560" w:lineRule="exact"/>
        <w:ind w:firstLineChars="200" w:firstLine="480"/>
        <w:rPr>
          <w:rFonts w:ascii="宋体" w:eastAsia="宋体" w:hAnsi="宋体" w:cs="宋体"/>
          <w:sz w:val="24"/>
          <w:szCs w:val="28"/>
        </w:rPr>
      </w:pPr>
      <w:r>
        <w:rPr>
          <w:rFonts w:ascii="宋体" w:eastAsia="宋体" w:hAnsi="宋体" w:cs="宋体" w:hint="eastAsia"/>
          <w:sz w:val="24"/>
          <w:szCs w:val="28"/>
        </w:rPr>
        <w:t>★3、为了保证青少年运动的安全防护性，要求产品60r/min时 ，热灼伤温度不高于47 ℃ 。达不到热灼伤的最低标准温度，投标文件中提供第三方有权检测机构出具的带有 CMA或CNAS的检验（检测）报告扫描件。</w:t>
      </w:r>
    </w:p>
    <w:p w:rsidR="00740650" w:rsidRDefault="00740650" w:rsidP="00740650">
      <w:pPr>
        <w:spacing w:line="560" w:lineRule="exact"/>
        <w:ind w:firstLineChars="200" w:firstLine="480"/>
        <w:rPr>
          <w:rFonts w:ascii="宋体" w:eastAsia="宋体" w:hAnsi="宋体" w:cs="宋体"/>
          <w:sz w:val="24"/>
          <w:szCs w:val="28"/>
        </w:rPr>
      </w:pPr>
      <w:r>
        <w:rPr>
          <w:rFonts w:ascii="宋体" w:eastAsia="宋体" w:hAnsi="宋体" w:cs="宋体" w:hint="eastAsia"/>
          <w:sz w:val="24"/>
          <w:szCs w:val="28"/>
        </w:rPr>
        <w:t>★4、根据ISO 22196&amp;GB/T31402-1015测试方法，白色念珠菌的抗菌率≥99.9%，大肠杆的菌抗菌率≥99.9%，肺炎克雷伯氏菌的抗菌率≥99.9%，金黄色葡萄球菌的抗菌率≥99.9%</w:t>
      </w:r>
      <w:r>
        <w:rPr>
          <w:rFonts w:ascii="宋体" w:eastAsia="宋体" w:hAnsi="宋体" w:cs="宋体" w:hint="eastAsia"/>
          <w:sz w:val="24"/>
          <w:szCs w:val="28"/>
        </w:rPr>
        <w:tab/>
        <w:t>并且报告需要携带CMA或CNAS的认证。</w:t>
      </w:r>
    </w:p>
    <w:p w:rsidR="00740650" w:rsidRDefault="00740650" w:rsidP="00740650">
      <w:pPr>
        <w:rPr>
          <w:rFonts w:ascii="宋体" w:eastAsia="宋体" w:hAnsi="宋体" w:cs="宋体"/>
          <w:b/>
          <w:bCs/>
          <w:sz w:val="24"/>
          <w:szCs w:val="28"/>
        </w:rPr>
      </w:pPr>
      <w:r>
        <w:rPr>
          <w:rFonts w:ascii="宋体" w:eastAsia="宋体" w:hAnsi="宋体" w:cs="宋体" w:hint="eastAsia"/>
          <w:sz w:val="24"/>
          <w:szCs w:val="28"/>
        </w:rPr>
        <w:t>注：以上参数必须满足，带★标为实质性相应内容，不满足按无效处理。</w:t>
      </w:r>
    </w:p>
    <w:p w:rsidR="00740650" w:rsidRDefault="00740650" w:rsidP="00740650">
      <w:pPr>
        <w:spacing w:line="560" w:lineRule="exact"/>
        <w:ind w:firstLineChars="200" w:firstLine="482"/>
        <w:rPr>
          <w:rFonts w:ascii="宋体" w:eastAsia="宋体" w:hAnsi="宋体" w:cs="宋体"/>
          <w:sz w:val="24"/>
          <w:szCs w:val="28"/>
        </w:rPr>
      </w:pPr>
      <w:r>
        <w:rPr>
          <w:rFonts w:ascii="宋体" w:eastAsia="宋体" w:hAnsi="宋体" w:cs="宋体" w:hint="eastAsia"/>
          <w:b/>
          <w:bCs/>
          <w:sz w:val="24"/>
          <w:szCs w:val="28"/>
        </w:rPr>
        <w:t>围网：</w:t>
      </w:r>
      <w:r>
        <w:rPr>
          <w:rFonts w:ascii="宋体" w:eastAsia="宋体" w:hAnsi="宋体" w:cs="宋体" w:hint="eastAsia"/>
          <w:sz w:val="24"/>
          <w:szCs w:val="28"/>
        </w:rPr>
        <w:t>颜色为绿色，设置在边线、端线1.5米以外，高度不小于4米，风载荷标准值不小于0.35KN/平米。围网表面PVC包塑，丝径Ø4mm,网孔不大于50mm×50mm；主立柱采用直径不小于75mm×3mm或等强度管材，间距不大于3米，立柱埋入地下的深度应不小于400 mm（特殊地层具体分析）；设置网门2个，网门</w:t>
      </w:r>
      <w:r>
        <w:rPr>
          <w:rFonts w:ascii="宋体" w:eastAsia="宋体" w:hAnsi="宋体" w:cs="宋体" w:hint="eastAsia"/>
          <w:sz w:val="24"/>
          <w:szCs w:val="28"/>
        </w:rPr>
        <w:lastRenderedPageBreak/>
        <w:t>≥1.0米。在每个网门周边明显位置悬挂标识牌，尺寸为80cm×60cn，标牌内容另行确定；易接触的管材末端无锐角，螺钉、螺母等紧固件需做防锈、防松处理。</w:t>
      </w:r>
    </w:p>
    <w:p w:rsidR="00740650" w:rsidRDefault="00740650" w:rsidP="00740650">
      <w:pPr>
        <w:spacing w:line="560" w:lineRule="exact"/>
        <w:ind w:firstLine="645"/>
        <w:rPr>
          <w:rFonts w:ascii="宋体" w:eastAsia="宋体" w:hAnsi="宋体" w:cs="宋体"/>
          <w:sz w:val="24"/>
          <w:szCs w:val="28"/>
        </w:rPr>
      </w:pPr>
      <w:r>
        <w:rPr>
          <w:rFonts w:ascii="宋体" w:eastAsia="宋体" w:hAnsi="宋体" w:cs="宋体" w:hint="eastAsia"/>
          <w:b/>
          <w:sz w:val="24"/>
          <w:szCs w:val="28"/>
        </w:rPr>
        <w:t>灯光：</w:t>
      </w:r>
      <w:r>
        <w:rPr>
          <w:rFonts w:ascii="宋体" w:eastAsia="宋体" w:hAnsi="宋体" w:cs="宋体" w:hint="eastAsia"/>
          <w:sz w:val="24"/>
          <w:szCs w:val="28"/>
        </w:rPr>
        <w:t>采用太阳能灯光，灯杆应设置在边线、端线1.5米以外，或利用球场边围网立柱架设灯具6组；灯杆高度不低于6米，场地照度不低于150勒克斯。</w:t>
      </w:r>
    </w:p>
    <w:p w:rsidR="00740650" w:rsidRDefault="00740650" w:rsidP="00740650">
      <w:pPr>
        <w:spacing w:line="560" w:lineRule="exact"/>
        <w:ind w:firstLine="645"/>
        <w:rPr>
          <w:rFonts w:ascii="宋体" w:eastAsia="宋体" w:hAnsi="宋体" w:cs="宋体"/>
          <w:sz w:val="24"/>
          <w:szCs w:val="28"/>
        </w:rPr>
      </w:pPr>
      <w:r>
        <w:rPr>
          <w:rFonts w:ascii="宋体" w:eastAsia="宋体" w:hAnsi="宋体" w:cs="宋体" w:hint="eastAsia"/>
          <w:b/>
          <w:sz w:val="24"/>
          <w:szCs w:val="28"/>
        </w:rPr>
        <w:t>场地画线：</w:t>
      </w:r>
      <w:r>
        <w:rPr>
          <w:rFonts w:ascii="宋体" w:eastAsia="宋体" w:hAnsi="宋体" w:cs="宋体" w:hint="eastAsia"/>
          <w:sz w:val="24"/>
          <w:szCs w:val="28"/>
        </w:rPr>
        <w:t>采用白色场地专用漆涂料喷画。界线一律为5厘米。场地划线详细规格详见下图。</w:t>
      </w:r>
    </w:p>
    <w:p w:rsidR="00740650" w:rsidRDefault="00740650" w:rsidP="00740650">
      <w:pPr>
        <w:spacing w:line="600" w:lineRule="exact"/>
        <w:rPr>
          <w:rFonts w:eastAsia="仿宋_GB2312"/>
          <w:b/>
          <w:sz w:val="32"/>
          <w:szCs w:val="32"/>
        </w:rPr>
      </w:pPr>
      <w:r>
        <w:rPr>
          <w:rFonts w:eastAsia="仿宋_GB2312" w:hint="eastAsia"/>
          <w:noProof/>
          <w:sz w:val="32"/>
          <w:szCs w:val="32"/>
        </w:rPr>
        <w:drawing>
          <wp:anchor distT="0" distB="0" distL="114300" distR="114300" simplePos="0" relativeHeight="251677696" behindDoc="1" locked="0" layoutInCell="1" allowOverlap="1" wp14:anchorId="4668A2B7" wp14:editId="37372830">
            <wp:simplePos x="0" y="0"/>
            <wp:positionH relativeFrom="page">
              <wp:posOffset>1245870</wp:posOffset>
            </wp:positionH>
            <wp:positionV relativeFrom="paragraph">
              <wp:posOffset>635</wp:posOffset>
            </wp:positionV>
            <wp:extent cx="5960110" cy="3746500"/>
            <wp:effectExtent l="0" t="0" r="2540" b="6350"/>
            <wp:wrapNone/>
            <wp:docPr id="16" name="图片 3" descr="9361123_171416203931_2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descr="9361123_171416203931_2 副本"/>
                    <pic:cNvPicPr>
                      <a:picLocks noChangeAspect="1"/>
                    </pic:cNvPicPr>
                  </pic:nvPicPr>
                  <pic:blipFill>
                    <a:blip r:embed="rId7"/>
                    <a:stretch>
                      <a:fillRect/>
                    </a:stretch>
                  </pic:blipFill>
                  <pic:spPr>
                    <a:xfrm>
                      <a:off x="0" y="0"/>
                      <a:ext cx="5960110" cy="3746500"/>
                    </a:xfrm>
                    <a:prstGeom prst="rect">
                      <a:avLst/>
                    </a:prstGeom>
                    <a:noFill/>
                    <a:ln>
                      <a:noFill/>
                    </a:ln>
                  </pic:spPr>
                </pic:pic>
              </a:graphicData>
            </a:graphic>
          </wp:anchor>
        </w:drawing>
      </w:r>
    </w:p>
    <w:p w:rsidR="00740650" w:rsidRDefault="00740650" w:rsidP="00740650">
      <w:pPr>
        <w:pStyle w:val="a9"/>
        <w:tabs>
          <w:tab w:val="left" w:pos="8360"/>
        </w:tabs>
        <w:spacing w:line="600" w:lineRule="exact"/>
        <w:ind w:firstLineChars="200" w:firstLine="643"/>
        <w:jc w:val="left"/>
        <w:rPr>
          <w:rFonts w:ascii="Times New Roman" w:eastAsia="仿宋_GB2312" w:hAnsi="Times New Roman"/>
          <w:b/>
          <w:sz w:val="32"/>
          <w:szCs w:val="32"/>
        </w:rPr>
      </w:pPr>
    </w:p>
    <w:p w:rsidR="00740650" w:rsidRDefault="00740650" w:rsidP="00740650">
      <w:pPr>
        <w:pStyle w:val="a9"/>
        <w:tabs>
          <w:tab w:val="left" w:pos="8360"/>
        </w:tabs>
        <w:spacing w:line="600" w:lineRule="exact"/>
        <w:ind w:firstLineChars="200" w:firstLine="643"/>
        <w:jc w:val="left"/>
        <w:rPr>
          <w:rFonts w:ascii="Times New Roman" w:eastAsia="仿宋_GB2312" w:hAnsi="Times New Roman"/>
          <w:b/>
          <w:sz w:val="32"/>
          <w:szCs w:val="32"/>
        </w:rPr>
      </w:pPr>
    </w:p>
    <w:p w:rsidR="00740650" w:rsidRDefault="00740650" w:rsidP="00740650">
      <w:pPr>
        <w:pStyle w:val="a9"/>
        <w:tabs>
          <w:tab w:val="left" w:pos="8360"/>
        </w:tabs>
        <w:spacing w:line="600" w:lineRule="exact"/>
        <w:ind w:firstLineChars="200" w:firstLine="643"/>
        <w:jc w:val="left"/>
        <w:rPr>
          <w:rFonts w:ascii="Times New Roman" w:eastAsia="仿宋_GB2312" w:hAnsi="Times New Roman"/>
          <w:b/>
          <w:sz w:val="32"/>
          <w:szCs w:val="32"/>
        </w:rPr>
      </w:pPr>
    </w:p>
    <w:p w:rsidR="00740650" w:rsidRDefault="00740650" w:rsidP="00740650">
      <w:pPr>
        <w:pStyle w:val="a9"/>
        <w:tabs>
          <w:tab w:val="left" w:pos="8360"/>
        </w:tabs>
        <w:spacing w:line="600" w:lineRule="exact"/>
        <w:jc w:val="left"/>
        <w:rPr>
          <w:rFonts w:ascii="Times New Roman" w:eastAsia="仿宋_GB2312" w:hAnsi="Times New Roman"/>
          <w:b/>
          <w:sz w:val="32"/>
          <w:szCs w:val="32"/>
        </w:rPr>
      </w:pPr>
    </w:p>
    <w:p w:rsidR="00740650" w:rsidRDefault="00740650" w:rsidP="00740650">
      <w:pPr>
        <w:pStyle w:val="a9"/>
        <w:tabs>
          <w:tab w:val="left" w:pos="8360"/>
        </w:tabs>
        <w:spacing w:line="600" w:lineRule="exact"/>
        <w:jc w:val="left"/>
        <w:rPr>
          <w:rFonts w:ascii="Times New Roman" w:eastAsia="仿宋_GB2312" w:hAnsi="Times New Roman"/>
          <w:b/>
          <w:sz w:val="32"/>
          <w:szCs w:val="32"/>
        </w:rPr>
      </w:pPr>
    </w:p>
    <w:p w:rsidR="00740650" w:rsidRDefault="00740650" w:rsidP="00740650">
      <w:pPr>
        <w:pStyle w:val="a9"/>
        <w:tabs>
          <w:tab w:val="left" w:pos="8360"/>
        </w:tabs>
        <w:spacing w:line="600" w:lineRule="exact"/>
        <w:jc w:val="left"/>
        <w:rPr>
          <w:rFonts w:ascii="Times New Roman" w:eastAsia="仿宋_GB2312" w:hAnsi="Times New Roman"/>
          <w:b/>
          <w:sz w:val="32"/>
          <w:szCs w:val="32"/>
        </w:rPr>
      </w:pPr>
    </w:p>
    <w:p w:rsidR="00740650" w:rsidRDefault="00740650" w:rsidP="00740650">
      <w:pPr>
        <w:pStyle w:val="a9"/>
        <w:tabs>
          <w:tab w:val="left" w:pos="8360"/>
        </w:tabs>
        <w:spacing w:line="600" w:lineRule="exact"/>
        <w:jc w:val="left"/>
        <w:rPr>
          <w:rFonts w:ascii="Times New Roman" w:eastAsia="仿宋_GB2312" w:hAnsi="Times New Roman"/>
          <w:b/>
          <w:sz w:val="32"/>
          <w:szCs w:val="32"/>
        </w:rPr>
      </w:pPr>
    </w:p>
    <w:p w:rsidR="00740650" w:rsidRDefault="00740650" w:rsidP="00740650">
      <w:pPr>
        <w:pStyle w:val="a9"/>
        <w:tabs>
          <w:tab w:val="left" w:pos="8360"/>
        </w:tabs>
        <w:spacing w:line="600" w:lineRule="exact"/>
        <w:jc w:val="left"/>
        <w:rPr>
          <w:rFonts w:ascii="Times New Roman" w:eastAsia="仿宋_GB2312" w:hAnsi="Times New Roman"/>
          <w:b/>
          <w:sz w:val="32"/>
          <w:szCs w:val="32"/>
        </w:rPr>
      </w:pPr>
    </w:p>
    <w:p w:rsidR="00740650" w:rsidRDefault="00740650" w:rsidP="00740650">
      <w:pPr>
        <w:spacing w:line="560" w:lineRule="exact"/>
        <w:ind w:firstLine="645"/>
        <w:rPr>
          <w:rFonts w:ascii="宋体" w:eastAsia="宋体" w:hAnsi="宋体" w:cs="宋体"/>
          <w:b/>
          <w:bCs/>
          <w:sz w:val="24"/>
          <w:szCs w:val="28"/>
        </w:rPr>
      </w:pPr>
      <w:r>
        <w:rPr>
          <w:rFonts w:ascii="宋体" w:eastAsia="宋体" w:hAnsi="宋体" w:cs="宋体" w:hint="eastAsia"/>
          <w:b/>
          <w:bCs/>
          <w:sz w:val="24"/>
          <w:szCs w:val="28"/>
        </w:rPr>
        <w:t>二、儿童乐园</w:t>
      </w:r>
    </w:p>
    <w:p w:rsidR="00740650" w:rsidRDefault="00740650" w:rsidP="00740650">
      <w:pPr>
        <w:spacing w:line="560" w:lineRule="exact"/>
        <w:ind w:firstLine="645"/>
        <w:rPr>
          <w:rFonts w:ascii="宋体" w:eastAsia="宋体" w:hAnsi="宋体" w:cs="宋体"/>
          <w:sz w:val="24"/>
          <w:szCs w:val="28"/>
        </w:rPr>
      </w:pPr>
      <w:r>
        <w:rPr>
          <w:rFonts w:ascii="宋体" w:eastAsia="宋体" w:hAnsi="宋体" w:cs="宋体" w:hint="eastAsia"/>
          <w:sz w:val="24"/>
          <w:szCs w:val="28"/>
        </w:rPr>
        <w:t>1.尺寸：≥980*550*490cm</w:t>
      </w:r>
    </w:p>
    <w:p w:rsidR="00740650" w:rsidRDefault="00740650" w:rsidP="00740650">
      <w:pPr>
        <w:spacing w:line="560" w:lineRule="exact"/>
        <w:ind w:firstLine="645"/>
        <w:rPr>
          <w:rFonts w:ascii="宋体" w:eastAsia="宋体" w:hAnsi="宋体" w:cs="宋体"/>
          <w:sz w:val="24"/>
          <w:szCs w:val="28"/>
        </w:rPr>
      </w:pPr>
      <w:r>
        <w:rPr>
          <w:rFonts w:ascii="宋体" w:eastAsia="宋体" w:hAnsi="宋体" w:cs="宋体" w:hint="eastAsia"/>
          <w:sz w:val="24"/>
          <w:szCs w:val="28"/>
        </w:rPr>
        <w:t>2.塑料件：采用LLDPE滚塑专用料,经滚塑成形，塑料壁厚6mm以上，色彩艳丽，抗紫外光（UV）能力强，符合食品级标准，抗静电能力强，安全环保，耐候性好，强度高。</w:t>
      </w:r>
    </w:p>
    <w:p w:rsidR="00740650" w:rsidRDefault="00740650" w:rsidP="00740650">
      <w:pPr>
        <w:spacing w:line="560" w:lineRule="exact"/>
        <w:ind w:firstLine="645"/>
        <w:rPr>
          <w:rFonts w:ascii="宋体" w:eastAsia="宋体" w:hAnsi="宋体" w:cs="宋体"/>
          <w:sz w:val="24"/>
          <w:szCs w:val="28"/>
        </w:rPr>
      </w:pPr>
      <w:r>
        <w:rPr>
          <w:rFonts w:ascii="宋体" w:eastAsia="宋体" w:hAnsi="宋体" w:cs="宋体" w:hint="eastAsia"/>
          <w:sz w:val="24"/>
          <w:szCs w:val="28"/>
        </w:rPr>
        <w:t>3.支柱材质及尺寸：外径≥114mm，厚度≥2.0mm镀锌钢管。表面处理后经专用塑粉喷涂，高温烤漆，抗紫外光强度高，色泽艳丽，不易脱落，日久弥新。</w:t>
      </w:r>
    </w:p>
    <w:p w:rsidR="00740650" w:rsidRDefault="00740650" w:rsidP="00740650">
      <w:pPr>
        <w:spacing w:line="560" w:lineRule="exact"/>
        <w:ind w:firstLine="645"/>
        <w:rPr>
          <w:rFonts w:ascii="宋体" w:eastAsia="宋体" w:hAnsi="宋体" w:cs="宋体"/>
          <w:sz w:val="24"/>
          <w:szCs w:val="28"/>
        </w:rPr>
      </w:pPr>
      <w:r>
        <w:rPr>
          <w:rFonts w:ascii="宋体" w:eastAsia="宋体" w:hAnsi="宋体" w:cs="宋体" w:hint="eastAsia"/>
          <w:sz w:val="24"/>
          <w:szCs w:val="28"/>
        </w:rPr>
        <w:t>4.平台材质及尺寸：≥1150mm×1150mm，采用厚度为≥2.0mm镀锌钢板冲</w:t>
      </w:r>
      <w:r>
        <w:rPr>
          <w:rFonts w:ascii="宋体" w:eastAsia="宋体" w:hAnsi="宋体" w:cs="宋体" w:hint="eastAsia"/>
          <w:sz w:val="24"/>
          <w:szCs w:val="28"/>
        </w:rPr>
        <w:lastRenderedPageBreak/>
        <w:t>孔形成，不积水。整体加工成型后经专业技术人员进行除油、抛砂处理。平台表面烤漆。</w:t>
      </w:r>
    </w:p>
    <w:p w:rsidR="00740650" w:rsidRDefault="00740650" w:rsidP="00740650">
      <w:pPr>
        <w:spacing w:line="560" w:lineRule="exact"/>
        <w:ind w:firstLine="645"/>
        <w:rPr>
          <w:rFonts w:ascii="宋体" w:eastAsia="宋体" w:hAnsi="宋体" w:cs="宋体"/>
          <w:sz w:val="24"/>
          <w:szCs w:val="28"/>
        </w:rPr>
      </w:pPr>
      <w:r>
        <w:rPr>
          <w:rFonts w:ascii="宋体" w:eastAsia="宋体" w:hAnsi="宋体" w:cs="宋体" w:hint="eastAsia"/>
          <w:sz w:val="24"/>
          <w:szCs w:val="28"/>
        </w:rPr>
        <w:t>5.镀锌钢管配件：外径≥28/32/38/48mm，厚度≥2.0mm镀锌钢管。表面处理后经专用塑粉喷涂，高温烤漆，抗紫外光强度高，色泽艳丽，不易脱落，日久弥新。</w:t>
      </w:r>
    </w:p>
    <w:p w:rsidR="00740650" w:rsidRDefault="00740650" w:rsidP="00740650">
      <w:pPr>
        <w:spacing w:line="560" w:lineRule="exact"/>
        <w:ind w:firstLine="645"/>
        <w:rPr>
          <w:rFonts w:ascii="宋体" w:eastAsia="宋体" w:hAnsi="宋体" w:cs="宋体"/>
          <w:sz w:val="24"/>
          <w:szCs w:val="28"/>
        </w:rPr>
      </w:pPr>
      <w:r>
        <w:rPr>
          <w:rFonts w:ascii="宋体" w:eastAsia="宋体" w:hAnsi="宋体" w:cs="宋体" w:hint="eastAsia"/>
          <w:sz w:val="24"/>
          <w:szCs w:val="28"/>
        </w:rPr>
        <w:t>6.扣件、盖帽、脚盘材质：采用高强度铝合金一次性铸造成形，边角圆滑，进行抛砂处理后，表面喷涂户外环保聚酯粉末，高温固化，表面光滑，抗紫外光能力强，色彩鲜艳，不易脱落，耐腐蚀。</w:t>
      </w:r>
    </w:p>
    <w:p w:rsidR="00740650" w:rsidRDefault="00740650" w:rsidP="00740650">
      <w:pPr>
        <w:spacing w:line="560" w:lineRule="exact"/>
        <w:ind w:firstLine="645"/>
        <w:rPr>
          <w:rFonts w:ascii="宋体" w:eastAsia="宋体" w:hAnsi="宋体" w:cs="宋体"/>
          <w:sz w:val="24"/>
          <w:szCs w:val="28"/>
        </w:rPr>
      </w:pPr>
      <w:r>
        <w:rPr>
          <w:rFonts w:ascii="宋体" w:eastAsia="宋体" w:hAnsi="宋体" w:cs="宋体" w:hint="eastAsia"/>
          <w:sz w:val="24"/>
          <w:szCs w:val="28"/>
        </w:rPr>
        <w:t>7.所有螺丝、五金件均采用不锈钢材质，耐腐蚀，不易生锈。</w:t>
      </w:r>
    </w:p>
    <w:p w:rsidR="00740650" w:rsidRDefault="00740650" w:rsidP="00740650">
      <w:pPr>
        <w:spacing w:line="560" w:lineRule="exact"/>
        <w:ind w:firstLine="645"/>
        <w:rPr>
          <w:rFonts w:ascii="宋体" w:eastAsia="宋体" w:hAnsi="宋体" w:cs="宋体"/>
          <w:sz w:val="24"/>
          <w:szCs w:val="28"/>
        </w:rPr>
      </w:pPr>
      <w:r>
        <w:rPr>
          <w:rFonts w:ascii="宋体" w:eastAsia="宋体" w:hAnsi="宋体" w:cs="宋体" w:hint="eastAsia"/>
          <w:b/>
          <w:bCs/>
          <w:sz w:val="24"/>
          <w:szCs w:val="28"/>
        </w:rPr>
        <w:t>三、健身器材要求：</w:t>
      </w:r>
    </w:p>
    <w:p w:rsidR="00740650" w:rsidRDefault="00740650" w:rsidP="00740650">
      <w:pPr>
        <w:spacing w:line="560" w:lineRule="exact"/>
        <w:ind w:firstLine="645"/>
        <w:rPr>
          <w:rFonts w:ascii="宋体" w:eastAsia="宋体" w:hAnsi="宋体" w:cs="宋体" w:hint="eastAsia"/>
          <w:sz w:val="24"/>
          <w:szCs w:val="28"/>
        </w:rPr>
      </w:pPr>
      <w:r>
        <w:rPr>
          <w:rFonts w:ascii="宋体" w:eastAsia="宋体" w:hAnsi="宋体" w:cs="宋体" w:hint="eastAsia"/>
          <w:sz w:val="24"/>
          <w:szCs w:val="28"/>
        </w:rPr>
        <w:t>材质：铝塑木钢。所有健身器材必须符合GB19272-2011《室外健身器材的安全通用要求》并提供经国家认证认可监督管理委员会批准具备体育用品认证资格的第三方认证机构依据GB19272-2011标准出具的认证证书及有效期内的确认函扫描件。质保期</w:t>
      </w:r>
      <w:bookmarkStart w:id="1" w:name="OLE_LINK14"/>
      <w:bookmarkStart w:id="2" w:name="OLE_LINK15"/>
      <w:r>
        <w:rPr>
          <w:rFonts w:ascii="宋体" w:eastAsia="宋体" w:hAnsi="宋体" w:cs="宋体" w:hint="eastAsia"/>
          <w:sz w:val="24"/>
          <w:szCs w:val="28"/>
        </w:rPr>
        <w:t>不少于8年</w:t>
      </w:r>
      <w:bookmarkEnd w:id="1"/>
      <w:bookmarkEnd w:id="2"/>
      <w:r>
        <w:rPr>
          <w:rFonts w:ascii="宋体" w:eastAsia="宋体" w:hAnsi="宋体" w:cs="宋体" w:hint="eastAsia"/>
          <w:sz w:val="24"/>
          <w:szCs w:val="28"/>
        </w:rPr>
        <w:t>。</w:t>
      </w:r>
    </w:p>
    <w:p w:rsidR="00740650" w:rsidRDefault="00740650" w:rsidP="00740650">
      <w:pPr>
        <w:pBdr>
          <w:bottom w:val="single" w:sz="4" w:space="1" w:color="auto"/>
        </w:pBdr>
        <w:spacing w:beforeLines="100" w:before="312"/>
        <w:rPr>
          <w:rFonts w:ascii="仿宋" w:hAnsi="仿宋"/>
          <w:b/>
          <w:szCs w:val="28"/>
        </w:rPr>
      </w:pPr>
      <w:bookmarkStart w:id="3" w:name="OLE_LINK18"/>
      <w:bookmarkStart w:id="4" w:name="OLE_LINK19"/>
      <w:r>
        <w:rPr>
          <w:rFonts w:ascii="仿宋" w:hAnsi="仿宋" w:hint="eastAsia"/>
          <w:b/>
          <w:szCs w:val="28"/>
        </w:rPr>
        <w:t>采购内容（包括采购品目、规格和数量）</w:t>
      </w:r>
    </w:p>
    <w:tbl>
      <w:tblPr>
        <w:tblpPr w:leftFromText="180" w:rightFromText="180" w:vertAnchor="text" w:horzAnchor="page" w:tblpX="1290" w:tblpY="677"/>
        <w:tblOverlap w:val="never"/>
        <w:tblW w:w="9322" w:type="dxa"/>
        <w:tblLayout w:type="fixed"/>
        <w:tblLook w:val="04A0" w:firstRow="1" w:lastRow="0" w:firstColumn="1" w:lastColumn="0" w:noHBand="0" w:noVBand="1"/>
      </w:tblPr>
      <w:tblGrid>
        <w:gridCol w:w="700"/>
        <w:gridCol w:w="2376"/>
        <w:gridCol w:w="2561"/>
        <w:gridCol w:w="1275"/>
        <w:gridCol w:w="851"/>
        <w:gridCol w:w="850"/>
        <w:gridCol w:w="709"/>
      </w:tblGrid>
      <w:tr w:rsidR="00740650" w:rsidTr="00B143CE">
        <w:trPr>
          <w:trHeight w:val="108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bookmarkEnd w:id="3"/>
          <w:bookmarkEnd w:id="4"/>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序号</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项目名称</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图片</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数量</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单位</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p>
        </w:tc>
      </w:tr>
      <w:tr w:rsidR="00740650" w:rsidTr="00B143CE">
        <w:trPr>
          <w:trHeight w:val="52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1</w:t>
            </w:r>
          </w:p>
        </w:tc>
        <w:tc>
          <w:tcPr>
            <w:tcW w:w="8622"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（一）羽毛球场地2块</w:t>
            </w:r>
          </w:p>
        </w:tc>
      </w:tr>
      <w:tr w:rsidR="00740650" w:rsidTr="00B143CE">
        <w:trPr>
          <w:trHeight w:val="86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2</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悬浮地板</w:t>
            </w:r>
          </w:p>
        </w:tc>
        <w:tc>
          <w:tcPr>
            <w:tcW w:w="2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78720" behindDoc="0" locked="0" layoutInCell="1" allowOverlap="1" wp14:anchorId="5A0D8DE1" wp14:editId="5508E5C6">
                  <wp:simplePos x="0" y="0"/>
                  <wp:positionH relativeFrom="column">
                    <wp:posOffset>161925</wp:posOffset>
                  </wp:positionH>
                  <wp:positionV relativeFrom="paragraph">
                    <wp:posOffset>66675</wp:posOffset>
                  </wp:positionV>
                  <wp:extent cx="808355" cy="473710"/>
                  <wp:effectExtent l="0" t="0" r="10795" b="2540"/>
                  <wp:wrapNone/>
                  <wp:docPr id="2" name="图片_16"/>
                  <wp:cNvGraphicFramePr/>
                  <a:graphic xmlns:a="http://schemas.openxmlformats.org/drawingml/2006/main">
                    <a:graphicData uri="http://schemas.openxmlformats.org/drawingml/2006/picture">
                      <pic:pic xmlns:pic="http://schemas.openxmlformats.org/drawingml/2006/picture">
                        <pic:nvPicPr>
                          <pic:cNvPr id="26" name="图片_16"/>
                          <pic:cNvPicPr/>
                        </pic:nvPicPr>
                        <pic:blipFill>
                          <a:blip r:embed="rId8"/>
                          <a:stretch>
                            <a:fillRect/>
                          </a:stretch>
                        </pic:blipFill>
                        <pic:spPr>
                          <a:xfrm>
                            <a:off x="0" y="0"/>
                            <a:ext cx="808355" cy="473710"/>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216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38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3</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羽毛球架</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79744" behindDoc="0" locked="0" layoutInCell="1" allowOverlap="1" wp14:anchorId="5163D27E" wp14:editId="7D8F0562">
                  <wp:simplePos x="0" y="0"/>
                  <wp:positionH relativeFrom="column">
                    <wp:posOffset>322580</wp:posOffset>
                  </wp:positionH>
                  <wp:positionV relativeFrom="paragraph">
                    <wp:posOffset>77470</wp:posOffset>
                  </wp:positionV>
                  <wp:extent cx="425450" cy="728980"/>
                  <wp:effectExtent l="0" t="0" r="12700" b="13970"/>
                  <wp:wrapNone/>
                  <wp:docPr id="3" name="图片_28"/>
                  <wp:cNvGraphicFramePr/>
                  <a:graphic xmlns:a="http://schemas.openxmlformats.org/drawingml/2006/main">
                    <a:graphicData uri="http://schemas.openxmlformats.org/drawingml/2006/picture">
                      <pic:pic xmlns:pic="http://schemas.openxmlformats.org/drawingml/2006/picture">
                        <pic:nvPicPr>
                          <pic:cNvPr id="12" name="图片_28"/>
                          <pic:cNvPicPr/>
                        </pic:nvPicPr>
                        <pic:blipFill>
                          <a:blip r:embed="rId9"/>
                          <a:stretch>
                            <a:fillRect/>
                          </a:stretch>
                        </pic:blipFill>
                        <pic:spPr>
                          <a:xfrm>
                            <a:off x="0" y="0"/>
                            <a:ext cx="425450" cy="728980"/>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件</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68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lastRenderedPageBreak/>
              <w:t>5</w:t>
            </w:r>
          </w:p>
        </w:tc>
        <w:tc>
          <w:tcPr>
            <w:tcW w:w="8622"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（二）笼式篮球场1块</w:t>
            </w:r>
          </w:p>
        </w:tc>
      </w:tr>
      <w:tr w:rsidR="00740650" w:rsidTr="00B143CE">
        <w:trPr>
          <w:trHeight w:val="10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6</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照明灯具</w:t>
            </w:r>
          </w:p>
        </w:tc>
        <w:tc>
          <w:tcPr>
            <w:tcW w:w="2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80768" behindDoc="0" locked="0" layoutInCell="1" allowOverlap="1" wp14:anchorId="72CE8A18" wp14:editId="7894A08B">
                  <wp:simplePos x="0" y="0"/>
                  <wp:positionH relativeFrom="column">
                    <wp:posOffset>191135</wp:posOffset>
                  </wp:positionH>
                  <wp:positionV relativeFrom="paragraph">
                    <wp:posOffset>31750</wp:posOffset>
                  </wp:positionV>
                  <wp:extent cx="577215" cy="557530"/>
                  <wp:effectExtent l="0" t="0" r="13335" b="13970"/>
                  <wp:wrapNone/>
                  <wp:docPr id="6" name="图片_25"/>
                  <wp:cNvGraphicFramePr/>
                  <a:graphic xmlns:a="http://schemas.openxmlformats.org/drawingml/2006/main">
                    <a:graphicData uri="http://schemas.openxmlformats.org/drawingml/2006/picture">
                      <pic:pic xmlns:pic="http://schemas.openxmlformats.org/drawingml/2006/picture">
                        <pic:nvPicPr>
                          <pic:cNvPr id="27" name="图片_25"/>
                          <pic:cNvPicPr/>
                        </pic:nvPicPr>
                        <pic:blipFill>
                          <a:blip r:embed="rId10"/>
                          <a:stretch>
                            <a:fillRect/>
                          </a:stretch>
                        </pic:blipFill>
                        <pic:spPr>
                          <a:xfrm>
                            <a:off x="0" y="0"/>
                            <a:ext cx="577215" cy="557530"/>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件</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0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7</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悬浮地板</w:t>
            </w:r>
          </w:p>
        </w:tc>
        <w:tc>
          <w:tcPr>
            <w:tcW w:w="2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81792" behindDoc="0" locked="0" layoutInCell="1" allowOverlap="1" wp14:anchorId="78DFEF00" wp14:editId="41E0D29A">
                  <wp:simplePos x="0" y="0"/>
                  <wp:positionH relativeFrom="column">
                    <wp:posOffset>-19050</wp:posOffset>
                  </wp:positionH>
                  <wp:positionV relativeFrom="paragraph">
                    <wp:posOffset>92075</wp:posOffset>
                  </wp:positionV>
                  <wp:extent cx="808355" cy="473710"/>
                  <wp:effectExtent l="0" t="0" r="10795" b="2540"/>
                  <wp:wrapNone/>
                  <wp:docPr id="8" name="图片_20"/>
                  <wp:cNvGraphicFramePr/>
                  <a:graphic xmlns:a="http://schemas.openxmlformats.org/drawingml/2006/main">
                    <a:graphicData uri="http://schemas.openxmlformats.org/drawingml/2006/picture">
                      <pic:pic xmlns:pic="http://schemas.openxmlformats.org/drawingml/2006/picture">
                        <pic:nvPicPr>
                          <pic:cNvPr id="5" name="图片_20"/>
                          <pic:cNvPicPr/>
                        </pic:nvPicPr>
                        <pic:blipFill>
                          <a:blip r:embed="rId8"/>
                          <a:stretch>
                            <a:fillRect/>
                          </a:stretch>
                        </pic:blipFill>
                        <pic:spPr>
                          <a:xfrm>
                            <a:off x="0" y="0"/>
                            <a:ext cx="808355" cy="473710"/>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760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0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8</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座椅</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82816" behindDoc="0" locked="0" layoutInCell="1" allowOverlap="1" wp14:anchorId="68FC44AB" wp14:editId="30E35573">
                  <wp:simplePos x="0" y="0"/>
                  <wp:positionH relativeFrom="column">
                    <wp:posOffset>90170</wp:posOffset>
                  </wp:positionH>
                  <wp:positionV relativeFrom="paragraph">
                    <wp:posOffset>87630</wp:posOffset>
                  </wp:positionV>
                  <wp:extent cx="771525" cy="444500"/>
                  <wp:effectExtent l="0" t="0" r="9525" b="12700"/>
                  <wp:wrapNone/>
                  <wp:docPr id="9" name="图片_27"/>
                  <wp:cNvGraphicFramePr/>
                  <a:graphic xmlns:a="http://schemas.openxmlformats.org/drawingml/2006/main">
                    <a:graphicData uri="http://schemas.openxmlformats.org/drawingml/2006/picture">
                      <pic:pic xmlns:pic="http://schemas.openxmlformats.org/drawingml/2006/picture">
                        <pic:nvPicPr>
                          <pic:cNvPr id="14" name="图片_27"/>
                          <pic:cNvPicPr/>
                        </pic:nvPicPr>
                        <pic:blipFill>
                          <a:blip r:embed="rId11"/>
                          <a:stretch>
                            <a:fillRect/>
                          </a:stretch>
                        </pic:blipFill>
                        <pic:spPr>
                          <a:xfrm>
                            <a:off x="0" y="0"/>
                            <a:ext cx="771525" cy="444500"/>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个</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3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9</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围网</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83840" behindDoc="0" locked="0" layoutInCell="1" allowOverlap="1" wp14:anchorId="1C51E3E3" wp14:editId="0CA03D68">
                  <wp:simplePos x="0" y="0"/>
                  <wp:positionH relativeFrom="column">
                    <wp:posOffset>3175</wp:posOffset>
                  </wp:positionH>
                  <wp:positionV relativeFrom="paragraph">
                    <wp:posOffset>0</wp:posOffset>
                  </wp:positionV>
                  <wp:extent cx="759460" cy="873125"/>
                  <wp:effectExtent l="0" t="0" r="2540" b="3175"/>
                  <wp:wrapNone/>
                  <wp:docPr id="10" name="图片_4"/>
                  <wp:cNvGraphicFramePr/>
                  <a:graphic xmlns:a="http://schemas.openxmlformats.org/drawingml/2006/main">
                    <a:graphicData uri="http://schemas.openxmlformats.org/drawingml/2006/picture">
                      <pic:pic xmlns:pic="http://schemas.openxmlformats.org/drawingml/2006/picture">
                        <pic:nvPicPr>
                          <pic:cNvPr id="28" name="图片_4"/>
                          <pic:cNvPicPr/>
                        </pic:nvPicPr>
                        <pic:blipFill>
                          <a:blip r:embed="rId12"/>
                          <a:stretch>
                            <a:fillRect/>
                          </a:stretch>
                        </pic:blipFill>
                        <pic:spPr>
                          <a:xfrm>
                            <a:off x="0" y="0"/>
                            <a:ext cx="759460" cy="873125"/>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464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68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10</w:t>
            </w:r>
          </w:p>
        </w:tc>
        <w:tc>
          <w:tcPr>
            <w:tcW w:w="8622"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（三）综合健身区1块</w:t>
            </w:r>
          </w:p>
        </w:tc>
      </w:tr>
      <w:tr w:rsidR="00740650" w:rsidTr="00B143CE">
        <w:trPr>
          <w:trHeight w:val="10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11</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告示牌</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84864" behindDoc="0" locked="0" layoutInCell="1" allowOverlap="1" wp14:anchorId="7A606C42" wp14:editId="602629FE">
                  <wp:simplePos x="0" y="0"/>
                  <wp:positionH relativeFrom="column">
                    <wp:posOffset>-62230</wp:posOffset>
                  </wp:positionH>
                  <wp:positionV relativeFrom="paragraph">
                    <wp:posOffset>78105</wp:posOffset>
                  </wp:positionV>
                  <wp:extent cx="920750" cy="552450"/>
                  <wp:effectExtent l="0" t="0" r="3175" b="0"/>
                  <wp:wrapNone/>
                  <wp:docPr id="18" name="图片_11"/>
                  <wp:cNvGraphicFramePr/>
                  <a:graphic xmlns:a="http://schemas.openxmlformats.org/drawingml/2006/main">
                    <a:graphicData uri="http://schemas.openxmlformats.org/drawingml/2006/picture">
                      <pic:pic xmlns:pic="http://schemas.openxmlformats.org/drawingml/2006/picture">
                        <pic:nvPicPr>
                          <pic:cNvPr id="29" name="图片_11"/>
                          <pic:cNvPicPr/>
                        </pic:nvPicPr>
                        <pic:blipFill>
                          <a:blip r:embed="rId13"/>
                          <a:stretch>
                            <a:fillRect/>
                          </a:stretch>
                        </pic:blipFill>
                        <pic:spPr>
                          <a:xfrm>
                            <a:off x="0" y="0"/>
                            <a:ext cx="920750" cy="552450"/>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件</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0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12</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4B4C4D"/>
                <w:sz w:val="24"/>
                <w:szCs w:val="24"/>
              </w:rPr>
            </w:pPr>
            <w:r>
              <w:rPr>
                <w:rFonts w:ascii="仿宋" w:hAnsi="仿宋" w:cs="仿宋" w:hint="eastAsia"/>
                <w:color w:val="4B4C4D"/>
                <w:kern w:val="0"/>
                <w:sz w:val="24"/>
                <w:szCs w:val="24"/>
                <w:lang w:bidi="ar"/>
              </w:rPr>
              <w:t>上肢牵引器</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85888" behindDoc="0" locked="0" layoutInCell="1" allowOverlap="1" wp14:anchorId="3325E598" wp14:editId="4FE5B669">
                  <wp:simplePos x="0" y="0"/>
                  <wp:positionH relativeFrom="column">
                    <wp:posOffset>218440</wp:posOffset>
                  </wp:positionH>
                  <wp:positionV relativeFrom="paragraph">
                    <wp:posOffset>38100</wp:posOffset>
                  </wp:positionV>
                  <wp:extent cx="526415" cy="513715"/>
                  <wp:effectExtent l="0" t="0" r="6985" b="635"/>
                  <wp:wrapNone/>
                  <wp:docPr id="21" name="图片_3"/>
                  <wp:cNvGraphicFramePr/>
                  <a:graphic xmlns:a="http://schemas.openxmlformats.org/drawingml/2006/main">
                    <a:graphicData uri="http://schemas.openxmlformats.org/drawingml/2006/picture">
                      <pic:pic xmlns:pic="http://schemas.openxmlformats.org/drawingml/2006/picture">
                        <pic:nvPicPr>
                          <pic:cNvPr id="15" name="图片_3"/>
                          <pic:cNvPicPr/>
                        </pic:nvPicPr>
                        <pic:blipFill>
                          <a:blip r:embed="rId14"/>
                          <a:stretch>
                            <a:fillRect/>
                          </a:stretch>
                        </pic:blipFill>
                        <pic:spPr>
                          <a:xfrm>
                            <a:off x="0" y="0"/>
                            <a:ext cx="526415" cy="513715"/>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件</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0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13</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按摩推揉器</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86912" behindDoc="0" locked="0" layoutInCell="1" allowOverlap="1" wp14:anchorId="3A93AAD8" wp14:editId="4E0DEBFF">
                  <wp:simplePos x="0" y="0"/>
                  <wp:positionH relativeFrom="column">
                    <wp:posOffset>98425</wp:posOffset>
                  </wp:positionH>
                  <wp:positionV relativeFrom="paragraph">
                    <wp:posOffset>10795</wp:posOffset>
                  </wp:positionV>
                  <wp:extent cx="902335" cy="598805"/>
                  <wp:effectExtent l="0" t="0" r="12065" b="10795"/>
                  <wp:wrapNone/>
                  <wp:docPr id="22" name="图片_3_SpCnt_1"/>
                  <wp:cNvGraphicFramePr/>
                  <a:graphic xmlns:a="http://schemas.openxmlformats.org/drawingml/2006/main">
                    <a:graphicData uri="http://schemas.openxmlformats.org/drawingml/2006/picture">
                      <pic:pic xmlns:pic="http://schemas.openxmlformats.org/drawingml/2006/picture">
                        <pic:nvPicPr>
                          <pic:cNvPr id="7" name="图片_3_SpCnt_1"/>
                          <pic:cNvPicPr/>
                        </pic:nvPicPr>
                        <pic:blipFill>
                          <a:blip r:embed="rId15"/>
                          <a:stretch>
                            <a:fillRect/>
                          </a:stretch>
                        </pic:blipFill>
                        <pic:spPr>
                          <a:xfrm>
                            <a:off x="0" y="0"/>
                            <a:ext cx="902335" cy="598805"/>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件</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0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14</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室外慢步机</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87936" behindDoc="0" locked="0" layoutInCell="1" allowOverlap="1" wp14:anchorId="07237313" wp14:editId="760266C8">
                  <wp:simplePos x="0" y="0"/>
                  <wp:positionH relativeFrom="column">
                    <wp:posOffset>152400</wp:posOffset>
                  </wp:positionH>
                  <wp:positionV relativeFrom="paragraph">
                    <wp:posOffset>57150</wp:posOffset>
                  </wp:positionV>
                  <wp:extent cx="673100" cy="485775"/>
                  <wp:effectExtent l="0" t="0" r="12700" b="9525"/>
                  <wp:wrapNone/>
                  <wp:docPr id="23" name="图片_2"/>
                  <wp:cNvGraphicFramePr/>
                  <a:graphic xmlns:a="http://schemas.openxmlformats.org/drawingml/2006/main">
                    <a:graphicData uri="http://schemas.openxmlformats.org/drawingml/2006/picture">
                      <pic:pic xmlns:pic="http://schemas.openxmlformats.org/drawingml/2006/picture">
                        <pic:nvPicPr>
                          <pic:cNvPr id="11" name="图片_2"/>
                          <pic:cNvPicPr/>
                        </pic:nvPicPr>
                        <pic:blipFill>
                          <a:blip r:embed="rId16"/>
                          <a:stretch>
                            <a:fillRect/>
                          </a:stretch>
                        </pic:blipFill>
                        <pic:spPr>
                          <a:xfrm>
                            <a:off x="0" y="0"/>
                            <a:ext cx="673100" cy="485775"/>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件</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0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15</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太极揉推器</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88960" behindDoc="0" locked="0" layoutInCell="1" allowOverlap="1" wp14:anchorId="552E006A" wp14:editId="60D2C2CA">
                  <wp:simplePos x="0" y="0"/>
                  <wp:positionH relativeFrom="column">
                    <wp:posOffset>-25400</wp:posOffset>
                  </wp:positionH>
                  <wp:positionV relativeFrom="paragraph">
                    <wp:posOffset>79375</wp:posOffset>
                  </wp:positionV>
                  <wp:extent cx="930910" cy="567690"/>
                  <wp:effectExtent l="0" t="0" r="2540" b="3810"/>
                  <wp:wrapNone/>
                  <wp:docPr id="24" name="图片_17"/>
                  <wp:cNvGraphicFramePr/>
                  <a:graphic xmlns:a="http://schemas.openxmlformats.org/drawingml/2006/main">
                    <a:graphicData uri="http://schemas.openxmlformats.org/drawingml/2006/picture">
                      <pic:pic xmlns:pic="http://schemas.openxmlformats.org/drawingml/2006/picture">
                        <pic:nvPicPr>
                          <pic:cNvPr id="13" name="图片_17"/>
                          <pic:cNvPicPr/>
                        </pic:nvPicPr>
                        <pic:blipFill>
                          <a:blip r:embed="rId17"/>
                          <a:stretch>
                            <a:fillRect/>
                          </a:stretch>
                        </pic:blipFill>
                        <pic:spPr>
                          <a:xfrm>
                            <a:off x="0" y="0"/>
                            <a:ext cx="930910" cy="567690"/>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件</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14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16</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三位扭腰器</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89984" behindDoc="0" locked="0" layoutInCell="1" allowOverlap="1" wp14:anchorId="1087A8E3" wp14:editId="3F66B65A">
                  <wp:simplePos x="0" y="0"/>
                  <wp:positionH relativeFrom="column">
                    <wp:posOffset>183515</wp:posOffset>
                  </wp:positionH>
                  <wp:positionV relativeFrom="paragraph">
                    <wp:posOffset>9525</wp:posOffset>
                  </wp:positionV>
                  <wp:extent cx="528320" cy="581025"/>
                  <wp:effectExtent l="0" t="0" r="5080" b="9525"/>
                  <wp:wrapNone/>
                  <wp:docPr id="25" name="ID_23723E9225B446E9ABA496A1DF9C2F01"/>
                  <wp:cNvGraphicFramePr/>
                  <a:graphic xmlns:a="http://schemas.openxmlformats.org/drawingml/2006/main">
                    <a:graphicData uri="http://schemas.openxmlformats.org/drawingml/2006/picture">
                      <pic:pic xmlns:pic="http://schemas.openxmlformats.org/drawingml/2006/picture">
                        <pic:nvPicPr>
                          <pic:cNvPr id="30" name="ID_23723E9225B446E9ABA496A1DF9C2F01"/>
                          <pic:cNvPicPr/>
                        </pic:nvPicPr>
                        <pic:blipFill>
                          <a:blip r:embed="rId18"/>
                          <a:stretch>
                            <a:fillRect/>
                          </a:stretch>
                        </pic:blipFill>
                        <pic:spPr>
                          <a:xfrm>
                            <a:off x="0" y="0"/>
                            <a:ext cx="528320" cy="581025"/>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件</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12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17</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单杠</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2"/>
              </w:rPr>
            </w:pPr>
            <w:r>
              <w:rPr>
                <w:rFonts w:ascii="仿宋" w:hAnsi="仿宋" w:cs="仿宋" w:hint="eastAsia"/>
                <w:noProof/>
                <w:color w:val="000000"/>
                <w:kern w:val="0"/>
                <w:sz w:val="22"/>
                <w:bdr w:val="single" w:sz="4" w:space="0" w:color="000000"/>
              </w:rPr>
              <w:drawing>
                <wp:anchor distT="0" distB="0" distL="114300" distR="114300" simplePos="0" relativeHeight="251691008" behindDoc="0" locked="0" layoutInCell="1" allowOverlap="1" wp14:anchorId="626E62C6" wp14:editId="3FD03C18">
                  <wp:simplePos x="0" y="0"/>
                  <wp:positionH relativeFrom="column">
                    <wp:posOffset>133350</wp:posOffset>
                  </wp:positionH>
                  <wp:positionV relativeFrom="paragraph">
                    <wp:posOffset>76200</wp:posOffset>
                  </wp:positionV>
                  <wp:extent cx="455295" cy="549275"/>
                  <wp:effectExtent l="0" t="0" r="1905" b="3175"/>
                  <wp:wrapNone/>
                  <wp:docPr id="32" name="图片_78"/>
                  <wp:cNvGraphicFramePr/>
                  <a:graphic xmlns:a="http://schemas.openxmlformats.org/drawingml/2006/main">
                    <a:graphicData uri="http://schemas.openxmlformats.org/drawingml/2006/picture">
                      <pic:pic xmlns:pic="http://schemas.openxmlformats.org/drawingml/2006/picture">
                        <pic:nvPicPr>
                          <pic:cNvPr id="4" name="图片_78"/>
                          <pic:cNvPicPr/>
                        </pic:nvPicPr>
                        <pic:blipFill>
                          <a:blip r:embed="rId19"/>
                          <a:stretch>
                            <a:fillRect/>
                          </a:stretch>
                        </pic:blipFill>
                        <pic:spPr>
                          <a:xfrm>
                            <a:off x="0" y="0"/>
                            <a:ext cx="455295" cy="549275"/>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件</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5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lastRenderedPageBreak/>
              <w:t>20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肋木</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92032" behindDoc="0" locked="0" layoutInCell="1" allowOverlap="1" wp14:anchorId="329E295B" wp14:editId="78A54A38">
                  <wp:simplePos x="0" y="0"/>
                  <wp:positionH relativeFrom="column">
                    <wp:posOffset>-23495</wp:posOffset>
                  </wp:positionH>
                  <wp:positionV relativeFrom="paragraph">
                    <wp:posOffset>88900</wp:posOffset>
                  </wp:positionV>
                  <wp:extent cx="928370" cy="832485"/>
                  <wp:effectExtent l="0" t="0" r="5080" b="5715"/>
                  <wp:wrapNone/>
                  <wp:docPr id="33" name="图片_12"/>
                  <wp:cNvGraphicFramePr/>
                  <a:graphic xmlns:a="http://schemas.openxmlformats.org/drawingml/2006/main">
                    <a:graphicData uri="http://schemas.openxmlformats.org/drawingml/2006/picture">
                      <pic:pic xmlns:pic="http://schemas.openxmlformats.org/drawingml/2006/picture">
                        <pic:nvPicPr>
                          <pic:cNvPr id="31" name="图片_12"/>
                          <pic:cNvPicPr/>
                        </pic:nvPicPr>
                        <pic:blipFill>
                          <a:blip r:embed="rId20"/>
                          <a:stretch>
                            <a:fillRect/>
                          </a:stretch>
                        </pic:blipFill>
                        <pic:spPr>
                          <a:xfrm>
                            <a:off x="0" y="0"/>
                            <a:ext cx="928370" cy="832485"/>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件</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0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21</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sz w:val="24"/>
              </w:rPr>
              <w:t>腰背按摩器</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jc w:val="center"/>
              <w:rPr>
                <w:rFonts w:ascii="仿宋" w:hAnsi="仿宋" w:cs="仿宋"/>
                <w:color w:val="000000"/>
                <w:sz w:val="24"/>
                <w:szCs w:val="24"/>
              </w:rPr>
            </w:pPr>
            <w:r>
              <w:rPr>
                <w:rFonts w:ascii="宋体" w:hAnsi="宋体" w:cs="宋体"/>
                <w:noProof/>
                <w:sz w:val="24"/>
              </w:rPr>
              <w:drawing>
                <wp:inline distT="0" distB="0" distL="114300" distR="114300" wp14:anchorId="781D2F17" wp14:editId="12A4832A">
                  <wp:extent cx="915035" cy="735330"/>
                  <wp:effectExtent l="0" t="0" r="18415" b="7620"/>
                  <wp:docPr id="34" name="图片 34" descr="E:\渲染图册\塑木器材\e7a688a3cdc6a3c3b2a59203cb15ac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渲染图册\塑木器材\e7a688a3cdc6a3c3b2a59203cb15ac8.jpg"/>
                          <pic:cNvPicPr>
                            <a:picLocks noChangeAspect="1"/>
                          </pic:cNvPicPr>
                        </pic:nvPicPr>
                        <pic:blipFill>
                          <a:blip r:embed="rId21"/>
                          <a:stretch>
                            <a:fillRect/>
                          </a:stretch>
                        </pic:blipFill>
                        <pic:spPr>
                          <a:xfrm>
                            <a:off x="0" y="0"/>
                            <a:ext cx="915035" cy="735330"/>
                          </a:xfrm>
                          <a:prstGeom prst="rect">
                            <a:avLst/>
                          </a:prstGeom>
                          <a:noFill/>
                          <a:ln>
                            <a:noFill/>
                          </a:ln>
                        </pic:spPr>
                      </pic:pic>
                    </a:graphicData>
                  </a:graphic>
                </wp:inline>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件</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0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24</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器材EPDM塑胶颗粒</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93056" behindDoc="0" locked="0" layoutInCell="1" allowOverlap="1" wp14:anchorId="4C4894D6" wp14:editId="1782A086">
                  <wp:simplePos x="0" y="0"/>
                  <wp:positionH relativeFrom="column">
                    <wp:posOffset>123825</wp:posOffset>
                  </wp:positionH>
                  <wp:positionV relativeFrom="paragraph">
                    <wp:posOffset>95250</wp:posOffset>
                  </wp:positionV>
                  <wp:extent cx="791210" cy="512445"/>
                  <wp:effectExtent l="0" t="0" r="8890" b="1905"/>
                  <wp:wrapNone/>
                  <wp:docPr id="35" name="图片_19"/>
                  <wp:cNvGraphicFramePr/>
                  <a:graphic xmlns:a="http://schemas.openxmlformats.org/drawingml/2006/main">
                    <a:graphicData uri="http://schemas.openxmlformats.org/drawingml/2006/picture">
                      <pic:pic xmlns:pic="http://schemas.openxmlformats.org/drawingml/2006/picture">
                        <pic:nvPicPr>
                          <pic:cNvPr id="19" name="图片_19"/>
                          <pic:cNvPicPr/>
                        </pic:nvPicPr>
                        <pic:blipFill>
                          <a:blip r:embed="rId22"/>
                          <a:stretch>
                            <a:fillRect/>
                          </a:stretch>
                        </pic:blipFill>
                        <pic:spPr>
                          <a:xfrm>
                            <a:off x="0" y="0"/>
                            <a:ext cx="791210" cy="512445"/>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150</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10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26</w:t>
            </w:r>
          </w:p>
        </w:tc>
        <w:tc>
          <w:tcPr>
            <w:tcW w:w="8622"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（六）儿童游乐区2块</w:t>
            </w:r>
          </w:p>
        </w:tc>
      </w:tr>
      <w:tr w:rsidR="00740650" w:rsidTr="00B143CE">
        <w:trPr>
          <w:trHeight w:val="120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27</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儿童乐园</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94080" behindDoc="0" locked="0" layoutInCell="1" allowOverlap="1" wp14:anchorId="0954F2CD" wp14:editId="1AF345D7">
                  <wp:simplePos x="0" y="0"/>
                  <wp:positionH relativeFrom="column">
                    <wp:posOffset>67310</wp:posOffset>
                  </wp:positionH>
                  <wp:positionV relativeFrom="paragraph">
                    <wp:posOffset>95250</wp:posOffset>
                  </wp:positionV>
                  <wp:extent cx="916305" cy="478790"/>
                  <wp:effectExtent l="0" t="0" r="17145" b="16510"/>
                  <wp:wrapNone/>
                  <wp:docPr id="36" name="图片_24"/>
                  <wp:cNvGraphicFramePr/>
                  <a:graphic xmlns:a="http://schemas.openxmlformats.org/drawingml/2006/main">
                    <a:graphicData uri="http://schemas.openxmlformats.org/drawingml/2006/picture">
                      <pic:pic xmlns:pic="http://schemas.openxmlformats.org/drawingml/2006/picture">
                        <pic:nvPicPr>
                          <pic:cNvPr id="17" name="图片_24"/>
                          <pic:cNvPicPr/>
                        </pic:nvPicPr>
                        <pic:blipFill>
                          <a:blip r:embed="rId23"/>
                          <a:stretch>
                            <a:fillRect/>
                          </a:stretch>
                        </pic:blipFill>
                        <pic:spPr>
                          <a:xfrm>
                            <a:off x="0" y="0"/>
                            <a:ext cx="916305" cy="478790"/>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组</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r>
      <w:tr w:rsidR="00740650" w:rsidTr="00B143CE">
        <w:trPr>
          <w:trHeight w:val="960"/>
        </w:trPr>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b/>
                <w:bCs/>
                <w:color w:val="000000"/>
                <w:sz w:val="24"/>
                <w:szCs w:val="24"/>
              </w:rPr>
            </w:pPr>
            <w:r>
              <w:rPr>
                <w:rFonts w:ascii="仿宋" w:hAnsi="仿宋" w:cs="仿宋" w:hint="eastAsia"/>
                <w:b/>
                <w:bCs/>
                <w:color w:val="000000"/>
                <w:kern w:val="0"/>
                <w:sz w:val="24"/>
                <w:szCs w:val="24"/>
                <w:lang w:bidi="ar"/>
              </w:rPr>
              <w:t>29</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EPDM塑胶颗粒</w:t>
            </w:r>
            <w:r>
              <w:rPr>
                <w:rFonts w:ascii="仿宋" w:hAnsi="仿宋" w:cs="仿宋" w:hint="eastAsia"/>
                <w:color w:val="000000"/>
                <w:kern w:val="0"/>
                <w:sz w:val="24"/>
                <w:szCs w:val="24"/>
                <w:lang w:bidi="ar"/>
              </w:rPr>
              <w:br/>
              <w:t>（由于异性场地实际尺寸以现场为准）</w:t>
            </w:r>
          </w:p>
        </w:tc>
        <w:tc>
          <w:tcPr>
            <w:tcW w:w="25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noProof/>
                <w:color w:val="000000"/>
                <w:kern w:val="0"/>
                <w:sz w:val="24"/>
                <w:szCs w:val="24"/>
                <w:bdr w:val="single" w:sz="4" w:space="0" w:color="000000"/>
              </w:rPr>
              <w:drawing>
                <wp:anchor distT="0" distB="0" distL="114300" distR="114300" simplePos="0" relativeHeight="251695104" behindDoc="0" locked="0" layoutInCell="1" allowOverlap="1" wp14:anchorId="01CB18C2" wp14:editId="6781812C">
                  <wp:simplePos x="0" y="0"/>
                  <wp:positionH relativeFrom="column">
                    <wp:posOffset>162560</wp:posOffset>
                  </wp:positionH>
                  <wp:positionV relativeFrom="paragraph">
                    <wp:posOffset>87630</wp:posOffset>
                  </wp:positionV>
                  <wp:extent cx="791210" cy="512445"/>
                  <wp:effectExtent l="0" t="0" r="8890" b="1905"/>
                  <wp:wrapNone/>
                  <wp:docPr id="37" name="图片_6"/>
                  <wp:cNvGraphicFramePr/>
                  <a:graphic xmlns:a="http://schemas.openxmlformats.org/drawingml/2006/main">
                    <a:graphicData uri="http://schemas.openxmlformats.org/drawingml/2006/picture">
                      <pic:pic xmlns:pic="http://schemas.openxmlformats.org/drawingml/2006/picture">
                        <pic:nvPicPr>
                          <pic:cNvPr id="20" name="图片_6"/>
                          <pic:cNvPicPr/>
                        </pic:nvPicPr>
                        <pic:blipFill>
                          <a:blip r:embed="rId22"/>
                          <a:stretch>
                            <a:fillRect/>
                          </a:stretch>
                        </pic:blipFill>
                        <pic:spPr>
                          <a:xfrm>
                            <a:off x="0" y="0"/>
                            <a:ext cx="791210" cy="512445"/>
                          </a:xfrm>
                          <a:prstGeom prst="rect">
                            <a:avLst/>
                          </a:prstGeom>
                          <a:noFill/>
                          <a:ln>
                            <a:noFill/>
                          </a:ln>
                        </pic:spPr>
                      </pic:pic>
                    </a:graphicData>
                  </a:graphic>
                </wp:anchor>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260</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仿宋" w:hAnsi="仿宋" w:cs="仿宋" w:hint="eastAsia"/>
                <w:color w:val="000000"/>
                <w:kern w:val="0"/>
                <w:sz w:val="24"/>
                <w:szCs w:val="24"/>
                <w:lang w:bidi="ar"/>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40650" w:rsidRDefault="00740650" w:rsidP="00B143CE">
            <w:pPr>
              <w:widowControl/>
              <w:jc w:val="center"/>
              <w:textAlignment w:val="center"/>
              <w:rPr>
                <w:rFonts w:ascii="仿宋" w:hAnsi="仿宋" w:cs="仿宋"/>
                <w:color w:val="000000"/>
                <w:sz w:val="24"/>
                <w:szCs w:val="24"/>
              </w:rPr>
            </w:pPr>
            <w:r>
              <w:rPr>
                <w:rFonts w:ascii="宋体" w:eastAsia="宋体" w:hAnsi="宋体" w:cs="宋体" w:hint="eastAsia"/>
                <w:color w:val="000000" w:themeColor="text1"/>
                <w:sz w:val="24"/>
                <w:szCs w:val="24"/>
              </w:rPr>
              <w:t>EPDM橡胶符合新国标要求。</w:t>
            </w:r>
          </w:p>
        </w:tc>
      </w:tr>
    </w:tbl>
    <w:p w:rsidR="00740650" w:rsidRDefault="00740650" w:rsidP="00740650">
      <w:pPr>
        <w:rPr>
          <w:rFonts w:ascii="宋体" w:eastAsia="宋体" w:hAnsi="宋体" w:cs="宋体"/>
        </w:rPr>
      </w:pPr>
    </w:p>
    <w:p w:rsidR="00740650" w:rsidRDefault="00740650" w:rsidP="00740650">
      <w:pPr>
        <w:spacing w:line="500" w:lineRule="exact"/>
        <w:rPr>
          <w:rFonts w:ascii="宋体" w:eastAsia="宋体" w:hAnsi="宋体" w:cs="宋体"/>
          <w:color w:val="000000" w:themeColor="text1"/>
          <w:sz w:val="24"/>
          <w:szCs w:val="24"/>
        </w:rPr>
      </w:pPr>
      <w:bookmarkStart w:id="5" w:name="_GoBack"/>
      <w:bookmarkEnd w:id="5"/>
    </w:p>
    <w:sectPr w:rsidR="007406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1CF" w:rsidRDefault="00C771CF" w:rsidP="0064354D">
      <w:r>
        <w:separator/>
      </w:r>
    </w:p>
  </w:endnote>
  <w:endnote w:type="continuationSeparator" w:id="0">
    <w:p w:rsidR="00C771CF" w:rsidRDefault="00C771CF" w:rsidP="00643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1CF" w:rsidRDefault="00C771CF" w:rsidP="0064354D">
      <w:r>
        <w:separator/>
      </w:r>
    </w:p>
  </w:footnote>
  <w:footnote w:type="continuationSeparator" w:id="0">
    <w:p w:rsidR="00C771CF" w:rsidRDefault="00C771CF" w:rsidP="006435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C96B7F5"/>
    <w:multiLevelType w:val="singleLevel"/>
    <w:tmpl w:val="AC96B7F5"/>
    <w:lvl w:ilvl="0">
      <w:start w:val="2"/>
      <w:numFmt w:val="chineseCounting"/>
      <w:suff w:val="nothing"/>
      <w:lvlText w:val="%1、"/>
      <w:lvlJc w:val="left"/>
      <w:rPr>
        <w:rFonts w:hint="eastAsia"/>
      </w:rPr>
    </w:lvl>
  </w:abstractNum>
  <w:abstractNum w:abstractNumId="1" w15:restartNumberingAfterBreak="0">
    <w:nsid w:val="086406DC"/>
    <w:multiLevelType w:val="multilevel"/>
    <w:tmpl w:val="086406D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F5"/>
    <w:rsid w:val="002E5796"/>
    <w:rsid w:val="0064354D"/>
    <w:rsid w:val="00702EF5"/>
    <w:rsid w:val="00740650"/>
    <w:rsid w:val="00C11EC7"/>
    <w:rsid w:val="00C77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07A2C"/>
  <w15:chartTrackingRefBased/>
  <w15:docId w15:val="{EDAEF2A2-39C4-40BF-A577-85021918D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54D"/>
    <w:pPr>
      <w:widowControl w:val="0"/>
      <w:jc w:val="both"/>
    </w:pPr>
    <w:rPr>
      <w:rFonts w:ascii="Times New Roman" w:eastAsia="仿宋"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354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4354D"/>
    <w:rPr>
      <w:sz w:val="18"/>
      <w:szCs w:val="18"/>
    </w:rPr>
  </w:style>
  <w:style w:type="paragraph" w:styleId="a5">
    <w:name w:val="footer"/>
    <w:basedOn w:val="a"/>
    <w:link w:val="a6"/>
    <w:uiPriority w:val="99"/>
    <w:unhideWhenUsed/>
    <w:rsid w:val="0064354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4354D"/>
    <w:rPr>
      <w:sz w:val="18"/>
      <w:szCs w:val="18"/>
    </w:rPr>
  </w:style>
  <w:style w:type="paragraph" w:styleId="a7">
    <w:name w:val="Body Text"/>
    <w:basedOn w:val="a"/>
    <w:next w:val="a"/>
    <w:link w:val="a8"/>
    <w:uiPriority w:val="99"/>
    <w:unhideWhenUsed/>
    <w:qFormat/>
    <w:rsid w:val="00740650"/>
    <w:pPr>
      <w:spacing w:line="324" w:lineRule="auto"/>
    </w:pPr>
    <w:rPr>
      <w:color w:val="993300"/>
      <w:sz w:val="24"/>
    </w:rPr>
  </w:style>
  <w:style w:type="character" w:customStyle="1" w:styleId="a8">
    <w:name w:val="正文文本 字符"/>
    <w:basedOn w:val="a0"/>
    <w:link w:val="a7"/>
    <w:uiPriority w:val="99"/>
    <w:rsid w:val="00740650"/>
    <w:rPr>
      <w:rFonts w:ascii="Times New Roman" w:eastAsia="仿宋" w:hAnsi="Times New Roman" w:cs="Times New Roman"/>
      <w:color w:val="993300"/>
      <w:sz w:val="24"/>
      <w:szCs w:val="20"/>
    </w:rPr>
  </w:style>
  <w:style w:type="paragraph" w:styleId="a9">
    <w:name w:val="Plain Text"/>
    <w:basedOn w:val="a"/>
    <w:link w:val="aa"/>
    <w:qFormat/>
    <w:rsid w:val="00740650"/>
    <w:pPr>
      <w:spacing w:line="360" w:lineRule="auto"/>
    </w:pPr>
    <w:rPr>
      <w:rFonts w:ascii="宋体" w:hAnsi="Courier New"/>
      <w:szCs w:val="21"/>
    </w:rPr>
  </w:style>
  <w:style w:type="character" w:customStyle="1" w:styleId="aa">
    <w:name w:val="纯文本 字符"/>
    <w:basedOn w:val="a0"/>
    <w:link w:val="a9"/>
    <w:rsid w:val="00740650"/>
    <w:rPr>
      <w:rFonts w:ascii="宋体" w:eastAsia="仿宋" w:hAnsi="Courier New" w:cs="Times New Roman"/>
      <w:sz w:val="28"/>
      <w:szCs w:val="21"/>
    </w:rPr>
  </w:style>
  <w:style w:type="paragraph" w:styleId="ab">
    <w:name w:val="List Paragraph"/>
    <w:basedOn w:val="a"/>
    <w:uiPriority w:val="34"/>
    <w:qFormat/>
    <w:rsid w:val="00740650"/>
    <w:pPr>
      <w:ind w:firstLineChars="200" w:firstLine="420"/>
    </w:pPr>
    <w:rPr>
      <w:rFonts w:ascii="Calibri" w:eastAsia="宋体"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309</Words>
  <Characters>1762</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2025-07-21T06:06:00Z</dcterms:created>
  <dcterms:modified xsi:type="dcterms:W3CDTF">2025-07-21T06:17:00Z</dcterms:modified>
</cp:coreProperties>
</file>