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B93" w:rsidRDefault="00F67B93" w:rsidP="00F67B93">
      <w:pPr>
        <w:spacing w:line="480" w:lineRule="exact"/>
        <w:outlineLvl w:val="2"/>
        <w:rPr>
          <w:rFonts w:ascii="宋体" w:eastAsia="宋体" w:hAnsi="宋体" w:cs="宋体"/>
          <w:b/>
          <w:sz w:val="24"/>
          <w:szCs w:val="24"/>
        </w:rPr>
      </w:pPr>
      <w:bookmarkStart w:id="0" w:name="_Toc18314"/>
      <w:bookmarkStart w:id="1" w:name="_Toc30466"/>
      <w:r>
        <w:rPr>
          <w:rFonts w:ascii="宋体" w:eastAsia="宋体" w:hAnsi="宋体" w:cs="宋体" w:hint="eastAsia"/>
          <w:b/>
          <w:sz w:val="24"/>
          <w:szCs w:val="24"/>
        </w:rPr>
        <w:t>附表1：</w:t>
      </w:r>
      <w:bookmarkEnd w:id="0"/>
      <w:bookmarkEnd w:id="1"/>
    </w:p>
    <w:p w:rsidR="00F67B93" w:rsidRDefault="00F67B93" w:rsidP="00F67B93">
      <w:pPr>
        <w:spacing w:after="120"/>
        <w:jc w:val="center"/>
        <w:outlineLvl w:val="2"/>
        <w:rPr>
          <w:rFonts w:ascii="宋体" w:eastAsia="宋体" w:hAnsi="宋体" w:cs="宋体"/>
          <w:b/>
          <w:sz w:val="32"/>
          <w:szCs w:val="32"/>
        </w:rPr>
      </w:pPr>
      <w:bookmarkStart w:id="2" w:name="_Toc31692"/>
      <w:bookmarkStart w:id="3" w:name="_Toc24467"/>
      <w:r>
        <w:rPr>
          <w:rFonts w:ascii="宋体" w:eastAsia="宋体" w:hAnsi="宋体" w:cs="宋体" w:hint="eastAsia"/>
          <w:b/>
          <w:sz w:val="32"/>
          <w:szCs w:val="32"/>
        </w:rPr>
        <w:t>技术规格响应表</w:t>
      </w:r>
      <w:bookmarkEnd w:id="2"/>
      <w:bookmarkEnd w:id="3"/>
    </w:p>
    <w:p w:rsidR="00F67B93" w:rsidRDefault="00F67B93" w:rsidP="00F67B93">
      <w:pPr>
        <w:spacing w:after="120"/>
        <w:ind w:firstLineChars="50" w:firstLine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项目名称：</w:t>
      </w:r>
    </w:p>
    <w:p w:rsidR="00F67B93" w:rsidRDefault="00F67B93" w:rsidP="00F67B93">
      <w:pPr>
        <w:spacing w:after="120"/>
        <w:ind w:firstLineChars="50" w:firstLine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项目编号：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0"/>
        <w:gridCol w:w="1853"/>
        <w:gridCol w:w="1985"/>
        <w:gridCol w:w="2268"/>
        <w:gridCol w:w="1006"/>
        <w:gridCol w:w="722"/>
      </w:tblGrid>
      <w:tr w:rsidR="00F67B93" w:rsidTr="00B143CE">
        <w:trPr>
          <w:trHeight w:val="433"/>
          <w:jc w:val="center"/>
        </w:trPr>
        <w:tc>
          <w:tcPr>
            <w:tcW w:w="1010" w:type="dxa"/>
            <w:tcBorders>
              <w:bottom w:val="nil"/>
            </w:tcBorders>
          </w:tcPr>
          <w:p w:rsidR="00F67B93" w:rsidRDefault="00F67B93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bottom w:val="nil"/>
            </w:tcBorders>
          </w:tcPr>
          <w:p w:rsidR="00F67B93" w:rsidRDefault="00F67B93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产品名称</w:t>
            </w:r>
          </w:p>
        </w:tc>
        <w:tc>
          <w:tcPr>
            <w:tcW w:w="1985" w:type="dxa"/>
            <w:tcBorders>
              <w:bottom w:val="nil"/>
            </w:tcBorders>
          </w:tcPr>
          <w:p w:rsidR="00F67B93" w:rsidRDefault="00F67B93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竞争性谈判规格 </w:t>
            </w:r>
          </w:p>
        </w:tc>
        <w:tc>
          <w:tcPr>
            <w:tcW w:w="2268" w:type="dxa"/>
            <w:tcBorders>
              <w:bottom w:val="nil"/>
            </w:tcBorders>
          </w:tcPr>
          <w:p w:rsidR="00F67B93" w:rsidRDefault="00F67B93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竞争性谈判响应规格 </w:t>
            </w:r>
          </w:p>
        </w:tc>
        <w:tc>
          <w:tcPr>
            <w:tcW w:w="1006" w:type="dxa"/>
            <w:tcBorders>
              <w:bottom w:val="nil"/>
            </w:tcBorders>
          </w:tcPr>
          <w:p w:rsidR="00F67B93" w:rsidRDefault="00F67B93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偏离说明</w:t>
            </w:r>
          </w:p>
        </w:tc>
        <w:tc>
          <w:tcPr>
            <w:tcW w:w="722" w:type="dxa"/>
            <w:tcBorders>
              <w:bottom w:val="nil"/>
            </w:tcBorders>
          </w:tcPr>
          <w:p w:rsidR="00F67B93" w:rsidRDefault="00F67B93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F67B93" w:rsidTr="00B143CE">
        <w:trPr>
          <w:trHeight w:val="789"/>
          <w:jc w:val="center"/>
        </w:trPr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67B93" w:rsidTr="00B143CE">
        <w:trPr>
          <w:trHeight w:val="4365"/>
          <w:jc w:val="center"/>
        </w:trPr>
        <w:tc>
          <w:tcPr>
            <w:tcW w:w="1010" w:type="dxa"/>
            <w:tcBorders>
              <w:top w:val="nil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:rsidR="00F67B93" w:rsidRDefault="00F67B93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F67B93" w:rsidRDefault="00F67B93" w:rsidP="00F67B93">
      <w:pPr>
        <w:rPr>
          <w:rFonts w:ascii="宋体" w:eastAsia="宋体" w:hAnsi="宋体" w:cs="宋体"/>
        </w:rPr>
      </w:pPr>
    </w:p>
    <w:p w:rsidR="00F67B93" w:rsidRDefault="00F67B93" w:rsidP="00F67B93">
      <w:pPr>
        <w:rPr>
          <w:rFonts w:ascii="宋体" w:eastAsia="宋体" w:hAnsi="宋体" w:cs="宋体"/>
          <w:sz w:val="24"/>
          <w:szCs w:val="24"/>
        </w:rPr>
      </w:pPr>
    </w:p>
    <w:p w:rsidR="00F67B93" w:rsidRDefault="00F67B93" w:rsidP="00F67B93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谈判供应商名称：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（公章）</w:t>
      </w:r>
    </w:p>
    <w:p w:rsidR="00F67B93" w:rsidRDefault="00F67B93" w:rsidP="00F67B93">
      <w:pPr>
        <w:spacing w:line="480" w:lineRule="auto"/>
        <w:ind w:rightChars="257" w:right="720" w:firstLineChars="1000" w:firstLine="240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法定代表人或被授权人：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（签字或盖章）</w:t>
      </w:r>
    </w:p>
    <w:p w:rsidR="00F67B93" w:rsidRDefault="00F67B93" w:rsidP="00F67B93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    期：</w:t>
      </w:r>
    </w:p>
    <w:p w:rsidR="00F67B93" w:rsidRDefault="00F67B93" w:rsidP="00F67B93">
      <w:pPr>
        <w:rPr>
          <w:rFonts w:ascii="宋体" w:eastAsia="宋体" w:hAnsi="宋体" w:cs="宋体" w:hint="eastAsia"/>
          <w:sz w:val="24"/>
          <w:szCs w:val="24"/>
        </w:rPr>
      </w:pPr>
    </w:p>
    <w:p w:rsidR="00F67B93" w:rsidRDefault="00F67B93" w:rsidP="00F67B93">
      <w:pPr>
        <w:spacing w:line="360" w:lineRule="auto"/>
        <w:ind w:leftChars="-28" w:left="-78" w:firstLineChars="24" w:firstLine="58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注: 1、竞争性谈判文件中的技术规格(参数),谈判供应商应按照竞争性谈判文件中的内容逐条抄写。</w:t>
      </w:r>
    </w:p>
    <w:p w:rsidR="00F67B93" w:rsidRDefault="00F67B93" w:rsidP="00F67B93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2、指谈判供应商拟提供的谈判产品的功能及技术规格(参数),谈判供应商应逐条如实填写。</w:t>
      </w:r>
    </w:p>
    <w:p w:rsidR="002E5796" w:rsidRPr="00F67B93" w:rsidRDefault="00F67B93" w:rsidP="00F67B93">
      <w:pPr>
        <w:tabs>
          <w:tab w:val="left" w:pos="668"/>
        </w:tabs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3、偏离说明填写：优于、满足或低于。</w:t>
      </w:r>
      <w:bookmarkStart w:id="4" w:name="_GoBack"/>
      <w:bookmarkEnd w:id="4"/>
    </w:p>
    <w:sectPr w:rsidR="002E5796" w:rsidRPr="00F67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2C" w:rsidRDefault="00C0512C" w:rsidP="00F67B93">
      <w:r>
        <w:separator/>
      </w:r>
    </w:p>
  </w:endnote>
  <w:endnote w:type="continuationSeparator" w:id="0">
    <w:p w:rsidR="00C0512C" w:rsidRDefault="00C0512C" w:rsidP="00F6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2C" w:rsidRDefault="00C0512C" w:rsidP="00F67B93">
      <w:r>
        <w:separator/>
      </w:r>
    </w:p>
  </w:footnote>
  <w:footnote w:type="continuationSeparator" w:id="0">
    <w:p w:rsidR="00C0512C" w:rsidRDefault="00C0512C" w:rsidP="00F67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DE1"/>
    <w:rsid w:val="002E5796"/>
    <w:rsid w:val="00BE2DE1"/>
    <w:rsid w:val="00C0512C"/>
    <w:rsid w:val="00F6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15927"/>
  <w15:chartTrackingRefBased/>
  <w15:docId w15:val="{18EB0E71-2595-4929-9B1E-3969FCBA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B93"/>
    <w:pPr>
      <w:widowControl w:val="0"/>
      <w:jc w:val="both"/>
    </w:pPr>
    <w:rPr>
      <w:rFonts w:ascii="Times New Roman" w:eastAsia="仿宋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7B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B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B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2025-07-21T06:44:00Z</dcterms:created>
  <dcterms:modified xsi:type="dcterms:W3CDTF">2025-07-21T06:44:00Z</dcterms:modified>
</cp:coreProperties>
</file>