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D0E" w:rsidRDefault="00137D0E">
      <w:pPr>
        <w:pStyle w:val="a0"/>
        <w:wordWrap w:val="0"/>
        <w:jc w:val="right"/>
        <w:rPr>
          <w:bCs/>
        </w:rPr>
      </w:pPr>
      <w:bookmarkStart w:id="0" w:name="_Toc14187"/>
      <w:bookmarkStart w:id="1" w:name="_GoBack"/>
      <w:bookmarkEnd w:id="1"/>
      <w:r>
        <w:rPr>
          <w:rFonts w:ascii="仿宋_GB2312" w:eastAsia="仿宋_GB2312" w:hAnsi="仿宋_GB2312" w:cs="仿宋_GB2312" w:hint="eastAsia"/>
          <w:bCs/>
          <w:sz w:val="24"/>
          <w:szCs w:val="24"/>
        </w:rPr>
        <w:t xml:space="preserve">合同编号：    </w:t>
      </w:r>
    </w:p>
    <w:p w:rsidR="00137D0E" w:rsidRDefault="00137D0E">
      <w:pPr>
        <w:spacing w:line="560" w:lineRule="exact"/>
        <w:jc w:val="center"/>
        <w:rPr>
          <w:rFonts w:eastAsia="华文中宋"/>
          <w:b/>
          <w:sz w:val="52"/>
          <w:szCs w:val="52"/>
        </w:rPr>
      </w:pPr>
    </w:p>
    <w:p w:rsidR="00137D0E" w:rsidRDefault="00137D0E">
      <w:pPr>
        <w:spacing w:line="560" w:lineRule="exact"/>
        <w:jc w:val="center"/>
        <w:rPr>
          <w:rFonts w:eastAsia="华文中宋"/>
          <w:b/>
          <w:sz w:val="52"/>
          <w:szCs w:val="52"/>
        </w:rPr>
      </w:pPr>
    </w:p>
    <w:p w:rsidR="00137D0E" w:rsidRDefault="00137D0E">
      <w:pPr>
        <w:jc w:val="center"/>
        <w:rPr>
          <w:rFonts w:eastAsia="华文中宋" w:hint="eastAsia"/>
          <w:b/>
          <w:sz w:val="44"/>
          <w:szCs w:val="44"/>
        </w:rPr>
      </w:pPr>
      <w:r>
        <w:rPr>
          <w:rFonts w:eastAsia="华文中宋" w:hint="eastAsia"/>
          <w:b/>
          <w:sz w:val="44"/>
          <w:szCs w:val="44"/>
        </w:rPr>
        <w:t>莲湖区红光路消防救援站项目</w:t>
      </w:r>
    </w:p>
    <w:p w:rsidR="00137D0E" w:rsidRDefault="00137D0E">
      <w:pPr>
        <w:jc w:val="center"/>
        <w:rPr>
          <w:rFonts w:eastAsia="华文中宋" w:hint="eastAsia"/>
          <w:b/>
          <w:sz w:val="52"/>
          <w:szCs w:val="52"/>
        </w:rPr>
      </w:pPr>
      <w:r>
        <w:rPr>
          <w:rFonts w:eastAsia="华文中宋" w:hint="eastAsia"/>
          <w:b/>
          <w:sz w:val="44"/>
          <w:szCs w:val="44"/>
        </w:rPr>
        <w:t>初步设计</w:t>
      </w:r>
      <w:r>
        <w:rPr>
          <w:rFonts w:eastAsia="华文中宋"/>
          <w:b/>
          <w:sz w:val="44"/>
          <w:szCs w:val="44"/>
        </w:rPr>
        <w:t>合同</w:t>
      </w:r>
    </w:p>
    <w:p w:rsidR="00137D0E" w:rsidRDefault="00137D0E">
      <w:pPr>
        <w:spacing w:line="560" w:lineRule="exact"/>
        <w:jc w:val="center"/>
        <w:rPr>
          <w:rFonts w:eastAsia="华文中宋"/>
          <w:b/>
          <w:sz w:val="52"/>
          <w:szCs w:val="52"/>
        </w:rPr>
      </w:pPr>
    </w:p>
    <w:p w:rsidR="00137D0E" w:rsidRDefault="00137D0E">
      <w:pPr>
        <w:spacing w:line="560" w:lineRule="exact"/>
        <w:jc w:val="center"/>
        <w:rPr>
          <w:rFonts w:eastAsia="楷体_GB2312"/>
          <w:b/>
          <w:sz w:val="72"/>
          <w:szCs w:val="72"/>
        </w:rPr>
      </w:pPr>
    </w:p>
    <w:p w:rsidR="00137D0E" w:rsidRDefault="00137D0E">
      <w:pPr>
        <w:spacing w:line="560" w:lineRule="exact"/>
        <w:jc w:val="center"/>
        <w:rPr>
          <w:rFonts w:eastAsia="楷体_GB2312"/>
          <w:b/>
          <w:sz w:val="72"/>
          <w:szCs w:val="72"/>
        </w:rPr>
      </w:pPr>
    </w:p>
    <w:p w:rsidR="00137D0E" w:rsidRDefault="00137D0E">
      <w:pPr>
        <w:spacing w:line="560" w:lineRule="exact"/>
        <w:jc w:val="center"/>
        <w:rPr>
          <w:rFonts w:eastAsia="黑体"/>
          <w:b/>
          <w:sz w:val="52"/>
          <w:szCs w:val="52"/>
        </w:rPr>
      </w:pPr>
    </w:p>
    <w:p w:rsidR="00137D0E" w:rsidRDefault="00137D0E">
      <w:pPr>
        <w:spacing w:line="560" w:lineRule="exact"/>
        <w:rPr>
          <w:b/>
          <w:sz w:val="28"/>
          <w:szCs w:val="28"/>
        </w:rPr>
      </w:pPr>
    </w:p>
    <w:p w:rsidR="00137D0E" w:rsidRDefault="00137D0E">
      <w:pPr>
        <w:spacing w:line="560" w:lineRule="exact"/>
        <w:rPr>
          <w:b/>
          <w:sz w:val="28"/>
          <w:szCs w:val="28"/>
        </w:rPr>
      </w:pPr>
    </w:p>
    <w:p w:rsidR="00137D0E" w:rsidRDefault="00137D0E">
      <w:pPr>
        <w:spacing w:line="560" w:lineRule="exact"/>
        <w:rPr>
          <w:rFonts w:hint="eastAsia"/>
          <w:b/>
          <w:sz w:val="28"/>
          <w:szCs w:val="28"/>
        </w:rPr>
      </w:pPr>
    </w:p>
    <w:p w:rsidR="00137D0E" w:rsidRDefault="00137D0E">
      <w:pPr>
        <w:spacing w:line="560" w:lineRule="exact"/>
        <w:ind w:rightChars="1695" w:right="3559" w:firstLineChars="1000" w:firstLine="3213"/>
        <w:jc w:val="distribute"/>
        <w:rPr>
          <w:b/>
          <w:sz w:val="32"/>
          <w:szCs w:val="28"/>
        </w:rPr>
      </w:pPr>
    </w:p>
    <w:p w:rsidR="00137D0E" w:rsidRDefault="00137D0E">
      <w:pPr>
        <w:spacing w:line="560" w:lineRule="exact"/>
        <w:ind w:rightChars="1695" w:right="3559" w:firstLineChars="1000" w:firstLine="3213"/>
        <w:jc w:val="distribute"/>
        <w:rPr>
          <w:b/>
          <w:sz w:val="32"/>
          <w:szCs w:val="28"/>
        </w:rPr>
      </w:pPr>
    </w:p>
    <w:p w:rsidR="00137D0E" w:rsidRDefault="00137D0E">
      <w:pPr>
        <w:spacing w:line="560" w:lineRule="exact"/>
        <w:ind w:rightChars="1695" w:right="3559" w:firstLineChars="1000" w:firstLine="3213"/>
        <w:jc w:val="distribute"/>
        <w:rPr>
          <w:b/>
          <w:sz w:val="32"/>
          <w:szCs w:val="28"/>
        </w:rPr>
      </w:pPr>
    </w:p>
    <w:p w:rsidR="00137D0E" w:rsidRDefault="00137D0E">
      <w:pPr>
        <w:spacing w:line="560" w:lineRule="exact"/>
        <w:ind w:rightChars="1695" w:right="3559" w:firstLineChars="1000" w:firstLine="3213"/>
        <w:jc w:val="distribute"/>
        <w:rPr>
          <w:b/>
          <w:sz w:val="32"/>
          <w:szCs w:val="28"/>
        </w:rPr>
      </w:pPr>
    </w:p>
    <w:p w:rsidR="00137D0E" w:rsidRDefault="00137D0E">
      <w:pPr>
        <w:spacing w:line="560" w:lineRule="exact"/>
        <w:ind w:rightChars="1695" w:right="3559" w:firstLineChars="1000" w:firstLine="3213"/>
        <w:jc w:val="distribute"/>
        <w:rPr>
          <w:b/>
          <w:sz w:val="32"/>
          <w:szCs w:val="28"/>
        </w:rPr>
      </w:pPr>
    </w:p>
    <w:p w:rsidR="00137D0E" w:rsidRDefault="00137D0E">
      <w:pPr>
        <w:spacing w:line="560" w:lineRule="exact"/>
        <w:ind w:rightChars="1695" w:right="3559" w:firstLineChars="1000" w:firstLine="3213"/>
        <w:jc w:val="distribute"/>
        <w:rPr>
          <w:b/>
          <w:sz w:val="32"/>
          <w:szCs w:val="28"/>
        </w:rPr>
      </w:pPr>
    </w:p>
    <w:p w:rsidR="00137D0E" w:rsidRDefault="00137D0E">
      <w:pPr>
        <w:spacing w:line="560" w:lineRule="exact"/>
        <w:ind w:rightChars="2146" w:right="4507"/>
        <w:jc w:val="distribute"/>
        <w:rPr>
          <w:b/>
          <w:sz w:val="32"/>
          <w:szCs w:val="28"/>
        </w:rPr>
      </w:pPr>
      <w:r>
        <w:pict>
          <v:shapetype id="_x0000_t202" coordsize="21600,21600" o:spt="202" path="m,l,21600r21600,l21600,xe">
            <v:stroke joinstyle="miter"/>
            <v:path gradientshapeok="t" o:connecttype="rect"/>
          </v:shapetype>
          <v:shape id="文本框 7" o:spid="_x0000_s1028" type="#_x0000_t202" style="position:absolute;left:0;text-align:left;margin-left:289.85pt;margin-top:12.6pt;width:57pt;height:36pt;z-index:1" o:gfxdata="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s7TmZ2QAAAAkBAAAPAAAAAAAAAAEA&#10;IAAAACIAAABkcnMvZG93bnJldi54bWxQSwECFAAUAAAACACHTuJAXRrRHw4CAAAaBAAADgAAAAAA&#10;AAABACAAAAAoAQAAZHJzL2Uyb0RvYy54bWxQSwUGAAAAAAYABgBZAQAAqAUAAAAA&#10;" filled="f" strokecolor="white">
            <v:fill o:detectmouseclick="t"/>
            <v:textbox>
              <w:txbxContent>
                <w:p w:rsidR="00137D0E" w:rsidRDefault="00137D0E">
                  <w:pPr>
                    <w:rPr>
                      <w:rFonts w:hint="eastAsia"/>
                      <w:b/>
                      <w:bCs/>
                      <w:sz w:val="32"/>
                    </w:rPr>
                  </w:pPr>
                  <w:r>
                    <w:rPr>
                      <w:rFonts w:hint="eastAsia"/>
                      <w:b/>
                      <w:bCs/>
                      <w:sz w:val="32"/>
                    </w:rPr>
                    <w:t>制定</w:t>
                  </w:r>
                </w:p>
              </w:txbxContent>
            </v:textbox>
          </v:shape>
        </w:pict>
      </w:r>
      <w:r>
        <w:rPr>
          <w:rFonts w:hint="eastAsia"/>
          <w:b/>
          <w:sz w:val="32"/>
          <w:szCs w:val="28"/>
        </w:rPr>
        <w:t xml:space="preserve">            </w:t>
      </w:r>
      <w:r>
        <w:rPr>
          <w:b/>
          <w:sz w:val="32"/>
          <w:szCs w:val="28"/>
        </w:rPr>
        <w:t>住房和城乡建设部</w:t>
      </w:r>
    </w:p>
    <w:p w:rsidR="00137D0E" w:rsidRDefault="00137D0E">
      <w:pPr>
        <w:spacing w:line="560" w:lineRule="exact"/>
        <w:ind w:rightChars="1600" w:right="3360" w:firstLineChars="600" w:firstLine="1928"/>
        <w:rPr>
          <w:b/>
          <w:sz w:val="32"/>
        </w:rPr>
      </w:pPr>
      <w:r>
        <w:rPr>
          <w:b/>
          <w:sz w:val="32"/>
          <w:szCs w:val="28"/>
        </w:rPr>
        <w:t>国家工商行政管理总局</w:t>
      </w:r>
    </w:p>
    <w:p w:rsidR="00137D0E" w:rsidRDefault="00137D0E">
      <w:pPr>
        <w:pStyle w:val="Style7"/>
        <w:spacing w:before="0" w:after="0" w:line="560" w:lineRule="exact"/>
        <w:rPr>
          <w:rFonts w:eastAsia="仿宋_GB2312" w:hint="eastAsia"/>
          <w:sz w:val="28"/>
          <w:szCs w:val="28"/>
        </w:rPr>
      </w:pPr>
      <w:bookmarkStart w:id="2" w:name="_Toc296890982"/>
      <w:bookmarkStart w:id="3" w:name="_Toc296503025"/>
    </w:p>
    <w:p w:rsidR="00137D0E" w:rsidRDefault="00137D0E">
      <w:pPr>
        <w:spacing w:line="560" w:lineRule="exact"/>
        <w:rPr>
          <w:rFonts w:eastAsia="仿宋_GB2312" w:hint="eastAsia"/>
          <w:sz w:val="28"/>
          <w:szCs w:val="28"/>
        </w:rPr>
      </w:pPr>
    </w:p>
    <w:p w:rsidR="00137D0E" w:rsidRDefault="00137D0E">
      <w:pPr>
        <w:spacing w:line="560" w:lineRule="exact"/>
        <w:rPr>
          <w:rFonts w:ascii="华文中宋" w:eastAsia="华文中宋" w:hAnsi="华文中宋"/>
          <w:sz w:val="44"/>
          <w:szCs w:val="44"/>
        </w:rPr>
        <w:sectPr w:rsidR="00137D0E">
          <w:footerReference w:type="first" r:id="rId7"/>
          <w:pgSz w:w="11906" w:h="16838"/>
          <w:pgMar w:top="1440" w:right="1440" w:bottom="1440" w:left="1440" w:header="851" w:footer="992" w:gutter="0"/>
          <w:cols w:space="720"/>
          <w:docGrid w:linePitch="312"/>
        </w:sectPr>
      </w:pPr>
      <w:bookmarkStart w:id="4" w:name="_Toc351203480"/>
    </w:p>
    <w:p w:rsidR="00137D0E" w:rsidRDefault="00137D0E">
      <w:pPr>
        <w:pStyle w:val="a0"/>
      </w:pPr>
    </w:p>
    <w:p w:rsidR="00137D0E" w:rsidRDefault="00137D0E">
      <w:pPr>
        <w:pStyle w:val="3"/>
        <w:spacing w:before="0" w:after="0" w:line="560" w:lineRule="exact"/>
        <w:jc w:val="center"/>
        <w:rPr>
          <w:rFonts w:ascii="宋体" w:hAnsi="宋体" w:cs="宋体" w:hint="eastAsia"/>
          <w:b w:val="0"/>
          <w:sz w:val="44"/>
          <w:szCs w:val="44"/>
        </w:rPr>
      </w:pPr>
      <w:bookmarkStart w:id="5" w:name="_Toc22387"/>
      <w:r>
        <w:rPr>
          <w:rFonts w:ascii="宋体" w:hAnsi="宋体" w:cs="宋体" w:hint="eastAsia"/>
          <w:sz w:val="44"/>
          <w:szCs w:val="44"/>
        </w:rPr>
        <w:t>第一部分 合同协议书</w:t>
      </w:r>
      <w:bookmarkEnd w:id="2"/>
      <w:bookmarkEnd w:id="3"/>
      <w:bookmarkEnd w:id="4"/>
      <w:bookmarkEnd w:id="5"/>
    </w:p>
    <w:p w:rsidR="00137D0E" w:rsidRDefault="00137D0E">
      <w:pPr>
        <w:spacing w:line="560" w:lineRule="exact"/>
        <w:rPr>
          <w:rFonts w:ascii="宋体" w:hAnsi="宋体" w:cs="宋体" w:hint="eastAsia"/>
          <w:sz w:val="28"/>
          <w:szCs w:val="28"/>
          <w:u w:val="single"/>
        </w:rPr>
      </w:pPr>
      <w:r>
        <w:rPr>
          <w:rFonts w:ascii="宋体" w:hAnsi="宋体" w:cs="宋体" w:hint="eastAsia"/>
          <w:b/>
          <w:sz w:val="30"/>
          <w:szCs w:val="30"/>
        </w:rPr>
        <w:t>发包人（全称）：</w:t>
      </w:r>
      <w:r>
        <w:rPr>
          <w:rFonts w:ascii="宋体" w:hAnsi="宋体" w:cs="宋体" w:hint="eastAsia"/>
          <w:sz w:val="28"/>
          <w:szCs w:val="28"/>
          <w:u w:val="single"/>
        </w:rPr>
        <w:t>西安大兴新区开发建设管理委员会</w:t>
      </w:r>
    </w:p>
    <w:p w:rsidR="00137D0E" w:rsidRDefault="00137D0E">
      <w:pPr>
        <w:spacing w:line="560" w:lineRule="exact"/>
        <w:rPr>
          <w:rFonts w:ascii="宋体" w:hAnsi="宋体" w:cs="宋体"/>
          <w:b/>
          <w:sz w:val="30"/>
          <w:szCs w:val="30"/>
          <w:u w:val="single"/>
        </w:rPr>
      </w:pPr>
      <w:r>
        <w:rPr>
          <w:rFonts w:ascii="宋体" w:hAnsi="宋体" w:cs="宋体" w:hint="eastAsia"/>
          <w:b/>
          <w:sz w:val="30"/>
          <w:szCs w:val="30"/>
        </w:rPr>
        <w:t>设计人（全称）：</w:t>
      </w:r>
      <w:r>
        <w:rPr>
          <w:rFonts w:ascii="宋体" w:hAnsi="宋体" w:cs="宋体" w:hint="eastAsia"/>
          <w:sz w:val="28"/>
          <w:szCs w:val="28"/>
          <w:u w:val="single"/>
        </w:rPr>
        <w:t xml:space="preserve">          </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根据《中华人民共和国民法典》、《中华人民共和国建筑法》及有关法律规定，遵循平等、自愿、公平和诚实信用的原则，双方就</w:t>
      </w:r>
      <w:r>
        <w:rPr>
          <w:rFonts w:ascii="宋体" w:hAnsi="宋体" w:cs="宋体" w:hint="eastAsia"/>
          <w:sz w:val="24"/>
          <w:u w:val="single"/>
        </w:rPr>
        <w:t xml:space="preserve"> 莲湖区红光路消防救援站项目初步设计 </w:t>
      </w:r>
      <w:r>
        <w:rPr>
          <w:rFonts w:ascii="宋体" w:hAnsi="宋体" w:cs="宋体" w:hint="eastAsia"/>
          <w:sz w:val="24"/>
        </w:rPr>
        <w:t>及有关事项协商一致，共同达成如下协议：</w:t>
      </w:r>
    </w:p>
    <w:p w:rsidR="00137D0E" w:rsidRDefault="00137D0E">
      <w:pPr>
        <w:pStyle w:val="4"/>
        <w:spacing w:before="0" w:after="0" w:line="460" w:lineRule="exact"/>
        <w:rPr>
          <w:rFonts w:ascii="宋体" w:hAnsi="宋体" w:cs="宋体" w:hint="eastAsia"/>
          <w:bCs w:val="0"/>
          <w:sz w:val="24"/>
          <w:szCs w:val="24"/>
        </w:rPr>
      </w:pPr>
      <w:r>
        <w:rPr>
          <w:rFonts w:ascii="宋体" w:hAnsi="宋体" w:cs="宋体" w:hint="eastAsia"/>
          <w:bCs w:val="0"/>
          <w:sz w:val="24"/>
          <w:szCs w:val="24"/>
        </w:rPr>
        <w:t xml:space="preserve">   </w:t>
      </w:r>
      <w:r>
        <w:rPr>
          <w:rFonts w:ascii="宋体" w:hAnsi="宋体" w:cs="宋体" w:hint="eastAsia"/>
          <w:b w:val="0"/>
          <w:sz w:val="24"/>
          <w:szCs w:val="24"/>
        </w:rPr>
        <w:t xml:space="preserve"> </w:t>
      </w:r>
      <w:bookmarkStart w:id="6" w:name="_Toc351203481"/>
      <w:r>
        <w:rPr>
          <w:rFonts w:ascii="宋体" w:hAnsi="宋体" w:cs="宋体" w:hint="eastAsia"/>
          <w:b w:val="0"/>
          <w:sz w:val="24"/>
          <w:szCs w:val="24"/>
        </w:rPr>
        <w:t>一、工程概况</w:t>
      </w:r>
      <w:bookmarkEnd w:id="6"/>
    </w:p>
    <w:p w:rsidR="00137D0E" w:rsidRDefault="00137D0E">
      <w:pPr>
        <w:spacing w:line="460" w:lineRule="exact"/>
        <w:ind w:firstLineChars="196" w:firstLine="470"/>
        <w:rPr>
          <w:rFonts w:ascii="宋体" w:hAnsi="宋体" w:cs="宋体" w:hint="eastAsia"/>
          <w:sz w:val="24"/>
          <w:u w:val="single"/>
        </w:rPr>
      </w:pPr>
      <w:r>
        <w:rPr>
          <w:rFonts w:ascii="宋体" w:hAnsi="宋体" w:cs="宋体" w:hint="eastAsia"/>
          <w:bCs/>
          <w:sz w:val="24"/>
        </w:rPr>
        <w:t>1.工程名称</w:t>
      </w:r>
      <w:r>
        <w:rPr>
          <w:rFonts w:ascii="宋体" w:hAnsi="宋体" w:cs="宋体" w:hint="eastAsia"/>
          <w:sz w:val="24"/>
          <w:u w:val="single"/>
        </w:rPr>
        <w:t>：莲湖区红光路消防救援站项目初步设计</w:t>
      </w:r>
      <w:r>
        <w:rPr>
          <w:rFonts w:ascii="宋体" w:hAnsi="宋体" w:cs="宋体" w:hint="eastAsia"/>
          <w:sz w:val="24"/>
        </w:rPr>
        <w:t>。</w:t>
      </w:r>
    </w:p>
    <w:p w:rsidR="00137D0E" w:rsidRDefault="00137D0E">
      <w:pPr>
        <w:spacing w:line="460" w:lineRule="exact"/>
        <w:ind w:firstLineChars="196" w:firstLine="470"/>
        <w:rPr>
          <w:rFonts w:ascii="宋体" w:hAnsi="宋体" w:cs="宋体" w:hint="eastAsia"/>
          <w:sz w:val="24"/>
        </w:rPr>
      </w:pPr>
      <w:r>
        <w:rPr>
          <w:rFonts w:ascii="宋体" w:hAnsi="宋体" w:cs="宋体" w:hint="eastAsia"/>
          <w:bCs/>
          <w:sz w:val="24"/>
        </w:rPr>
        <w:t>2.工程地点：</w:t>
      </w:r>
      <w:r>
        <w:rPr>
          <w:rFonts w:ascii="宋体" w:hAnsi="宋体" w:cs="宋体" w:hint="eastAsia"/>
          <w:bCs/>
          <w:sz w:val="24"/>
          <w:u w:val="single"/>
        </w:rPr>
        <w:t>西安市莲湖区</w:t>
      </w:r>
      <w:r>
        <w:rPr>
          <w:rFonts w:ascii="宋体" w:hAnsi="宋体" w:cs="宋体" w:hint="eastAsia"/>
          <w:sz w:val="24"/>
        </w:rPr>
        <w:t>。</w:t>
      </w:r>
    </w:p>
    <w:p w:rsidR="00137D0E" w:rsidRDefault="00137D0E">
      <w:pPr>
        <w:spacing w:line="460" w:lineRule="exact"/>
        <w:ind w:firstLineChars="200" w:firstLine="480"/>
        <w:rPr>
          <w:rFonts w:ascii="宋体" w:hAnsi="宋体" w:cs="宋体"/>
          <w:sz w:val="24"/>
          <w:u w:val="single"/>
        </w:rPr>
      </w:pPr>
      <w:r>
        <w:rPr>
          <w:rFonts w:ascii="宋体" w:hAnsi="宋体" w:cs="宋体" w:hint="eastAsia"/>
          <w:sz w:val="24"/>
        </w:rPr>
        <w:t>3.</w:t>
      </w:r>
      <w:r>
        <w:rPr>
          <w:rFonts w:ascii="宋体" w:hAnsi="宋体" w:cs="宋体" w:hint="eastAsia"/>
          <w:sz w:val="24"/>
          <w:u w:val="single"/>
        </w:rPr>
        <w:t xml:space="preserve">莲湖区红光路消防救援站项目位于莲湖区红光路与阿房路交叉口东南角，占地面积约13.82亩，总建筑面积约4242.1平方米，其中地上建筑面积约3325.4平方米，地下建筑面积约916.7平方米，拟建1栋地下一层、地上局部三层的普通消防站，地上主要设置消防车库、通信室、器材室、备勤室、餐厅、会议室等业务与辅助用房，地下主要设置变配电用房、消防泵房、消防水池等动力设备用房，同时配建1栋首层面积82.35平方米的训练塔（10F/-2F，构筑物不计入建筑面积）和2000平方米的室外训练场。 </w:t>
      </w:r>
    </w:p>
    <w:p w:rsidR="00137D0E" w:rsidRDefault="00137D0E">
      <w:pPr>
        <w:widowControl/>
        <w:spacing w:line="460" w:lineRule="exact"/>
        <w:ind w:firstLineChars="200" w:firstLine="480"/>
        <w:jc w:val="left"/>
        <w:rPr>
          <w:rFonts w:ascii="宋体" w:hAnsi="宋体" w:cs="宋体" w:hint="eastAsia"/>
          <w:sz w:val="24"/>
        </w:rPr>
      </w:pPr>
      <w:r>
        <w:rPr>
          <w:rFonts w:ascii="宋体" w:hAnsi="宋体" w:cs="宋体" w:hint="eastAsia"/>
          <w:sz w:val="24"/>
        </w:rPr>
        <w:t>4.建筑功能：</w:t>
      </w:r>
      <w:r>
        <w:rPr>
          <w:rFonts w:ascii="宋体" w:hAnsi="宋体" w:cs="宋体" w:hint="eastAsia"/>
          <w:sz w:val="24"/>
          <w:u w:val="single"/>
        </w:rPr>
        <w:t>观赏性</w:t>
      </w:r>
      <w:r>
        <w:rPr>
          <w:rFonts w:ascii="宋体" w:hAnsi="宋体" w:cs="宋体" w:hint="eastAsia"/>
          <w:sz w:val="24"/>
        </w:rPr>
        <w:t>、</w:t>
      </w:r>
      <w:r>
        <w:rPr>
          <w:rFonts w:ascii="宋体" w:hAnsi="宋体" w:cs="宋体" w:hint="eastAsia"/>
          <w:sz w:val="24"/>
          <w:u w:val="single"/>
        </w:rPr>
        <w:t>开放性</w:t>
      </w:r>
      <w:r>
        <w:rPr>
          <w:rFonts w:ascii="宋体" w:hAnsi="宋体" w:cs="宋体" w:hint="eastAsia"/>
          <w:sz w:val="24"/>
        </w:rPr>
        <w:t>、</w:t>
      </w:r>
      <w:r>
        <w:rPr>
          <w:rFonts w:ascii="宋体" w:hAnsi="宋体" w:cs="宋体" w:hint="eastAsia"/>
          <w:sz w:val="24"/>
          <w:u w:val="single"/>
        </w:rPr>
        <w:t>协调性</w:t>
      </w:r>
      <w:r>
        <w:rPr>
          <w:rFonts w:ascii="宋体" w:hAnsi="宋体" w:cs="宋体" w:hint="eastAsia"/>
          <w:sz w:val="24"/>
        </w:rPr>
        <w:t>、</w:t>
      </w:r>
      <w:r>
        <w:rPr>
          <w:rFonts w:ascii="宋体" w:hAnsi="宋体" w:cs="宋体" w:hint="eastAsia"/>
          <w:sz w:val="24"/>
          <w:u w:val="single"/>
        </w:rPr>
        <w:t>可变通性</w:t>
      </w:r>
      <w:r>
        <w:rPr>
          <w:rFonts w:ascii="宋体" w:hAnsi="宋体" w:cs="宋体" w:hint="eastAsia"/>
          <w:sz w:val="24"/>
        </w:rPr>
        <w:t>、</w:t>
      </w:r>
      <w:r>
        <w:rPr>
          <w:rFonts w:ascii="宋体" w:hAnsi="宋体" w:cs="宋体" w:hint="eastAsia"/>
          <w:sz w:val="24"/>
          <w:u w:val="single"/>
        </w:rPr>
        <w:t>规范性</w:t>
      </w:r>
      <w:r>
        <w:rPr>
          <w:rFonts w:ascii="宋体" w:hAnsi="宋体" w:cs="宋体" w:hint="eastAsia"/>
          <w:sz w:val="24"/>
        </w:rPr>
        <w:t>、</w:t>
      </w:r>
      <w:r>
        <w:rPr>
          <w:rFonts w:ascii="宋体" w:hAnsi="宋体" w:cs="宋体" w:hint="eastAsia"/>
          <w:sz w:val="24"/>
          <w:u w:val="single"/>
        </w:rPr>
        <w:t>科学性</w:t>
      </w:r>
      <w:r>
        <w:rPr>
          <w:rFonts w:ascii="宋体" w:hAnsi="宋体" w:cs="宋体" w:hint="eastAsia"/>
          <w:sz w:val="24"/>
        </w:rPr>
        <w:t>、</w:t>
      </w:r>
      <w:r>
        <w:rPr>
          <w:rFonts w:ascii="宋体" w:hAnsi="宋体" w:cs="宋体" w:hint="eastAsia"/>
          <w:sz w:val="24"/>
          <w:u w:val="single"/>
        </w:rPr>
        <w:t>实用性、经济性</w:t>
      </w:r>
      <w:r>
        <w:rPr>
          <w:rFonts w:ascii="宋体" w:hAnsi="宋体" w:cs="宋体" w:hint="eastAsia"/>
          <w:sz w:val="24"/>
        </w:rPr>
        <w:t>等。</w:t>
      </w:r>
    </w:p>
    <w:p w:rsidR="00137D0E" w:rsidRDefault="00137D0E">
      <w:pPr>
        <w:widowControl/>
        <w:spacing w:line="460" w:lineRule="exact"/>
        <w:ind w:firstLineChars="200" w:firstLine="480"/>
        <w:jc w:val="left"/>
        <w:rPr>
          <w:rFonts w:ascii="宋体" w:hAnsi="宋体" w:cs="宋体" w:hint="eastAsia"/>
          <w:bCs/>
          <w:sz w:val="24"/>
          <w:u w:val="single"/>
        </w:rPr>
      </w:pPr>
      <w:r>
        <w:rPr>
          <w:rFonts w:ascii="宋体" w:hAnsi="宋体" w:cs="宋体" w:hint="eastAsia"/>
          <w:sz w:val="24"/>
        </w:rPr>
        <w:t>5.投资估算：约</w:t>
      </w:r>
      <w:r>
        <w:rPr>
          <w:rFonts w:ascii="宋体" w:hAnsi="宋体" w:cs="宋体" w:hint="eastAsia"/>
          <w:sz w:val="24"/>
          <w:u w:val="single"/>
        </w:rPr>
        <w:t>4925.34</w:t>
      </w:r>
      <w:r>
        <w:rPr>
          <w:rFonts w:ascii="宋体" w:hAnsi="宋体" w:cs="宋体" w:hint="eastAsia"/>
          <w:sz w:val="24"/>
        </w:rPr>
        <w:t>万元人民币（其中建设费用约3897.79万元，车辆及装备配置费用约1027.55万元）。</w:t>
      </w:r>
    </w:p>
    <w:p w:rsidR="00137D0E" w:rsidRDefault="00137D0E">
      <w:pPr>
        <w:spacing w:line="460" w:lineRule="exact"/>
        <w:ind w:firstLineChars="196" w:firstLine="470"/>
        <w:rPr>
          <w:rFonts w:ascii="宋体" w:hAnsi="宋体" w:cs="宋体" w:hint="eastAsia"/>
          <w:bCs/>
          <w:sz w:val="24"/>
        </w:rPr>
      </w:pPr>
      <w:r>
        <w:rPr>
          <w:rFonts w:ascii="宋体" w:hAnsi="宋体" w:cs="宋体" w:hint="eastAsia"/>
          <w:bCs/>
          <w:sz w:val="24"/>
        </w:rPr>
        <w:t>二、工程设计范围、阶段与服务内容</w:t>
      </w:r>
    </w:p>
    <w:p w:rsidR="00137D0E" w:rsidRDefault="00137D0E">
      <w:pPr>
        <w:spacing w:line="460" w:lineRule="exact"/>
        <w:ind w:firstLineChars="196" w:firstLine="470"/>
        <w:rPr>
          <w:rFonts w:ascii="宋体" w:hAnsi="宋体" w:cs="宋体" w:hint="eastAsia"/>
          <w:bCs/>
          <w:sz w:val="24"/>
        </w:rPr>
      </w:pPr>
      <w:r>
        <w:rPr>
          <w:rFonts w:ascii="宋体" w:hAnsi="宋体" w:cs="宋体" w:hint="eastAsia"/>
          <w:bCs/>
          <w:sz w:val="24"/>
        </w:rPr>
        <w:t>1.工程设计范围：</w:t>
      </w:r>
      <w:r>
        <w:rPr>
          <w:rFonts w:ascii="宋体" w:hAnsi="宋体" w:cs="宋体" w:hint="eastAsia"/>
          <w:bCs/>
          <w:sz w:val="24"/>
          <w:u w:val="single"/>
        </w:rPr>
        <w:t>项目方案设计、初步设计、概算编制及配合施工图设计单位后续服务，除室内装饰装修工程以外的主体工程、景观绿化、室外工程等</w:t>
      </w:r>
      <w:r>
        <w:rPr>
          <w:rFonts w:ascii="宋体" w:hAnsi="宋体" w:cs="宋体" w:hint="eastAsia"/>
          <w:sz w:val="24"/>
        </w:rPr>
        <w:t>。</w:t>
      </w:r>
    </w:p>
    <w:p w:rsidR="00137D0E" w:rsidRDefault="00137D0E">
      <w:pPr>
        <w:spacing w:line="460" w:lineRule="exact"/>
        <w:ind w:firstLineChars="196" w:firstLine="470"/>
        <w:rPr>
          <w:rFonts w:ascii="宋体" w:hAnsi="宋体" w:cs="宋体" w:hint="eastAsia"/>
          <w:bCs/>
          <w:sz w:val="24"/>
          <w:u w:val="single"/>
        </w:rPr>
      </w:pPr>
      <w:r>
        <w:rPr>
          <w:rFonts w:ascii="宋体" w:hAnsi="宋体" w:cs="宋体" w:hint="eastAsia"/>
          <w:sz w:val="24"/>
        </w:rPr>
        <w:t>2.工程设计阶段：</w:t>
      </w:r>
      <w:r>
        <w:rPr>
          <w:rFonts w:ascii="宋体" w:hAnsi="宋体" w:cs="宋体" w:hint="eastAsia"/>
          <w:sz w:val="24"/>
          <w:u w:val="single"/>
        </w:rPr>
        <w:t>方案设计、初步设计（设计概算）及配合施工图设计</w:t>
      </w:r>
      <w:r>
        <w:rPr>
          <w:rFonts w:ascii="宋体" w:hAnsi="宋体" w:cs="宋体" w:hint="eastAsia"/>
          <w:sz w:val="24"/>
        </w:rPr>
        <w:t>。</w:t>
      </w:r>
    </w:p>
    <w:p w:rsidR="00137D0E" w:rsidRDefault="00137D0E">
      <w:pPr>
        <w:spacing w:line="460" w:lineRule="exact"/>
        <w:ind w:firstLineChars="196" w:firstLine="470"/>
        <w:rPr>
          <w:rFonts w:ascii="宋体" w:hAnsi="宋体" w:cs="宋体" w:hint="eastAsia"/>
          <w:bCs/>
          <w:sz w:val="24"/>
          <w:u w:val="single"/>
        </w:rPr>
      </w:pPr>
      <w:r>
        <w:rPr>
          <w:rFonts w:ascii="宋体" w:hAnsi="宋体" w:cs="宋体" w:hint="eastAsia"/>
          <w:bCs/>
          <w:sz w:val="24"/>
        </w:rPr>
        <w:t>3.工程设计服务内容：</w:t>
      </w:r>
      <w:r>
        <w:rPr>
          <w:rFonts w:ascii="宋体" w:hAnsi="宋体" w:cs="宋体" w:hint="eastAsia"/>
          <w:sz w:val="24"/>
          <w:u w:val="single"/>
        </w:rPr>
        <w:t>总平面布置、竖向设计、各类管网管线设计、景观设计（含绿化）、道路、消防、智能、安保、通信、防雷、人防、供配电、照明、废水处理、空调设施、抗震设计、海绵城市及设计概算编制等（包括不限于以上内容）。</w:t>
      </w:r>
    </w:p>
    <w:p w:rsidR="00137D0E" w:rsidRDefault="00137D0E">
      <w:pPr>
        <w:spacing w:line="460" w:lineRule="exact"/>
        <w:ind w:firstLineChars="196" w:firstLine="470"/>
        <w:rPr>
          <w:rFonts w:ascii="宋体" w:hAnsi="宋体" w:cs="宋体" w:hint="eastAsia"/>
          <w:sz w:val="24"/>
          <w:u w:val="single"/>
        </w:rPr>
      </w:pPr>
      <w:r>
        <w:rPr>
          <w:rFonts w:ascii="宋体" w:hAnsi="宋体" w:cs="宋体" w:hint="eastAsia"/>
          <w:sz w:val="24"/>
          <w:u w:val="single"/>
        </w:rPr>
        <w:t>工程设计范围、阶段与服务内容详见专用合同条款附件1。</w:t>
      </w:r>
    </w:p>
    <w:p w:rsidR="00137D0E" w:rsidRDefault="00137D0E">
      <w:pPr>
        <w:pStyle w:val="4"/>
        <w:spacing w:before="0" w:after="0" w:line="460" w:lineRule="exact"/>
        <w:rPr>
          <w:rFonts w:ascii="宋体" w:hAnsi="宋体" w:cs="宋体" w:hint="eastAsia"/>
          <w:b w:val="0"/>
          <w:sz w:val="24"/>
          <w:szCs w:val="24"/>
        </w:rPr>
      </w:pPr>
      <w:r>
        <w:rPr>
          <w:rFonts w:ascii="宋体" w:hAnsi="宋体" w:cs="宋体" w:hint="eastAsia"/>
          <w:b w:val="0"/>
          <w:sz w:val="24"/>
          <w:szCs w:val="24"/>
        </w:rPr>
        <w:t xml:space="preserve">   </w:t>
      </w:r>
      <w:bookmarkStart w:id="7" w:name="_Toc351203482"/>
      <w:r>
        <w:rPr>
          <w:rFonts w:ascii="宋体" w:hAnsi="宋体" w:cs="宋体" w:hint="eastAsia"/>
          <w:b w:val="0"/>
          <w:sz w:val="24"/>
          <w:szCs w:val="24"/>
        </w:rPr>
        <w:t>三、</w:t>
      </w:r>
      <w:bookmarkEnd w:id="7"/>
      <w:r>
        <w:rPr>
          <w:rFonts w:ascii="宋体" w:hAnsi="宋体" w:cs="宋体" w:hint="eastAsia"/>
          <w:b w:val="0"/>
          <w:sz w:val="24"/>
          <w:szCs w:val="24"/>
        </w:rPr>
        <w:t>工程设计周期</w:t>
      </w:r>
    </w:p>
    <w:p w:rsidR="00137D0E" w:rsidRDefault="00137D0E">
      <w:pPr>
        <w:spacing w:line="460" w:lineRule="exact"/>
        <w:ind w:firstLine="459"/>
        <w:rPr>
          <w:rFonts w:ascii="宋体" w:hAnsi="宋体" w:cs="宋体"/>
          <w:sz w:val="24"/>
        </w:rPr>
      </w:pPr>
      <w:r>
        <w:rPr>
          <w:rFonts w:ascii="宋体" w:hAnsi="宋体" w:cs="宋体" w:hint="eastAsia"/>
          <w:sz w:val="24"/>
        </w:rPr>
        <w:t>工期：</w:t>
      </w:r>
      <w:r>
        <w:rPr>
          <w:rFonts w:ascii="宋体" w:hAnsi="宋体" w:cs="宋体" w:hint="eastAsia"/>
          <w:sz w:val="24"/>
          <w:u w:val="single"/>
        </w:rPr>
        <w:t xml:space="preserve"> 45 </w:t>
      </w:r>
      <w:r>
        <w:rPr>
          <w:rFonts w:ascii="宋体" w:hAnsi="宋体" w:cs="宋体" w:hint="eastAsia"/>
          <w:sz w:val="24"/>
        </w:rPr>
        <w:t>日</w:t>
      </w:r>
    </w:p>
    <w:p w:rsidR="00137D0E" w:rsidRDefault="00137D0E">
      <w:pPr>
        <w:spacing w:line="460" w:lineRule="exact"/>
        <w:ind w:firstLine="459"/>
        <w:rPr>
          <w:rFonts w:ascii="宋体" w:hAnsi="宋体" w:cs="宋体" w:hint="eastAsia"/>
          <w:sz w:val="24"/>
        </w:rPr>
      </w:pPr>
      <w:r>
        <w:rPr>
          <w:rFonts w:ascii="宋体" w:hAnsi="宋体" w:cs="宋体" w:hint="eastAsia"/>
          <w:sz w:val="24"/>
        </w:rPr>
        <w:lastRenderedPageBreak/>
        <w:t>计划开始设计日期：</w:t>
      </w:r>
      <w:r>
        <w:rPr>
          <w:rFonts w:ascii="宋体" w:hAnsi="宋体" w:cs="宋体" w:hint="eastAsia"/>
          <w:sz w:val="24"/>
          <w:highlight w:val="yellow"/>
          <w:u w:val="single"/>
        </w:rPr>
        <w:t xml:space="preserve">    </w:t>
      </w:r>
      <w:r>
        <w:rPr>
          <w:rFonts w:ascii="宋体" w:hAnsi="宋体" w:cs="宋体" w:hint="eastAsia"/>
          <w:sz w:val="24"/>
        </w:rPr>
        <w:t>年</w:t>
      </w:r>
      <w:r>
        <w:rPr>
          <w:rFonts w:ascii="宋体" w:hAnsi="宋体" w:cs="宋体" w:hint="eastAsia"/>
          <w:sz w:val="24"/>
          <w:highlight w:val="yellow"/>
          <w:u w:val="single"/>
        </w:rPr>
        <w:t xml:space="preserve">   </w:t>
      </w:r>
      <w:r>
        <w:rPr>
          <w:rFonts w:ascii="宋体" w:hAnsi="宋体" w:cs="宋体"/>
          <w:sz w:val="24"/>
          <w:highlight w:val="yellow"/>
          <w:u w:val="single"/>
        </w:rPr>
        <w:t xml:space="preserve"> </w:t>
      </w:r>
      <w:r>
        <w:rPr>
          <w:rFonts w:ascii="宋体" w:hAnsi="宋体" w:cs="宋体" w:hint="eastAsia"/>
          <w:sz w:val="24"/>
        </w:rPr>
        <w:t>月</w:t>
      </w:r>
      <w:r>
        <w:rPr>
          <w:rFonts w:ascii="宋体" w:hAnsi="宋体" w:cs="宋体" w:hint="eastAsia"/>
          <w:sz w:val="24"/>
          <w:highlight w:val="yellow"/>
          <w:u w:val="single"/>
        </w:rPr>
        <w:t xml:space="preserve">    </w:t>
      </w:r>
      <w:r>
        <w:rPr>
          <w:rFonts w:ascii="宋体" w:hAnsi="宋体" w:cs="宋体" w:hint="eastAsia"/>
          <w:sz w:val="24"/>
        </w:rPr>
        <w:t>日。</w:t>
      </w:r>
    </w:p>
    <w:p w:rsidR="00137D0E" w:rsidRDefault="00137D0E">
      <w:pPr>
        <w:spacing w:line="460" w:lineRule="exact"/>
        <w:ind w:firstLine="459"/>
        <w:rPr>
          <w:rFonts w:ascii="宋体" w:hAnsi="宋体" w:cs="宋体" w:hint="eastAsia"/>
          <w:sz w:val="24"/>
        </w:rPr>
      </w:pPr>
      <w:r>
        <w:rPr>
          <w:rFonts w:ascii="宋体" w:hAnsi="宋体" w:cs="宋体" w:hint="eastAsia"/>
          <w:sz w:val="24"/>
        </w:rPr>
        <w:t>计划完成设计日期：</w:t>
      </w:r>
      <w:r>
        <w:rPr>
          <w:rFonts w:ascii="宋体" w:hAnsi="宋体" w:cs="宋体" w:hint="eastAsia"/>
          <w:sz w:val="24"/>
          <w:highlight w:val="yellow"/>
          <w:u w:val="single"/>
        </w:rPr>
        <w:t xml:space="preserve">    </w:t>
      </w:r>
      <w:r>
        <w:rPr>
          <w:rFonts w:ascii="宋体" w:hAnsi="宋体" w:cs="宋体" w:hint="eastAsia"/>
          <w:sz w:val="24"/>
        </w:rPr>
        <w:t>年</w:t>
      </w:r>
      <w:r>
        <w:rPr>
          <w:rFonts w:ascii="宋体" w:hAnsi="宋体" w:cs="宋体" w:hint="eastAsia"/>
          <w:sz w:val="24"/>
          <w:highlight w:val="yellow"/>
          <w:u w:val="single"/>
        </w:rPr>
        <w:t xml:space="preserve">   </w:t>
      </w:r>
      <w:r>
        <w:rPr>
          <w:rFonts w:ascii="宋体" w:hAnsi="宋体" w:cs="宋体"/>
          <w:sz w:val="24"/>
          <w:highlight w:val="yellow"/>
          <w:u w:val="single"/>
        </w:rPr>
        <w:t xml:space="preserve"> </w:t>
      </w:r>
      <w:r>
        <w:rPr>
          <w:rFonts w:ascii="宋体" w:hAnsi="宋体" w:cs="宋体" w:hint="eastAsia"/>
          <w:sz w:val="24"/>
        </w:rPr>
        <w:t>月</w:t>
      </w:r>
      <w:r>
        <w:rPr>
          <w:rFonts w:ascii="宋体" w:hAnsi="宋体" w:cs="宋体" w:hint="eastAsia"/>
          <w:sz w:val="24"/>
          <w:highlight w:val="yellow"/>
          <w:u w:val="single"/>
        </w:rPr>
        <w:t xml:space="preserve">    </w:t>
      </w:r>
      <w:r>
        <w:rPr>
          <w:rFonts w:ascii="宋体" w:hAnsi="宋体" w:cs="宋体" w:hint="eastAsia"/>
          <w:sz w:val="24"/>
        </w:rPr>
        <w:t>日。</w:t>
      </w:r>
    </w:p>
    <w:p w:rsidR="00137D0E" w:rsidRDefault="00137D0E">
      <w:pPr>
        <w:spacing w:line="460" w:lineRule="exact"/>
        <w:ind w:firstLine="459"/>
        <w:rPr>
          <w:rFonts w:ascii="宋体" w:hAnsi="宋体" w:cs="宋体" w:hint="eastAsia"/>
          <w:sz w:val="24"/>
        </w:rPr>
      </w:pPr>
      <w:r>
        <w:rPr>
          <w:rFonts w:ascii="宋体" w:hAnsi="宋体" w:cs="宋体" w:hint="eastAsia"/>
          <w:sz w:val="24"/>
        </w:rPr>
        <w:t>注：具体工程设计周期以专用合同条款及其附件的约定为准。</w:t>
      </w:r>
    </w:p>
    <w:p w:rsidR="00137D0E" w:rsidRDefault="00137D0E">
      <w:pPr>
        <w:pStyle w:val="4"/>
        <w:spacing w:before="0" w:after="0" w:line="460" w:lineRule="exact"/>
        <w:rPr>
          <w:rFonts w:ascii="宋体" w:hAnsi="宋体" w:cs="宋体" w:hint="eastAsia"/>
          <w:bCs w:val="0"/>
          <w:sz w:val="24"/>
          <w:szCs w:val="24"/>
        </w:rPr>
      </w:pPr>
      <w:r>
        <w:rPr>
          <w:rFonts w:ascii="宋体" w:hAnsi="宋体" w:cs="宋体" w:hint="eastAsia"/>
          <w:bCs w:val="0"/>
          <w:sz w:val="24"/>
          <w:szCs w:val="24"/>
        </w:rPr>
        <w:t xml:space="preserve">   </w:t>
      </w:r>
      <w:r>
        <w:rPr>
          <w:rFonts w:ascii="宋体" w:hAnsi="宋体" w:cs="宋体" w:hint="eastAsia"/>
          <w:b w:val="0"/>
          <w:sz w:val="24"/>
          <w:szCs w:val="24"/>
        </w:rPr>
        <w:t xml:space="preserve"> </w:t>
      </w:r>
      <w:bookmarkStart w:id="8" w:name="_Toc351203484"/>
      <w:r>
        <w:rPr>
          <w:rFonts w:ascii="宋体" w:hAnsi="宋体" w:cs="宋体" w:hint="eastAsia"/>
          <w:b w:val="0"/>
          <w:sz w:val="24"/>
          <w:szCs w:val="24"/>
        </w:rPr>
        <w:t>四、合同价格形式与签约合同价</w:t>
      </w:r>
      <w:bookmarkEnd w:id="8"/>
      <w:r>
        <w:rPr>
          <w:rFonts w:ascii="宋体" w:hAnsi="宋体" w:cs="宋体" w:hint="eastAsia"/>
          <w:b w:val="0"/>
          <w:sz w:val="24"/>
          <w:szCs w:val="24"/>
        </w:rPr>
        <w:tab/>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1.合同价格形式：</w:t>
      </w:r>
      <w:r>
        <w:rPr>
          <w:rFonts w:ascii="宋体" w:hAnsi="宋体" w:cs="宋体" w:hint="eastAsia"/>
          <w:sz w:val="24"/>
          <w:u w:val="single"/>
        </w:rPr>
        <w:t>总价合同</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2.签约合同价为：</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本合同的总设计费为</w:t>
      </w:r>
      <w:r>
        <w:rPr>
          <w:rFonts w:ascii="宋体" w:hAnsi="宋体" w:cs="宋体" w:hint="eastAsia"/>
          <w:sz w:val="24"/>
          <w:u w:val="single"/>
        </w:rPr>
        <w:t xml:space="preserve"> </w:t>
      </w:r>
      <w:r>
        <w:rPr>
          <w:rFonts w:ascii="宋体" w:hAnsi="宋体" w:cs="宋体"/>
          <w:sz w:val="24"/>
          <w:u w:val="single"/>
        </w:rPr>
        <w:t>¥</w:t>
      </w:r>
      <w:r>
        <w:rPr>
          <w:rFonts w:ascii="宋体" w:hAnsi="宋体" w:cs="宋体" w:hint="eastAsia"/>
          <w:sz w:val="24"/>
          <w:highlight w:val="yellow"/>
          <w:u w:val="single"/>
        </w:rPr>
        <w:t xml:space="preserve">     </w:t>
      </w:r>
      <w:r>
        <w:rPr>
          <w:rFonts w:ascii="宋体" w:hAnsi="宋体" w:cs="宋体" w:hint="eastAsia"/>
          <w:sz w:val="24"/>
        </w:rPr>
        <w:t>元（大写：</w:t>
      </w:r>
      <w:r>
        <w:rPr>
          <w:rFonts w:ascii="宋体" w:hAnsi="宋体" w:cs="宋体" w:hint="eastAsia"/>
          <w:sz w:val="24"/>
          <w:u w:val="single"/>
        </w:rPr>
        <w:t>人民币</w:t>
      </w:r>
      <w:r>
        <w:rPr>
          <w:rFonts w:ascii="宋体" w:hAnsi="宋体" w:cs="宋体" w:hint="eastAsia"/>
          <w:sz w:val="24"/>
          <w:highlight w:val="yellow"/>
          <w:u w:val="single"/>
        </w:rPr>
        <w:t xml:space="preserve">    </w:t>
      </w:r>
      <w:r>
        <w:rPr>
          <w:rFonts w:ascii="宋体" w:hAnsi="宋体" w:cs="宋体" w:hint="eastAsia"/>
          <w:sz w:val="24"/>
        </w:rPr>
        <w:t>）。包括不限于设计费、专家论证费、资料费、税费等。</w:t>
      </w:r>
    </w:p>
    <w:p w:rsidR="00137D0E" w:rsidRDefault="00137D0E">
      <w:pPr>
        <w:pStyle w:val="4"/>
        <w:spacing w:before="0" w:after="0" w:line="460" w:lineRule="exact"/>
        <w:rPr>
          <w:rFonts w:ascii="宋体" w:hAnsi="宋体" w:cs="宋体" w:hint="eastAsia"/>
          <w:b w:val="0"/>
          <w:sz w:val="24"/>
          <w:szCs w:val="24"/>
        </w:rPr>
      </w:pPr>
      <w:r>
        <w:rPr>
          <w:rFonts w:ascii="宋体" w:hAnsi="宋体" w:cs="宋体" w:hint="eastAsia"/>
          <w:bCs w:val="0"/>
          <w:sz w:val="24"/>
          <w:szCs w:val="24"/>
        </w:rPr>
        <w:t xml:space="preserve">   </w:t>
      </w:r>
      <w:r>
        <w:rPr>
          <w:rFonts w:ascii="宋体" w:hAnsi="宋体" w:cs="宋体" w:hint="eastAsia"/>
          <w:b w:val="0"/>
          <w:sz w:val="24"/>
          <w:szCs w:val="24"/>
        </w:rPr>
        <w:t xml:space="preserve"> </w:t>
      </w:r>
      <w:bookmarkStart w:id="9" w:name="_Toc351203485"/>
      <w:r>
        <w:rPr>
          <w:rFonts w:ascii="宋体" w:hAnsi="宋体" w:cs="宋体" w:hint="eastAsia"/>
          <w:b w:val="0"/>
          <w:sz w:val="24"/>
          <w:szCs w:val="24"/>
        </w:rPr>
        <w:t>五、</w:t>
      </w:r>
      <w:bookmarkEnd w:id="9"/>
      <w:r>
        <w:rPr>
          <w:rFonts w:ascii="宋体" w:hAnsi="宋体" w:cs="宋体" w:hint="eastAsia"/>
          <w:b w:val="0"/>
          <w:sz w:val="24"/>
          <w:szCs w:val="24"/>
        </w:rPr>
        <w:t>发包人代表与设计人项目负责人</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发包人代表：</w:t>
      </w:r>
      <w:r>
        <w:rPr>
          <w:rFonts w:ascii="宋体" w:hAnsi="宋体" w:cs="宋体" w:hint="eastAsia"/>
          <w:sz w:val="24"/>
          <w:u w:val="single"/>
        </w:rPr>
        <w:t xml:space="preserve"> </w:t>
      </w:r>
      <w:r>
        <w:rPr>
          <w:rFonts w:ascii="宋体" w:hAnsi="宋体" w:cs="宋体" w:hint="eastAsia"/>
          <w:sz w:val="24"/>
          <w:highlight w:val="yellow"/>
          <w:u w:val="single"/>
        </w:rPr>
        <w:t xml:space="preserve">   </w:t>
      </w:r>
      <w:r>
        <w:rPr>
          <w:rFonts w:ascii="宋体" w:hAnsi="宋体" w:cs="宋体" w:hint="eastAsia"/>
          <w:sz w:val="24"/>
          <w:u w:val="single"/>
        </w:rPr>
        <w:t xml:space="preserve"> </w:t>
      </w:r>
      <w:r>
        <w:rPr>
          <w:rFonts w:ascii="宋体" w:hAnsi="宋体" w:cs="宋体" w:hint="eastAsia"/>
          <w:sz w:val="24"/>
        </w:rPr>
        <w:t xml:space="preserve"> 。</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设计人项目负责人：</w:t>
      </w:r>
      <w:r>
        <w:rPr>
          <w:rFonts w:ascii="宋体" w:hAnsi="宋体" w:cs="宋体" w:hint="eastAsia"/>
          <w:sz w:val="24"/>
          <w:u w:val="single"/>
        </w:rPr>
        <w:t xml:space="preserve"> </w:t>
      </w:r>
      <w:r>
        <w:rPr>
          <w:rFonts w:ascii="宋体" w:hAnsi="宋体" w:cs="宋体" w:hint="eastAsia"/>
          <w:sz w:val="24"/>
          <w:highlight w:val="yellow"/>
          <w:u w:val="single"/>
        </w:rPr>
        <w:t xml:space="preserve">   </w:t>
      </w:r>
      <w:r>
        <w:rPr>
          <w:rFonts w:ascii="宋体" w:hAnsi="宋体" w:cs="宋体" w:hint="eastAsia"/>
          <w:sz w:val="24"/>
          <w:u w:val="single"/>
        </w:rPr>
        <w:t xml:space="preserve"> </w:t>
      </w:r>
      <w:r>
        <w:rPr>
          <w:rFonts w:ascii="宋体" w:hAnsi="宋体" w:cs="宋体" w:hint="eastAsia"/>
          <w:sz w:val="24"/>
        </w:rPr>
        <w:t>。</w:t>
      </w:r>
    </w:p>
    <w:p w:rsidR="00137D0E" w:rsidRDefault="00137D0E">
      <w:pPr>
        <w:pStyle w:val="4"/>
        <w:spacing w:before="0" w:after="0" w:line="460" w:lineRule="exact"/>
        <w:rPr>
          <w:rFonts w:ascii="宋体" w:hAnsi="宋体" w:cs="宋体" w:hint="eastAsia"/>
          <w:bCs w:val="0"/>
          <w:sz w:val="24"/>
          <w:szCs w:val="24"/>
        </w:rPr>
      </w:pPr>
      <w:r>
        <w:rPr>
          <w:rFonts w:ascii="宋体" w:hAnsi="宋体" w:cs="宋体" w:hint="eastAsia"/>
          <w:bCs w:val="0"/>
          <w:sz w:val="24"/>
          <w:szCs w:val="24"/>
        </w:rPr>
        <w:t xml:space="preserve">   </w:t>
      </w:r>
      <w:r>
        <w:rPr>
          <w:rFonts w:ascii="宋体" w:hAnsi="宋体" w:cs="宋体" w:hint="eastAsia"/>
          <w:b w:val="0"/>
          <w:sz w:val="24"/>
          <w:szCs w:val="24"/>
        </w:rPr>
        <w:t xml:space="preserve"> </w:t>
      </w:r>
      <w:bookmarkStart w:id="10" w:name="_Toc351203486"/>
      <w:r>
        <w:rPr>
          <w:rFonts w:ascii="宋体" w:hAnsi="宋体" w:cs="宋体" w:hint="eastAsia"/>
          <w:b w:val="0"/>
          <w:sz w:val="24"/>
          <w:szCs w:val="24"/>
        </w:rPr>
        <w:t>六、合同文件构成</w:t>
      </w:r>
      <w:bookmarkEnd w:id="10"/>
    </w:p>
    <w:p w:rsidR="00137D0E" w:rsidRDefault="00137D0E">
      <w:pPr>
        <w:spacing w:line="460" w:lineRule="exact"/>
        <w:ind w:firstLineChars="200" w:firstLine="480"/>
        <w:rPr>
          <w:rFonts w:ascii="宋体" w:hAnsi="宋体" w:cs="宋体" w:hint="eastAsia"/>
          <w:bCs/>
          <w:sz w:val="24"/>
        </w:rPr>
      </w:pPr>
      <w:r>
        <w:rPr>
          <w:rFonts w:ascii="宋体" w:hAnsi="宋体" w:cs="宋体" w:hint="eastAsia"/>
          <w:bCs/>
          <w:sz w:val="24"/>
        </w:rPr>
        <w:t>本协议书与下列文件一起构成合同文件：</w:t>
      </w:r>
    </w:p>
    <w:p w:rsidR="00137D0E" w:rsidRDefault="00137D0E">
      <w:pPr>
        <w:autoSpaceDE w:val="0"/>
        <w:autoSpaceDN w:val="0"/>
        <w:adjustRightInd w:val="0"/>
        <w:spacing w:line="460" w:lineRule="exact"/>
        <w:ind w:firstLineChars="200" w:firstLine="480"/>
        <w:jc w:val="left"/>
        <w:rPr>
          <w:rFonts w:ascii="宋体" w:hAnsi="宋体" w:cs="宋体" w:hint="eastAsia"/>
          <w:sz w:val="24"/>
        </w:rPr>
      </w:pPr>
      <w:r>
        <w:rPr>
          <w:rFonts w:ascii="宋体" w:hAnsi="宋体" w:cs="宋体" w:hint="eastAsia"/>
          <w:sz w:val="24"/>
        </w:rPr>
        <w:t xml:space="preserve">（1）专用合同条款及其附件； </w:t>
      </w:r>
    </w:p>
    <w:p w:rsidR="00137D0E" w:rsidRDefault="00137D0E">
      <w:pPr>
        <w:autoSpaceDE w:val="0"/>
        <w:autoSpaceDN w:val="0"/>
        <w:adjustRightInd w:val="0"/>
        <w:spacing w:line="460" w:lineRule="exact"/>
        <w:ind w:firstLineChars="200" w:firstLine="480"/>
        <w:jc w:val="left"/>
        <w:rPr>
          <w:rFonts w:ascii="宋体" w:hAnsi="宋体" w:cs="宋体" w:hint="eastAsia"/>
          <w:sz w:val="24"/>
        </w:rPr>
      </w:pPr>
      <w:r>
        <w:rPr>
          <w:rFonts w:ascii="宋体" w:hAnsi="宋体" w:cs="宋体" w:hint="eastAsia"/>
          <w:sz w:val="24"/>
        </w:rPr>
        <w:t xml:space="preserve">（2）通用合同条款； </w:t>
      </w:r>
    </w:p>
    <w:p w:rsidR="00137D0E" w:rsidRDefault="00137D0E">
      <w:pPr>
        <w:autoSpaceDE w:val="0"/>
        <w:autoSpaceDN w:val="0"/>
        <w:adjustRightInd w:val="0"/>
        <w:spacing w:line="460" w:lineRule="exact"/>
        <w:ind w:firstLineChars="200" w:firstLine="480"/>
        <w:jc w:val="left"/>
        <w:rPr>
          <w:rFonts w:ascii="宋体" w:hAnsi="宋体" w:cs="宋体" w:hint="eastAsia"/>
          <w:sz w:val="24"/>
        </w:rPr>
      </w:pPr>
      <w:r>
        <w:rPr>
          <w:rFonts w:ascii="宋体" w:hAnsi="宋体" w:cs="宋体" w:hint="eastAsia"/>
          <w:sz w:val="24"/>
        </w:rPr>
        <w:t>（3）中标通知书（如果有）；</w:t>
      </w:r>
    </w:p>
    <w:p w:rsidR="00137D0E" w:rsidRDefault="00137D0E">
      <w:pPr>
        <w:autoSpaceDE w:val="0"/>
        <w:autoSpaceDN w:val="0"/>
        <w:adjustRightInd w:val="0"/>
        <w:spacing w:line="460" w:lineRule="exact"/>
        <w:ind w:firstLineChars="200" w:firstLine="480"/>
        <w:jc w:val="left"/>
        <w:rPr>
          <w:rFonts w:ascii="宋体" w:hAnsi="宋体" w:cs="宋体" w:hint="eastAsia"/>
          <w:sz w:val="24"/>
        </w:rPr>
      </w:pPr>
      <w:r>
        <w:rPr>
          <w:rFonts w:ascii="宋体" w:hAnsi="宋体" w:cs="宋体" w:hint="eastAsia"/>
          <w:sz w:val="24"/>
        </w:rPr>
        <w:t>（4）投标函及其附录（如果有）；</w:t>
      </w:r>
    </w:p>
    <w:p w:rsidR="00137D0E" w:rsidRDefault="00137D0E">
      <w:pPr>
        <w:autoSpaceDE w:val="0"/>
        <w:autoSpaceDN w:val="0"/>
        <w:adjustRightInd w:val="0"/>
        <w:spacing w:line="460" w:lineRule="exact"/>
        <w:ind w:firstLineChars="200" w:firstLine="480"/>
        <w:jc w:val="left"/>
        <w:rPr>
          <w:rFonts w:ascii="宋体" w:hAnsi="宋体" w:cs="宋体" w:hint="eastAsia"/>
          <w:sz w:val="24"/>
        </w:rPr>
      </w:pPr>
      <w:r>
        <w:rPr>
          <w:rFonts w:ascii="宋体" w:hAnsi="宋体" w:cs="宋体" w:hint="eastAsia"/>
          <w:sz w:val="24"/>
        </w:rPr>
        <w:t>（5）发包人要求；</w:t>
      </w:r>
    </w:p>
    <w:p w:rsidR="00137D0E" w:rsidRDefault="00137D0E">
      <w:pPr>
        <w:autoSpaceDE w:val="0"/>
        <w:autoSpaceDN w:val="0"/>
        <w:adjustRightInd w:val="0"/>
        <w:spacing w:line="460" w:lineRule="exact"/>
        <w:ind w:firstLineChars="200" w:firstLine="480"/>
        <w:jc w:val="left"/>
        <w:rPr>
          <w:rFonts w:ascii="宋体" w:hAnsi="宋体" w:cs="宋体" w:hint="eastAsia"/>
          <w:sz w:val="24"/>
        </w:rPr>
      </w:pPr>
      <w:r>
        <w:rPr>
          <w:rFonts w:ascii="宋体" w:hAnsi="宋体" w:cs="宋体" w:hint="eastAsia"/>
          <w:sz w:val="24"/>
        </w:rPr>
        <w:t>（6）技术标准；</w:t>
      </w:r>
    </w:p>
    <w:p w:rsidR="00137D0E" w:rsidRDefault="00137D0E">
      <w:pPr>
        <w:autoSpaceDE w:val="0"/>
        <w:autoSpaceDN w:val="0"/>
        <w:adjustRightInd w:val="0"/>
        <w:spacing w:line="460" w:lineRule="exact"/>
        <w:ind w:firstLineChars="200" w:firstLine="480"/>
        <w:jc w:val="left"/>
        <w:rPr>
          <w:rFonts w:ascii="宋体" w:hAnsi="宋体" w:cs="宋体" w:hint="eastAsia"/>
          <w:sz w:val="24"/>
        </w:rPr>
      </w:pPr>
      <w:r>
        <w:rPr>
          <w:rFonts w:ascii="宋体" w:hAnsi="宋体" w:cs="宋体" w:hint="eastAsia"/>
          <w:kern w:val="0"/>
          <w:sz w:val="24"/>
        </w:rPr>
        <w:t>（7）发包人提供的上一阶段图纸（如果有）；</w:t>
      </w:r>
    </w:p>
    <w:p w:rsidR="00137D0E" w:rsidRDefault="00137D0E">
      <w:pPr>
        <w:autoSpaceDE w:val="0"/>
        <w:autoSpaceDN w:val="0"/>
        <w:adjustRightInd w:val="0"/>
        <w:spacing w:line="460" w:lineRule="exact"/>
        <w:ind w:firstLineChars="200" w:firstLine="480"/>
        <w:jc w:val="left"/>
        <w:rPr>
          <w:rFonts w:ascii="宋体" w:hAnsi="宋体" w:cs="宋体" w:hint="eastAsia"/>
          <w:sz w:val="24"/>
        </w:rPr>
      </w:pPr>
      <w:r>
        <w:rPr>
          <w:rFonts w:ascii="宋体" w:hAnsi="宋体" w:cs="宋体" w:hint="eastAsia"/>
          <w:sz w:val="24"/>
        </w:rPr>
        <w:t>（8）其他合同文件。</w:t>
      </w:r>
    </w:p>
    <w:p w:rsidR="00137D0E" w:rsidRDefault="00137D0E">
      <w:pPr>
        <w:autoSpaceDE w:val="0"/>
        <w:autoSpaceDN w:val="0"/>
        <w:adjustRightInd w:val="0"/>
        <w:spacing w:line="460" w:lineRule="exact"/>
        <w:ind w:firstLineChars="200" w:firstLine="480"/>
        <w:jc w:val="left"/>
        <w:rPr>
          <w:rFonts w:ascii="宋体" w:hAnsi="宋体" w:cs="宋体" w:hint="eastAsia"/>
          <w:sz w:val="24"/>
        </w:rPr>
      </w:pPr>
      <w:r>
        <w:rPr>
          <w:rFonts w:ascii="宋体" w:hAnsi="宋体" w:cs="宋体" w:hint="eastAsia"/>
          <w:sz w:val="24"/>
        </w:rPr>
        <w:t>在合同履行过程中形成的与合同有关的文件均构成合同文件组成部分。</w:t>
      </w:r>
    </w:p>
    <w:p w:rsidR="00137D0E" w:rsidRDefault="00137D0E">
      <w:pPr>
        <w:autoSpaceDE w:val="0"/>
        <w:autoSpaceDN w:val="0"/>
        <w:adjustRightInd w:val="0"/>
        <w:spacing w:line="460" w:lineRule="exact"/>
        <w:ind w:firstLineChars="200" w:firstLine="480"/>
        <w:jc w:val="left"/>
        <w:rPr>
          <w:rFonts w:ascii="宋体" w:hAnsi="宋体" w:cs="宋体" w:hint="eastAsia"/>
          <w:sz w:val="24"/>
        </w:rPr>
      </w:pPr>
      <w:r>
        <w:rPr>
          <w:rFonts w:ascii="宋体" w:hAnsi="宋体" w:cs="宋体" w:hint="eastAsia"/>
          <w:sz w:val="24"/>
        </w:rPr>
        <w:t>上述各项合同文件包括合同当事人就该项合同文件所作出的补充和修改，属于同一类内容的文件，应以最新签署的为准。</w:t>
      </w:r>
    </w:p>
    <w:p w:rsidR="00137D0E" w:rsidRDefault="00137D0E">
      <w:pPr>
        <w:pStyle w:val="4"/>
        <w:spacing w:before="0" w:after="0" w:line="460" w:lineRule="exact"/>
        <w:rPr>
          <w:rFonts w:ascii="宋体" w:hAnsi="宋体" w:cs="宋体" w:hint="eastAsia"/>
          <w:b w:val="0"/>
          <w:bCs w:val="0"/>
          <w:sz w:val="24"/>
          <w:szCs w:val="24"/>
        </w:rPr>
      </w:pPr>
      <w:r>
        <w:rPr>
          <w:rFonts w:ascii="宋体" w:hAnsi="宋体" w:cs="宋体" w:hint="eastAsia"/>
          <w:b w:val="0"/>
          <w:bCs w:val="0"/>
          <w:sz w:val="24"/>
          <w:szCs w:val="24"/>
        </w:rPr>
        <w:t xml:space="preserve">   </w:t>
      </w:r>
      <w:r>
        <w:rPr>
          <w:rFonts w:ascii="宋体" w:hAnsi="宋体" w:cs="宋体" w:hint="eastAsia"/>
          <w:b w:val="0"/>
          <w:sz w:val="24"/>
          <w:szCs w:val="24"/>
        </w:rPr>
        <w:t xml:space="preserve"> </w:t>
      </w:r>
      <w:bookmarkStart w:id="11" w:name="_Toc351203487"/>
      <w:r>
        <w:rPr>
          <w:rFonts w:ascii="宋体" w:hAnsi="宋体" w:cs="宋体" w:hint="eastAsia"/>
          <w:b w:val="0"/>
          <w:sz w:val="24"/>
          <w:szCs w:val="24"/>
        </w:rPr>
        <w:t>七、承诺</w:t>
      </w:r>
      <w:bookmarkEnd w:id="11"/>
    </w:p>
    <w:p w:rsidR="00137D0E" w:rsidRDefault="00137D0E">
      <w:pPr>
        <w:spacing w:line="460" w:lineRule="exact"/>
        <w:ind w:firstLineChars="200" w:firstLine="480"/>
        <w:rPr>
          <w:rFonts w:ascii="宋体" w:hAnsi="宋体" w:cs="宋体" w:hint="eastAsia"/>
          <w:bCs/>
          <w:sz w:val="24"/>
        </w:rPr>
      </w:pPr>
      <w:r>
        <w:rPr>
          <w:rFonts w:ascii="宋体" w:hAnsi="宋体" w:cs="宋体" w:hint="eastAsia"/>
          <w:bCs/>
          <w:sz w:val="24"/>
        </w:rPr>
        <w:t>1.发包人承诺按照法律规定履行项目审批手续，按照合同约定提供设计依据，并按合同约定的期限和方式支付合同价款。</w:t>
      </w:r>
    </w:p>
    <w:p w:rsidR="00137D0E" w:rsidRDefault="00137D0E">
      <w:pPr>
        <w:spacing w:line="460" w:lineRule="exact"/>
        <w:ind w:firstLineChars="200" w:firstLine="480"/>
        <w:rPr>
          <w:rFonts w:ascii="宋体" w:hAnsi="宋体" w:cs="宋体" w:hint="eastAsia"/>
          <w:bCs/>
          <w:sz w:val="24"/>
        </w:rPr>
      </w:pPr>
      <w:r>
        <w:rPr>
          <w:rFonts w:ascii="宋体" w:hAnsi="宋体" w:cs="宋体" w:hint="eastAsia"/>
          <w:bCs/>
          <w:sz w:val="24"/>
        </w:rPr>
        <w:t>2.设计人承诺按照法律和技术标准规定及合同约定提供工程设计服务。</w:t>
      </w:r>
    </w:p>
    <w:p w:rsidR="00137D0E" w:rsidRDefault="00137D0E">
      <w:pPr>
        <w:spacing w:line="460" w:lineRule="exact"/>
        <w:rPr>
          <w:rFonts w:ascii="宋体" w:hAnsi="宋体" w:cs="宋体" w:hint="eastAsia"/>
          <w:bCs/>
          <w:sz w:val="24"/>
        </w:rPr>
      </w:pPr>
      <w:bookmarkStart w:id="12" w:name="_Toc351203488"/>
      <w:r>
        <w:rPr>
          <w:rFonts w:ascii="宋体" w:hAnsi="宋体" w:cs="宋体" w:hint="eastAsia"/>
          <w:b/>
          <w:sz w:val="24"/>
        </w:rPr>
        <w:t xml:space="preserve">   </w:t>
      </w:r>
      <w:r>
        <w:rPr>
          <w:rFonts w:ascii="宋体" w:hAnsi="宋体" w:cs="宋体" w:hint="eastAsia"/>
          <w:sz w:val="24"/>
        </w:rPr>
        <w:t xml:space="preserve"> 八、词语含义</w:t>
      </w:r>
      <w:bookmarkEnd w:id="12"/>
    </w:p>
    <w:p w:rsidR="00137D0E" w:rsidRDefault="00137D0E">
      <w:pPr>
        <w:spacing w:line="460" w:lineRule="exact"/>
        <w:ind w:firstLineChars="200" w:firstLine="480"/>
        <w:rPr>
          <w:rFonts w:ascii="宋体" w:hAnsi="宋体" w:cs="宋体" w:hint="eastAsia"/>
          <w:bCs/>
          <w:sz w:val="24"/>
        </w:rPr>
      </w:pPr>
      <w:r>
        <w:rPr>
          <w:rFonts w:ascii="宋体" w:hAnsi="宋体" w:cs="宋体" w:hint="eastAsia"/>
          <w:bCs/>
          <w:sz w:val="24"/>
        </w:rPr>
        <w:t>本协议书中词语含义与第二部分通用合同条款中赋予的含义相同。</w:t>
      </w:r>
    </w:p>
    <w:p w:rsidR="00137D0E" w:rsidRDefault="00137D0E">
      <w:pPr>
        <w:pStyle w:val="4"/>
        <w:spacing w:before="0" w:after="0" w:line="460" w:lineRule="exact"/>
        <w:rPr>
          <w:rFonts w:ascii="宋体" w:hAnsi="宋体" w:cs="宋体" w:hint="eastAsia"/>
          <w:bCs w:val="0"/>
          <w:sz w:val="24"/>
          <w:szCs w:val="24"/>
        </w:rPr>
      </w:pPr>
      <w:r>
        <w:rPr>
          <w:rFonts w:ascii="宋体" w:hAnsi="宋体" w:cs="宋体" w:hint="eastAsia"/>
          <w:bCs w:val="0"/>
          <w:sz w:val="24"/>
          <w:szCs w:val="24"/>
        </w:rPr>
        <w:lastRenderedPageBreak/>
        <w:t xml:space="preserve">    </w:t>
      </w:r>
      <w:bookmarkStart w:id="13" w:name="_Toc351203490"/>
      <w:r>
        <w:rPr>
          <w:rFonts w:ascii="宋体" w:hAnsi="宋体" w:cs="宋体" w:hint="eastAsia"/>
          <w:b w:val="0"/>
          <w:sz w:val="24"/>
          <w:szCs w:val="24"/>
        </w:rPr>
        <w:t>九、签订地点</w:t>
      </w:r>
      <w:bookmarkEnd w:id="13"/>
    </w:p>
    <w:p w:rsidR="00137D0E" w:rsidRDefault="00137D0E">
      <w:pPr>
        <w:spacing w:line="460" w:lineRule="exact"/>
        <w:ind w:firstLineChars="200" w:firstLine="480"/>
        <w:rPr>
          <w:rFonts w:ascii="宋体" w:hAnsi="宋体" w:cs="宋体" w:hint="eastAsia"/>
          <w:bCs/>
          <w:sz w:val="24"/>
        </w:rPr>
      </w:pPr>
      <w:r>
        <w:rPr>
          <w:rFonts w:ascii="宋体" w:hAnsi="宋体" w:cs="宋体" w:hint="eastAsia"/>
          <w:bCs/>
          <w:sz w:val="24"/>
        </w:rPr>
        <w:t>本合同在</w:t>
      </w:r>
      <w:r>
        <w:rPr>
          <w:rFonts w:ascii="宋体" w:hAnsi="宋体" w:cs="宋体" w:hint="eastAsia"/>
          <w:bCs/>
          <w:sz w:val="24"/>
          <w:u w:val="single"/>
        </w:rPr>
        <w:t xml:space="preserve"> 陕西省西安市莲湖区</w:t>
      </w:r>
      <w:r>
        <w:rPr>
          <w:rFonts w:ascii="宋体" w:hAnsi="宋体" w:cs="宋体" w:hint="eastAsia"/>
          <w:bCs/>
          <w:sz w:val="24"/>
        </w:rPr>
        <w:t>签订。</w:t>
      </w:r>
    </w:p>
    <w:p w:rsidR="00137D0E" w:rsidRDefault="00137D0E">
      <w:pPr>
        <w:pStyle w:val="4"/>
        <w:spacing w:before="0" w:after="0" w:line="460" w:lineRule="exact"/>
        <w:rPr>
          <w:rFonts w:ascii="宋体" w:hAnsi="宋体" w:cs="宋体" w:hint="eastAsia"/>
          <w:bCs w:val="0"/>
          <w:sz w:val="24"/>
          <w:szCs w:val="24"/>
        </w:rPr>
      </w:pPr>
      <w:r>
        <w:rPr>
          <w:rFonts w:ascii="宋体" w:hAnsi="宋体" w:cs="宋体" w:hint="eastAsia"/>
          <w:bCs w:val="0"/>
          <w:sz w:val="24"/>
          <w:szCs w:val="24"/>
        </w:rPr>
        <w:t xml:space="preserve">    </w:t>
      </w:r>
      <w:bookmarkStart w:id="14" w:name="_Toc351203491"/>
      <w:r>
        <w:rPr>
          <w:rFonts w:ascii="宋体" w:hAnsi="宋体" w:cs="宋体" w:hint="eastAsia"/>
          <w:b w:val="0"/>
          <w:sz w:val="24"/>
          <w:szCs w:val="24"/>
        </w:rPr>
        <w:t>十、补充协议</w:t>
      </w:r>
      <w:bookmarkEnd w:id="14"/>
    </w:p>
    <w:p w:rsidR="00137D0E" w:rsidRDefault="00137D0E">
      <w:pPr>
        <w:spacing w:line="460" w:lineRule="exact"/>
        <w:ind w:firstLineChars="200" w:firstLine="480"/>
        <w:rPr>
          <w:rFonts w:ascii="宋体" w:hAnsi="宋体" w:cs="宋体" w:hint="eastAsia"/>
          <w:b/>
          <w:bCs/>
          <w:sz w:val="24"/>
        </w:rPr>
      </w:pPr>
      <w:r>
        <w:rPr>
          <w:rFonts w:ascii="宋体" w:hAnsi="宋体" w:cs="宋体" w:hint="eastAsia"/>
          <w:bCs/>
          <w:sz w:val="24"/>
        </w:rPr>
        <w:t>合同未尽事宜，合同当事人另行签订补充协议，补充协议是合同的组成部分。</w:t>
      </w:r>
    </w:p>
    <w:p w:rsidR="00137D0E" w:rsidRDefault="00137D0E">
      <w:pPr>
        <w:pStyle w:val="4"/>
        <w:spacing w:before="0" w:after="0" w:line="460" w:lineRule="exact"/>
        <w:rPr>
          <w:rFonts w:ascii="宋体" w:hAnsi="宋体" w:cs="宋体" w:hint="eastAsia"/>
          <w:bCs w:val="0"/>
          <w:sz w:val="24"/>
          <w:szCs w:val="24"/>
        </w:rPr>
      </w:pPr>
      <w:r>
        <w:rPr>
          <w:rFonts w:ascii="宋体" w:hAnsi="宋体" w:cs="宋体" w:hint="eastAsia"/>
          <w:bCs w:val="0"/>
          <w:sz w:val="24"/>
          <w:szCs w:val="24"/>
        </w:rPr>
        <w:t xml:space="preserve">    </w:t>
      </w:r>
      <w:bookmarkStart w:id="15" w:name="_Toc351203492"/>
      <w:r>
        <w:rPr>
          <w:rFonts w:ascii="宋体" w:hAnsi="宋体" w:cs="宋体" w:hint="eastAsia"/>
          <w:b w:val="0"/>
          <w:sz w:val="24"/>
          <w:szCs w:val="24"/>
        </w:rPr>
        <w:t>十一、合同生效</w:t>
      </w:r>
      <w:bookmarkEnd w:id="15"/>
    </w:p>
    <w:p w:rsidR="00137D0E" w:rsidRDefault="00137D0E">
      <w:pPr>
        <w:spacing w:line="460" w:lineRule="exact"/>
        <w:ind w:firstLineChars="200" w:firstLine="480"/>
        <w:rPr>
          <w:rFonts w:ascii="宋体" w:hAnsi="宋体" w:cs="宋体" w:hint="eastAsia"/>
          <w:bCs/>
          <w:sz w:val="24"/>
        </w:rPr>
      </w:pPr>
      <w:r>
        <w:rPr>
          <w:rFonts w:ascii="宋体" w:hAnsi="宋体" w:cs="宋体" w:hint="eastAsia"/>
          <w:bCs/>
          <w:sz w:val="24"/>
        </w:rPr>
        <w:t>本合同自</w:t>
      </w:r>
      <w:r>
        <w:rPr>
          <w:rFonts w:ascii="宋体" w:hAnsi="宋体" w:cs="宋体" w:hint="eastAsia"/>
          <w:bCs/>
          <w:sz w:val="24"/>
          <w:u w:val="single"/>
        </w:rPr>
        <w:t xml:space="preserve">双方签字盖章之日起（签字盖章时间不一致时，以最晚的日期为准）                   </w:t>
      </w:r>
      <w:r>
        <w:rPr>
          <w:rFonts w:ascii="宋体" w:hAnsi="宋体" w:cs="宋体" w:hint="eastAsia"/>
          <w:bCs/>
          <w:sz w:val="24"/>
        </w:rPr>
        <w:t>生效。</w:t>
      </w:r>
    </w:p>
    <w:p w:rsidR="00137D0E" w:rsidRDefault="00137D0E">
      <w:pPr>
        <w:pStyle w:val="4"/>
        <w:spacing w:before="0" w:after="0" w:line="460" w:lineRule="exact"/>
        <w:rPr>
          <w:rFonts w:ascii="宋体" w:hAnsi="宋体" w:cs="宋体" w:hint="eastAsia"/>
          <w:bCs w:val="0"/>
          <w:sz w:val="24"/>
          <w:szCs w:val="24"/>
        </w:rPr>
      </w:pPr>
      <w:r>
        <w:rPr>
          <w:rFonts w:ascii="宋体" w:hAnsi="宋体" w:cs="宋体" w:hint="eastAsia"/>
          <w:bCs w:val="0"/>
          <w:sz w:val="24"/>
          <w:szCs w:val="24"/>
        </w:rPr>
        <w:t xml:space="preserve">    </w:t>
      </w:r>
      <w:bookmarkStart w:id="16" w:name="_Toc351203493"/>
      <w:r>
        <w:rPr>
          <w:rFonts w:ascii="宋体" w:hAnsi="宋体" w:cs="宋体" w:hint="eastAsia"/>
          <w:b w:val="0"/>
          <w:sz w:val="24"/>
          <w:szCs w:val="24"/>
        </w:rPr>
        <w:t>十二、合同份数</w:t>
      </w:r>
      <w:bookmarkEnd w:id="16"/>
    </w:p>
    <w:p w:rsidR="00137D0E" w:rsidRDefault="00137D0E">
      <w:pPr>
        <w:spacing w:line="460" w:lineRule="exact"/>
        <w:ind w:firstLineChars="200" w:firstLine="480"/>
        <w:rPr>
          <w:rFonts w:ascii="宋体" w:hAnsi="宋体" w:cs="宋体" w:hint="eastAsia"/>
          <w:bCs/>
          <w:sz w:val="24"/>
        </w:rPr>
      </w:pPr>
      <w:r>
        <w:rPr>
          <w:rFonts w:ascii="宋体" w:hAnsi="宋体" w:cs="宋体" w:hint="eastAsia"/>
          <w:bCs/>
          <w:sz w:val="24"/>
        </w:rPr>
        <w:t>本合同正本一式</w:t>
      </w:r>
      <w:r>
        <w:rPr>
          <w:rFonts w:ascii="宋体" w:hAnsi="宋体" w:cs="宋体" w:hint="eastAsia"/>
          <w:bCs/>
          <w:sz w:val="24"/>
          <w:u w:val="single"/>
        </w:rPr>
        <w:t xml:space="preserve">  2  </w:t>
      </w:r>
      <w:r>
        <w:rPr>
          <w:rFonts w:ascii="宋体" w:hAnsi="宋体" w:cs="宋体" w:hint="eastAsia"/>
          <w:bCs/>
          <w:sz w:val="24"/>
        </w:rPr>
        <w:t>份、副本一式</w:t>
      </w:r>
      <w:r>
        <w:rPr>
          <w:rFonts w:ascii="宋体" w:hAnsi="宋体" w:cs="宋体" w:hint="eastAsia"/>
          <w:bCs/>
          <w:sz w:val="24"/>
          <w:u w:val="single"/>
        </w:rPr>
        <w:t xml:space="preserve">  7  </w:t>
      </w:r>
      <w:r>
        <w:rPr>
          <w:rFonts w:ascii="宋体" w:hAnsi="宋体" w:cs="宋体" w:hint="eastAsia"/>
          <w:bCs/>
          <w:sz w:val="24"/>
        </w:rPr>
        <w:t>份，均具有同等法律效力，发包人执正本</w:t>
      </w:r>
      <w:r>
        <w:rPr>
          <w:rFonts w:ascii="宋体" w:hAnsi="宋体" w:cs="宋体" w:hint="eastAsia"/>
          <w:bCs/>
          <w:sz w:val="24"/>
          <w:u w:val="single"/>
        </w:rPr>
        <w:t xml:space="preserve"> 1  </w:t>
      </w:r>
      <w:r>
        <w:rPr>
          <w:rFonts w:ascii="宋体" w:hAnsi="宋体" w:cs="宋体" w:hint="eastAsia"/>
          <w:bCs/>
          <w:sz w:val="24"/>
        </w:rPr>
        <w:t>份、副本</w:t>
      </w:r>
      <w:r>
        <w:rPr>
          <w:rFonts w:ascii="宋体" w:hAnsi="宋体" w:cs="宋体" w:hint="eastAsia"/>
          <w:bCs/>
          <w:sz w:val="24"/>
          <w:u w:val="single"/>
        </w:rPr>
        <w:t xml:space="preserve">  5  </w:t>
      </w:r>
      <w:r>
        <w:rPr>
          <w:rFonts w:ascii="宋体" w:hAnsi="宋体" w:cs="宋体" w:hint="eastAsia"/>
          <w:bCs/>
          <w:sz w:val="24"/>
        </w:rPr>
        <w:t>份，设计人执正本</w:t>
      </w:r>
      <w:r>
        <w:rPr>
          <w:rFonts w:ascii="宋体" w:hAnsi="宋体" w:cs="宋体" w:hint="eastAsia"/>
          <w:bCs/>
          <w:sz w:val="24"/>
          <w:u w:val="single"/>
        </w:rPr>
        <w:t xml:space="preserve">  1  </w:t>
      </w:r>
      <w:r>
        <w:rPr>
          <w:rFonts w:ascii="宋体" w:hAnsi="宋体" w:cs="宋体" w:hint="eastAsia"/>
          <w:bCs/>
          <w:sz w:val="24"/>
        </w:rPr>
        <w:t>份、副本</w:t>
      </w:r>
      <w:r>
        <w:rPr>
          <w:rFonts w:ascii="宋体" w:hAnsi="宋体" w:cs="宋体" w:hint="eastAsia"/>
          <w:bCs/>
          <w:sz w:val="24"/>
          <w:u w:val="single"/>
        </w:rPr>
        <w:t xml:space="preserve">  2  </w:t>
      </w:r>
      <w:r>
        <w:rPr>
          <w:rFonts w:ascii="宋体" w:hAnsi="宋体" w:cs="宋体" w:hint="eastAsia"/>
          <w:bCs/>
          <w:sz w:val="24"/>
        </w:rPr>
        <w:t>份。</w:t>
      </w:r>
    </w:p>
    <w:p w:rsidR="00137D0E" w:rsidRDefault="00137D0E">
      <w:pPr>
        <w:pStyle w:val="a6"/>
        <w:ind w:left="63" w:right="63"/>
        <w:rPr>
          <w:rFonts w:hint="eastAsia"/>
        </w:rPr>
      </w:pPr>
    </w:p>
    <w:tbl>
      <w:tblPr>
        <w:tblW w:w="0" w:type="auto"/>
        <w:jc w:val="center"/>
        <w:tblInd w:w="0" w:type="dxa"/>
        <w:tblLook w:val="0000" w:firstRow="0" w:lastRow="0" w:firstColumn="0" w:lastColumn="0" w:noHBand="0" w:noVBand="0"/>
      </w:tblPr>
      <w:tblGrid>
        <w:gridCol w:w="4149"/>
        <w:gridCol w:w="325"/>
        <w:gridCol w:w="4048"/>
      </w:tblGrid>
      <w:tr w:rsidR="00137D0E">
        <w:trPr>
          <w:trHeight w:val="2032"/>
          <w:jc w:val="center"/>
        </w:trPr>
        <w:tc>
          <w:tcPr>
            <w:tcW w:w="4149" w:type="dxa"/>
          </w:tcPr>
          <w:p w:rsidR="00137D0E" w:rsidRDefault="00137D0E">
            <w:pPr>
              <w:pStyle w:val="TableParagraph"/>
              <w:tabs>
                <w:tab w:val="left" w:pos="580"/>
              </w:tabs>
              <w:adjustRightInd w:val="0"/>
              <w:snapToGrid w:val="0"/>
              <w:spacing w:line="360" w:lineRule="auto"/>
              <w:ind w:left="720" w:hangingChars="300" w:hanging="720"/>
              <w:rPr>
                <w:rFonts w:hint="eastAsia"/>
                <w:b/>
                <w:sz w:val="24"/>
                <w:szCs w:val="24"/>
                <w:lang w:eastAsia="zh-CN"/>
              </w:rPr>
            </w:pPr>
            <w:r>
              <w:rPr>
                <w:rFonts w:hint="eastAsia"/>
                <w:sz w:val="24"/>
                <w:lang w:eastAsia="zh-CN"/>
              </w:rPr>
              <w:t>发包人</w:t>
            </w:r>
            <w:r>
              <w:rPr>
                <w:rFonts w:hint="eastAsia"/>
                <w:sz w:val="24"/>
                <w:szCs w:val="24"/>
                <w:lang w:eastAsia="zh-CN"/>
              </w:rPr>
              <w:t>：</w:t>
            </w:r>
            <w:r>
              <w:rPr>
                <w:rFonts w:cs="Times New Roman" w:hint="eastAsia"/>
                <w:sz w:val="24"/>
                <w:szCs w:val="24"/>
                <w:u w:val="single"/>
                <w:lang w:eastAsia="zh-CN"/>
              </w:rPr>
              <w:t>西安大兴新区开发建设管理委员会</w:t>
            </w:r>
            <w:r>
              <w:rPr>
                <w:rFonts w:hint="eastAsia"/>
                <w:sz w:val="24"/>
                <w:szCs w:val="24"/>
                <w:u w:val="single"/>
                <w:lang w:eastAsia="zh-CN"/>
              </w:rPr>
              <w:t>（盖章）</w:t>
            </w:r>
          </w:p>
        </w:tc>
        <w:tc>
          <w:tcPr>
            <w:tcW w:w="325" w:type="dxa"/>
          </w:tcPr>
          <w:p w:rsidR="00137D0E" w:rsidRDefault="00137D0E">
            <w:pPr>
              <w:adjustRightInd w:val="0"/>
              <w:snapToGrid w:val="0"/>
              <w:spacing w:line="360" w:lineRule="auto"/>
              <w:jc w:val="left"/>
              <w:rPr>
                <w:rFonts w:ascii="宋体" w:eastAsia="宋体" w:hAnsi="宋体" w:cs="宋体" w:hint="eastAsia"/>
                <w:b/>
                <w:sz w:val="24"/>
                <w:szCs w:val="24"/>
              </w:rPr>
            </w:pPr>
          </w:p>
        </w:tc>
        <w:tc>
          <w:tcPr>
            <w:tcW w:w="4048" w:type="dxa"/>
          </w:tcPr>
          <w:p w:rsidR="00137D0E" w:rsidRDefault="00137D0E">
            <w:pPr>
              <w:pStyle w:val="TableParagraph"/>
              <w:tabs>
                <w:tab w:val="left" w:pos="580"/>
              </w:tabs>
              <w:adjustRightInd w:val="0"/>
              <w:snapToGrid w:val="0"/>
              <w:spacing w:line="360" w:lineRule="auto"/>
              <w:ind w:left="960" w:hangingChars="400" w:hanging="960"/>
              <w:jc w:val="both"/>
              <w:rPr>
                <w:rFonts w:hint="eastAsia"/>
                <w:b/>
                <w:sz w:val="24"/>
                <w:szCs w:val="24"/>
                <w:lang w:eastAsia="zh-CN"/>
              </w:rPr>
            </w:pPr>
            <w:r>
              <w:rPr>
                <w:rFonts w:hint="eastAsia"/>
                <w:sz w:val="24"/>
                <w:szCs w:val="24"/>
                <w:lang w:eastAsia="zh-CN"/>
              </w:rPr>
              <w:t>设计人：</w:t>
            </w:r>
            <w:r>
              <w:rPr>
                <w:rFonts w:hint="eastAsia"/>
                <w:sz w:val="24"/>
                <w:szCs w:val="24"/>
                <w:u w:val="single"/>
                <w:lang w:eastAsia="zh-CN"/>
              </w:rPr>
              <w:t xml:space="preserve">      （盖章）</w:t>
            </w:r>
          </w:p>
        </w:tc>
      </w:tr>
      <w:tr w:rsidR="00137D0E">
        <w:trPr>
          <w:trHeight w:val="1143"/>
          <w:jc w:val="center"/>
        </w:trPr>
        <w:tc>
          <w:tcPr>
            <w:tcW w:w="4149" w:type="dxa"/>
          </w:tcPr>
          <w:p w:rsidR="00137D0E" w:rsidRDefault="00137D0E">
            <w:pPr>
              <w:pStyle w:val="TableParagraph"/>
              <w:tabs>
                <w:tab w:val="left" w:pos="580"/>
              </w:tabs>
              <w:adjustRightInd w:val="0"/>
              <w:snapToGrid w:val="0"/>
              <w:spacing w:line="360" w:lineRule="auto"/>
              <w:rPr>
                <w:rFonts w:hint="eastAsia"/>
                <w:sz w:val="24"/>
                <w:szCs w:val="24"/>
                <w:lang w:eastAsia="zh-CN"/>
              </w:rPr>
            </w:pPr>
            <w:r>
              <w:rPr>
                <w:rFonts w:hint="eastAsia"/>
                <w:sz w:val="24"/>
                <w:szCs w:val="24"/>
                <w:lang w:eastAsia="zh-CN"/>
              </w:rPr>
              <w:t>法定代表人或其授权</w:t>
            </w:r>
          </w:p>
          <w:p w:rsidR="00137D0E" w:rsidRDefault="00137D0E">
            <w:pPr>
              <w:pStyle w:val="TableParagraph"/>
              <w:tabs>
                <w:tab w:val="left" w:pos="580"/>
              </w:tabs>
              <w:adjustRightInd w:val="0"/>
              <w:snapToGrid w:val="0"/>
              <w:spacing w:line="360" w:lineRule="auto"/>
              <w:rPr>
                <w:rFonts w:hint="eastAsia"/>
                <w:sz w:val="24"/>
                <w:szCs w:val="24"/>
                <w:lang w:eastAsia="zh-CN"/>
              </w:rPr>
            </w:pPr>
            <w:r>
              <w:rPr>
                <w:rFonts w:hint="eastAsia"/>
                <w:sz w:val="24"/>
                <w:szCs w:val="24"/>
                <w:lang w:eastAsia="zh-CN"/>
              </w:rPr>
              <w:t>的代理人：（签字或盖章）</w:t>
            </w:r>
          </w:p>
        </w:tc>
        <w:tc>
          <w:tcPr>
            <w:tcW w:w="325" w:type="dxa"/>
          </w:tcPr>
          <w:p w:rsidR="00137D0E" w:rsidRDefault="00137D0E">
            <w:pPr>
              <w:adjustRightInd w:val="0"/>
              <w:snapToGrid w:val="0"/>
              <w:spacing w:line="360" w:lineRule="auto"/>
              <w:jc w:val="left"/>
              <w:rPr>
                <w:rFonts w:ascii="宋体" w:eastAsia="宋体" w:hAnsi="宋体" w:cs="宋体" w:hint="eastAsia"/>
                <w:b/>
                <w:sz w:val="24"/>
                <w:szCs w:val="24"/>
              </w:rPr>
            </w:pPr>
          </w:p>
        </w:tc>
        <w:tc>
          <w:tcPr>
            <w:tcW w:w="4048" w:type="dxa"/>
          </w:tcPr>
          <w:p w:rsidR="00137D0E" w:rsidRDefault="00137D0E">
            <w:pPr>
              <w:pStyle w:val="TableParagraph"/>
              <w:tabs>
                <w:tab w:val="left" w:pos="580"/>
              </w:tabs>
              <w:adjustRightInd w:val="0"/>
              <w:snapToGrid w:val="0"/>
              <w:spacing w:line="360" w:lineRule="auto"/>
              <w:rPr>
                <w:rFonts w:hint="eastAsia"/>
                <w:sz w:val="24"/>
                <w:szCs w:val="24"/>
                <w:lang w:eastAsia="zh-CN"/>
              </w:rPr>
            </w:pPr>
            <w:r>
              <w:rPr>
                <w:rFonts w:hint="eastAsia"/>
                <w:sz w:val="24"/>
                <w:szCs w:val="24"/>
                <w:lang w:eastAsia="zh-CN"/>
              </w:rPr>
              <w:t>法定代表人或其授权</w:t>
            </w:r>
          </w:p>
          <w:p w:rsidR="00137D0E" w:rsidRDefault="00137D0E">
            <w:pPr>
              <w:pStyle w:val="TableParagraph"/>
              <w:tabs>
                <w:tab w:val="left" w:pos="580"/>
              </w:tabs>
              <w:adjustRightInd w:val="0"/>
              <w:snapToGrid w:val="0"/>
              <w:spacing w:line="360" w:lineRule="auto"/>
              <w:ind w:left="720" w:hangingChars="300" w:hanging="720"/>
              <w:rPr>
                <w:rFonts w:hint="eastAsia"/>
                <w:sz w:val="24"/>
                <w:szCs w:val="24"/>
                <w:lang w:eastAsia="zh-CN"/>
              </w:rPr>
            </w:pPr>
            <w:r>
              <w:rPr>
                <w:rFonts w:hint="eastAsia"/>
                <w:sz w:val="24"/>
                <w:szCs w:val="24"/>
                <w:lang w:eastAsia="zh-CN"/>
              </w:rPr>
              <w:t>的代理人：（签字或盖章）</w:t>
            </w:r>
          </w:p>
        </w:tc>
      </w:tr>
      <w:tr w:rsidR="00137D0E">
        <w:trPr>
          <w:trHeight w:val="90"/>
          <w:jc w:val="center"/>
        </w:trPr>
        <w:tc>
          <w:tcPr>
            <w:tcW w:w="4149" w:type="dxa"/>
          </w:tcPr>
          <w:p w:rsidR="00137D0E" w:rsidRDefault="00137D0E">
            <w:pPr>
              <w:pStyle w:val="TableParagraph"/>
              <w:tabs>
                <w:tab w:val="left" w:pos="580"/>
              </w:tabs>
              <w:adjustRightInd w:val="0"/>
              <w:snapToGrid w:val="0"/>
              <w:spacing w:line="360" w:lineRule="auto"/>
              <w:rPr>
                <w:rFonts w:hint="eastAsia"/>
                <w:b/>
                <w:sz w:val="24"/>
                <w:szCs w:val="24"/>
                <w:lang w:eastAsia="zh-CN"/>
              </w:rPr>
            </w:pPr>
            <w:r>
              <w:rPr>
                <w:rFonts w:hint="eastAsia"/>
                <w:sz w:val="24"/>
                <w:szCs w:val="24"/>
                <w:lang w:eastAsia="zh-CN"/>
              </w:rPr>
              <w:t>住所：</w:t>
            </w:r>
            <w:r>
              <w:rPr>
                <w:rFonts w:hint="eastAsia"/>
                <w:sz w:val="24"/>
                <w:szCs w:val="24"/>
                <w:u w:val="single"/>
                <w:lang w:eastAsia="zh-CN"/>
              </w:rPr>
              <w:t xml:space="preserve">      </w:t>
            </w:r>
          </w:p>
        </w:tc>
        <w:tc>
          <w:tcPr>
            <w:tcW w:w="325" w:type="dxa"/>
          </w:tcPr>
          <w:p w:rsidR="00137D0E" w:rsidRDefault="00137D0E">
            <w:pPr>
              <w:adjustRightInd w:val="0"/>
              <w:snapToGrid w:val="0"/>
              <w:spacing w:line="360" w:lineRule="auto"/>
              <w:jc w:val="left"/>
              <w:rPr>
                <w:rFonts w:ascii="宋体" w:eastAsia="宋体" w:hAnsi="宋体" w:cs="宋体" w:hint="eastAsia"/>
                <w:b/>
                <w:sz w:val="24"/>
                <w:szCs w:val="24"/>
              </w:rPr>
            </w:pPr>
          </w:p>
        </w:tc>
        <w:tc>
          <w:tcPr>
            <w:tcW w:w="4048" w:type="dxa"/>
          </w:tcPr>
          <w:p w:rsidR="00137D0E" w:rsidRDefault="00137D0E">
            <w:pPr>
              <w:pStyle w:val="TableParagraph"/>
              <w:tabs>
                <w:tab w:val="left" w:pos="580"/>
              </w:tabs>
              <w:adjustRightInd w:val="0"/>
              <w:snapToGrid w:val="0"/>
              <w:spacing w:line="360" w:lineRule="auto"/>
              <w:ind w:left="720" w:hangingChars="300" w:hanging="720"/>
              <w:rPr>
                <w:rFonts w:hint="eastAsia"/>
                <w:b/>
                <w:sz w:val="24"/>
                <w:szCs w:val="24"/>
                <w:lang w:eastAsia="zh-CN"/>
              </w:rPr>
            </w:pPr>
            <w:r>
              <w:rPr>
                <w:rFonts w:hint="eastAsia"/>
                <w:sz w:val="24"/>
                <w:szCs w:val="24"/>
                <w:lang w:eastAsia="zh-CN"/>
              </w:rPr>
              <w:t>住所：</w:t>
            </w:r>
            <w:r>
              <w:rPr>
                <w:rFonts w:hint="eastAsia"/>
                <w:sz w:val="24"/>
                <w:szCs w:val="24"/>
                <w:u w:val="single"/>
                <w:lang w:eastAsia="zh-CN"/>
              </w:rPr>
              <w:t xml:space="preserve">      </w:t>
            </w:r>
          </w:p>
        </w:tc>
      </w:tr>
      <w:tr w:rsidR="00137D0E">
        <w:trPr>
          <w:trHeight w:val="1173"/>
          <w:jc w:val="center"/>
        </w:trPr>
        <w:tc>
          <w:tcPr>
            <w:tcW w:w="4149" w:type="dxa"/>
          </w:tcPr>
          <w:p w:rsidR="00137D0E" w:rsidRDefault="00137D0E">
            <w:pPr>
              <w:pStyle w:val="TableParagraph"/>
              <w:tabs>
                <w:tab w:val="left" w:pos="580"/>
              </w:tabs>
              <w:adjustRightInd w:val="0"/>
              <w:snapToGrid w:val="0"/>
              <w:spacing w:line="360" w:lineRule="auto"/>
              <w:rPr>
                <w:rFonts w:hint="eastAsia"/>
                <w:sz w:val="24"/>
                <w:szCs w:val="24"/>
                <w:lang w:eastAsia="zh-CN"/>
              </w:rPr>
            </w:pPr>
            <w:r>
              <w:rPr>
                <w:rFonts w:hint="eastAsia"/>
                <w:sz w:val="24"/>
                <w:szCs w:val="24"/>
                <w:lang w:eastAsia="zh-CN"/>
              </w:rPr>
              <w:t>统一社会信用代码：</w:t>
            </w:r>
            <w:r>
              <w:rPr>
                <w:rFonts w:hint="eastAsia"/>
                <w:sz w:val="24"/>
                <w:szCs w:val="24"/>
                <w:u w:val="single"/>
                <w:lang w:eastAsia="zh-CN"/>
              </w:rPr>
              <w:t>1261010469381572XH</w:t>
            </w:r>
            <w:r>
              <w:rPr>
                <w:rFonts w:hint="eastAsia"/>
                <w:sz w:val="24"/>
                <w:szCs w:val="24"/>
                <w:lang w:eastAsia="zh-CN"/>
              </w:rPr>
              <w:t xml:space="preserve">  </w:t>
            </w:r>
          </w:p>
        </w:tc>
        <w:tc>
          <w:tcPr>
            <w:tcW w:w="325" w:type="dxa"/>
          </w:tcPr>
          <w:p w:rsidR="00137D0E" w:rsidRDefault="00137D0E">
            <w:pPr>
              <w:pStyle w:val="TableParagraph"/>
              <w:tabs>
                <w:tab w:val="left" w:pos="580"/>
              </w:tabs>
              <w:adjustRightInd w:val="0"/>
              <w:snapToGrid w:val="0"/>
              <w:spacing w:line="360" w:lineRule="auto"/>
              <w:rPr>
                <w:rFonts w:hint="eastAsia"/>
                <w:sz w:val="24"/>
                <w:szCs w:val="24"/>
                <w:lang w:eastAsia="zh-CN"/>
              </w:rPr>
            </w:pPr>
          </w:p>
        </w:tc>
        <w:tc>
          <w:tcPr>
            <w:tcW w:w="4048" w:type="dxa"/>
          </w:tcPr>
          <w:p w:rsidR="00137D0E" w:rsidRDefault="00137D0E">
            <w:pPr>
              <w:pStyle w:val="TableParagraph"/>
              <w:tabs>
                <w:tab w:val="left" w:pos="580"/>
              </w:tabs>
              <w:adjustRightInd w:val="0"/>
              <w:snapToGrid w:val="0"/>
              <w:spacing w:line="360" w:lineRule="auto"/>
              <w:rPr>
                <w:sz w:val="24"/>
                <w:szCs w:val="24"/>
                <w:lang w:eastAsia="zh-CN"/>
              </w:rPr>
            </w:pPr>
            <w:r>
              <w:rPr>
                <w:rFonts w:hint="eastAsia"/>
                <w:sz w:val="24"/>
                <w:szCs w:val="24"/>
                <w:lang w:eastAsia="zh-CN"/>
              </w:rPr>
              <w:t>统一社会信用代码：</w:t>
            </w:r>
            <w:r>
              <w:rPr>
                <w:rFonts w:hint="eastAsia"/>
                <w:sz w:val="24"/>
                <w:szCs w:val="24"/>
                <w:u w:val="single"/>
                <w:lang w:eastAsia="zh-CN"/>
              </w:rPr>
              <w:t xml:space="preserve">      </w:t>
            </w:r>
          </w:p>
        </w:tc>
      </w:tr>
      <w:tr w:rsidR="00137D0E">
        <w:trPr>
          <w:trHeight w:val="691"/>
          <w:jc w:val="center"/>
        </w:trPr>
        <w:tc>
          <w:tcPr>
            <w:tcW w:w="4149" w:type="dxa"/>
          </w:tcPr>
          <w:p w:rsidR="00137D0E" w:rsidRDefault="00137D0E">
            <w:pPr>
              <w:pStyle w:val="TableParagraph"/>
              <w:tabs>
                <w:tab w:val="left" w:pos="580"/>
              </w:tabs>
              <w:adjustRightInd w:val="0"/>
              <w:snapToGrid w:val="0"/>
              <w:spacing w:line="360" w:lineRule="auto"/>
              <w:rPr>
                <w:b/>
                <w:sz w:val="24"/>
                <w:szCs w:val="24"/>
              </w:rPr>
            </w:pPr>
            <w:r>
              <w:rPr>
                <w:rFonts w:hint="eastAsia"/>
                <w:sz w:val="24"/>
                <w:szCs w:val="24"/>
                <w:lang w:eastAsia="zh-CN"/>
              </w:rPr>
              <w:t>邮政编码：</w:t>
            </w:r>
            <w:r>
              <w:rPr>
                <w:rFonts w:hint="eastAsia"/>
                <w:sz w:val="24"/>
                <w:szCs w:val="24"/>
                <w:u w:val="single"/>
                <w:lang w:eastAsia="zh-CN"/>
              </w:rPr>
              <w:t xml:space="preserve">      </w:t>
            </w:r>
          </w:p>
        </w:tc>
        <w:tc>
          <w:tcPr>
            <w:tcW w:w="325" w:type="dxa"/>
          </w:tcPr>
          <w:p w:rsidR="00137D0E" w:rsidRDefault="00137D0E">
            <w:pPr>
              <w:adjustRightInd w:val="0"/>
              <w:snapToGrid w:val="0"/>
              <w:spacing w:line="360" w:lineRule="auto"/>
              <w:jc w:val="left"/>
              <w:rPr>
                <w:rFonts w:ascii="宋体" w:eastAsia="宋体" w:hAnsi="宋体" w:cs="宋体" w:hint="eastAsia"/>
                <w:b/>
                <w:sz w:val="24"/>
                <w:szCs w:val="24"/>
              </w:rPr>
            </w:pPr>
          </w:p>
        </w:tc>
        <w:tc>
          <w:tcPr>
            <w:tcW w:w="4048" w:type="dxa"/>
          </w:tcPr>
          <w:p w:rsidR="00137D0E" w:rsidRDefault="00137D0E">
            <w:pPr>
              <w:pStyle w:val="TableParagraph"/>
              <w:tabs>
                <w:tab w:val="left" w:pos="580"/>
              </w:tabs>
              <w:adjustRightInd w:val="0"/>
              <w:snapToGrid w:val="0"/>
              <w:spacing w:line="360" w:lineRule="auto"/>
              <w:rPr>
                <w:b/>
                <w:sz w:val="24"/>
                <w:szCs w:val="24"/>
              </w:rPr>
            </w:pPr>
            <w:r>
              <w:rPr>
                <w:rFonts w:hint="eastAsia"/>
                <w:sz w:val="24"/>
                <w:szCs w:val="24"/>
                <w:lang w:eastAsia="zh-CN"/>
              </w:rPr>
              <w:t>邮政编码：</w:t>
            </w:r>
            <w:r>
              <w:rPr>
                <w:rFonts w:hint="eastAsia"/>
                <w:sz w:val="24"/>
                <w:szCs w:val="24"/>
                <w:u w:val="single"/>
                <w:lang w:eastAsia="zh-CN"/>
              </w:rPr>
              <w:t xml:space="preserve">      </w:t>
            </w:r>
          </w:p>
        </w:tc>
      </w:tr>
      <w:tr w:rsidR="00137D0E">
        <w:trPr>
          <w:trHeight w:val="918"/>
          <w:jc w:val="center"/>
        </w:trPr>
        <w:tc>
          <w:tcPr>
            <w:tcW w:w="4149" w:type="dxa"/>
          </w:tcPr>
          <w:p w:rsidR="00137D0E" w:rsidRDefault="00137D0E">
            <w:pPr>
              <w:adjustRightInd w:val="0"/>
              <w:snapToGrid w:val="0"/>
              <w:spacing w:line="360" w:lineRule="auto"/>
              <w:ind w:left="1200" w:hangingChars="500" w:hanging="1200"/>
              <w:jc w:val="left"/>
              <w:rPr>
                <w:rFonts w:ascii="宋体" w:eastAsia="宋体" w:hAnsi="宋体" w:cs="宋体" w:hint="eastAsia"/>
                <w:b/>
                <w:sz w:val="24"/>
                <w:szCs w:val="24"/>
              </w:rPr>
            </w:pPr>
            <w:r>
              <w:rPr>
                <w:rFonts w:ascii="宋体" w:eastAsia="宋体" w:hAnsi="宋体" w:cs="宋体" w:hint="eastAsia"/>
                <w:sz w:val="24"/>
                <w:szCs w:val="24"/>
              </w:rPr>
              <w:t>开户银行：</w:t>
            </w:r>
            <w:r>
              <w:rPr>
                <w:rFonts w:ascii="宋体" w:eastAsia="宋体" w:hAnsi="宋体" w:cs="宋体" w:hint="eastAsia"/>
                <w:sz w:val="24"/>
                <w:szCs w:val="24"/>
                <w:u w:val="single"/>
              </w:rPr>
              <w:t xml:space="preserve">      </w:t>
            </w:r>
          </w:p>
        </w:tc>
        <w:tc>
          <w:tcPr>
            <w:tcW w:w="325" w:type="dxa"/>
          </w:tcPr>
          <w:p w:rsidR="00137D0E" w:rsidRDefault="00137D0E">
            <w:pPr>
              <w:adjustRightInd w:val="0"/>
              <w:snapToGrid w:val="0"/>
              <w:spacing w:line="360" w:lineRule="auto"/>
              <w:jc w:val="left"/>
              <w:rPr>
                <w:rFonts w:ascii="宋体" w:eastAsia="宋体" w:hAnsi="宋体" w:cs="宋体" w:hint="eastAsia"/>
                <w:b/>
                <w:sz w:val="24"/>
                <w:szCs w:val="24"/>
              </w:rPr>
            </w:pPr>
          </w:p>
        </w:tc>
        <w:tc>
          <w:tcPr>
            <w:tcW w:w="4048" w:type="dxa"/>
          </w:tcPr>
          <w:p w:rsidR="00137D0E" w:rsidRDefault="00137D0E">
            <w:pPr>
              <w:adjustRightInd w:val="0"/>
              <w:snapToGrid w:val="0"/>
              <w:spacing w:line="360" w:lineRule="auto"/>
              <w:ind w:left="1200" w:hangingChars="500" w:hanging="1200"/>
              <w:jc w:val="left"/>
              <w:rPr>
                <w:rFonts w:ascii="宋体" w:eastAsia="宋体" w:hAnsi="宋体" w:cs="宋体"/>
                <w:b/>
                <w:sz w:val="24"/>
                <w:szCs w:val="24"/>
              </w:rPr>
            </w:pPr>
            <w:r>
              <w:rPr>
                <w:rFonts w:ascii="宋体" w:eastAsia="宋体" w:hAnsi="宋体" w:cs="宋体" w:hint="eastAsia"/>
                <w:sz w:val="24"/>
                <w:szCs w:val="24"/>
              </w:rPr>
              <w:t>开户银行：</w:t>
            </w:r>
            <w:r>
              <w:rPr>
                <w:rFonts w:ascii="宋体" w:eastAsia="宋体" w:hAnsi="宋体" w:cs="宋体" w:hint="eastAsia"/>
                <w:sz w:val="24"/>
                <w:szCs w:val="24"/>
                <w:u w:val="single"/>
              </w:rPr>
              <w:t xml:space="preserve">      </w:t>
            </w:r>
          </w:p>
        </w:tc>
      </w:tr>
      <w:tr w:rsidR="00137D0E">
        <w:trPr>
          <w:trHeight w:val="661"/>
          <w:jc w:val="center"/>
        </w:trPr>
        <w:tc>
          <w:tcPr>
            <w:tcW w:w="4149" w:type="dxa"/>
          </w:tcPr>
          <w:p w:rsidR="00137D0E" w:rsidRDefault="00137D0E">
            <w:pPr>
              <w:adjustRightInd w:val="0"/>
              <w:snapToGrid w:val="0"/>
              <w:spacing w:line="360" w:lineRule="auto"/>
              <w:jc w:val="left"/>
              <w:rPr>
                <w:rFonts w:ascii="宋体" w:eastAsia="宋体" w:hAnsi="宋体" w:cs="宋体" w:hint="eastAsia"/>
                <w:b/>
                <w:sz w:val="24"/>
                <w:szCs w:val="24"/>
              </w:rPr>
            </w:pPr>
            <w:r>
              <w:rPr>
                <w:rFonts w:ascii="宋体" w:eastAsia="宋体" w:hAnsi="宋体" w:cs="宋体" w:hint="eastAsia"/>
                <w:sz w:val="24"/>
                <w:szCs w:val="24"/>
              </w:rPr>
              <w:t>账号：</w:t>
            </w:r>
            <w:r>
              <w:rPr>
                <w:rFonts w:ascii="宋体" w:eastAsia="宋体" w:hAnsi="宋体" w:cs="宋体" w:hint="eastAsia"/>
                <w:sz w:val="24"/>
                <w:szCs w:val="24"/>
                <w:u w:val="single"/>
              </w:rPr>
              <w:t xml:space="preserve">      </w:t>
            </w:r>
          </w:p>
        </w:tc>
        <w:tc>
          <w:tcPr>
            <w:tcW w:w="325" w:type="dxa"/>
          </w:tcPr>
          <w:p w:rsidR="00137D0E" w:rsidRDefault="00137D0E">
            <w:pPr>
              <w:adjustRightInd w:val="0"/>
              <w:snapToGrid w:val="0"/>
              <w:spacing w:line="360" w:lineRule="auto"/>
              <w:jc w:val="left"/>
              <w:rPr>
                <w:rFonts w:ascii="宋体" w:eastAsia="宋体" w:hAnsi="宋体" w:cs="宋体" w:hint="eastAsia"/>
                <w:b/>
                <w:sz w:val="24"/>
                <w:szCs w:val="24"/>
              </w:rPr>
            </w:pPr>
          </w:p>
        </w:tc>
        <w:tc>
          <w:tcPr>
            <w:tcW w:w="4048" w:type="dxa"/>
          </w:tcPr>
          <w:p w:rsidR="00137D0E" w:rsidRDefault="00137D0E">
            <w:pPr>
              <w:adjustRightInd w:val="0"/>
              <w:snapToGrid w:val="0"/>
              <w:spacing w:line="360" w:lineRule="auto"/>
              <w:jc w:val="left"/>
              <w:rPr>
                <w:rFonts w:ascii="宋体" w:eastAsia="宋体" w:hAnsi="宋体" w:cs="宋体"/>
                <w:b/>
                <w:sz w:val="24"/>
                <w:szCs w:val="24"/>
              </w:rPr>
            </w:pPr>
            <w:r>
              <w:rPr>
                <w:rFonts w:ascii="宋体" w:eastAsia="宋体" w:hAnsi="宋体" w:cs="宋体" w:hint="eastAsia"/>
                <w:sz w:val="24"/>
                <w:szCs w:val="24"/>
              </w:rPr>
              <w:t>账号：</w:t>
            </w:r>
            <w:r>
              <w:rPr>
                <w:rFonts w:ascii="宋体" w:eastAsia="宋体" w:hAnsi="宋体" w:cs="宋体" w:hint="eastAsia"/>
                <w:sz w:val="24"/>
                <w:szCs w:val="24"/>
                <w:u w:val="single"/>
              </w:rPr>
              <w:t xml:space="preserve">      </w:t>
            </w:r>
          </w:p>
        </w:tc>
      </w:tr>
      <w:tr w:rsidR="00137D0E">
        <w:trPr>
          <w:trHeight w:val="661"/>
          <w:jc w:val="center"/>
        </w:trPr>
        <w:tc>
          <w:tcPr>
            <w:tcW w:w="4149" w:type="dxa"/>
          </w:tcPr>
          <w:p w:rsidR="00137D0E" w:rsidRDefault="00137D0E">
            <w:pPr>
              <w:adjustRightInd w:val="0"/>
              <w:snapToGrid w:val="0"/>
              <w:spacing w:line="360" w:lineRule="auto"/>
              <w:jc w:val="left"/>
              <w:rPr>
                <w:rFonts w:ascii="宋体" w:eastAsia="宋体" w:hAnsi="宋体" w:cs="宋体" w:hint="eastAsia"/>
                <w:b/>
                <w:sz w:val="24"/>
                <w:szCs w:val="24"/>
              </w:rPr>
            </w:pPr>
            <w:r>
              <w:rPr>
                <w:rFonts w:ascii="宋体" w:eastAsia="宋体" w:hAnsi="宋体" w:cs="宋体" w:hint="eastAsia"/>
                <w:sz w:val="24"/>
                <w:szCs w:val="24"/>
              </w:rPr>
              <w:t>电话：</w:t>
            </w:r>
            <w:r>
              <w:rPr>
                <w:rFonts w:ascii="宋体" w:eastAsia="宋体" w:hAnsi="宋体" w:cs="宋体" w:hint="eastAsia"/>
                <w:sz w:val="24"/>
                <w:szCs w:val="24"/>
                <w:u w:val="single"/>
              </w:rPr>
              <w:t xml:space="preserve">      </w:t>
            </w:r>
          </w:p>
        </w:tc>
        <w:tc>
          <w:tcPr>
            <w:tcW w:w="325" w:type="dxa"/>
          </w:tcPr>
          <w:p w:rsidR="00137D0E" w:rsidRDefault="00137D0E">
            <w:pPr>
              <w:adjustRightInd w:val="0"/>
              <w:snapToGrid w:val="0"/>
              <w:spacing w:line="360" w:lineRule="auto"/>
              <w:jc w:val="left"/>
              <w:rPr>
                <w:rFonts w:ascii="宋体" w:eastAsia="宋体" w:hAnsi="宋体" w:cs="宋体" w:hint="eastAsia"/>
                <w:b/>
                <w:sz w:val="24"/>
                <w:szCs w:val="24"/>
              </w:rPr>
            </w:pPr>
          </w:p>
        </w:tc>
        <w:tc>
          <w:tcPr>
            <w:tcW w:w="4048" w:type="dxa"/>
          </w:tcPr>
          <w:p w:rsidR="00137D0E" w:rsidRDefault="00137D0E">
            <w:pPr>
              <w:adjustRightInd w:val="0"/>
              <w:snapToGrid w:val="0"/>
              <w:spacing w:line="360" w:lineRule="auto"/>
              <w:jc w:val="left"/>
              <w:rPr>
                <w:rFonts w:ascii="宋体" w:eastAsia="宋体" w:hAnsi="宋体" w:cs="宋体"/>
                <w:b/>
                <w:sz w:val="24"/>
                <w:szCs w:val="24"/>
              </w:rPr>
            </w:pPr>
            <w:r>
              <w:rPr>
                <w:rFonts w:ascii="宋体" w:eastAsia="宋体" w:hAnsi="宋体" w:cs="宋体" w:hint="eastAsia"/>
                <w:sz w:val="24"/>
                <w:szCs w:val="24"/>
              </w:rPr>
              <w:t>电话：</w:t>
            </w:r>
            <w:r>
              <w:rPr>
                <w:rFonts w:ascii="宋体" w:eastAsia="宋体" w:hAnsi="宋体" w:cs="宋体" w:hint="eastAsia"/>
                <w:sz w:val="24"/>
                <w:szCs w:val="24"/>
                <w:u w:val="single"/>
              </w:rPr>
              <w:t xml:space="preserve">      </w:t>
            </w:r>
          </w:p>
        </w:tc>
      </w:tr>
      <w:tr w:rsidR="00137D0E">
        <w:trPr>
          <w:trHeight w:val="751"/>
          <w:jc w:val="center"/>
        </w:trPr>
        <w:tc>
          <w:tcPr>
            <w:tcW w:w="4149" w:type="dxa"/>
          </w:tcPr>
          <w:p w:rsidR="00137D0E" w:rsidRDefault="00137D0E">
            <w:pPr>
              <w:adjustRightInd w:val="0"/>
              <w:snapToGrid w:val="0"/>
              <w:spacing w:line="360" w:lineRule="auto"/>
              <w:jc w:val="left"/>
              <w:rPr>
                <w:rFonts w:ascii="宋体" w:eastAsia="宋体" w:hAnsi="宋体" w:cs="宋体" w:hint="eastAsia"/>
                <w:b/>
                <w:sz w:val="24"/>
                <w:szCs w:val="24"/>
              </w:rPr>
            </w:pPr>
            <w:r>
              <w:rPr>
                <w:rFonts w:ascii="宋体" w:eastAsia="宋体" w:hAnsi="宋体" w:cs="宋体" w:hint="eastAsia"/>
                <w:sz w:val="24"/>
                <w:szCs w:val="24"/>
              </w:rPr>
              <w:t>传真：</w:t>
            </w:r>
            <w:r>
              <w:rPr>
                <w:rFonts w:ascii="宋体" w:eastAsia="宋体" w:hAnsi="宋体" w:cs="宋体" w:hint="eastAsia"/>
                <w:sz w:val="24"/>
                <w:szCs w:val="24"/>
                <w:u w:val="single"/>
              </w:rPr>
              <w:t xml:space="preserve">      </w:t>
            </w:r>
          </w:p>
        </w:tc>
        <w:tc>
          <w:tcPr>
            <w:tcW w:w="325" w:type="dxa"/>
          </w:tcPr>
          <w:p w:rsidR="00137D0E" w:rsidRDefault="00137D0E">
            <w:pPr>
              <w:adjustRightInd w:val="0"/>
              <w:snapToGrid w:val="0"/>
              <w:spacing w:line="360" w:lineRule="auto"/>
              <w:jc w:val="left"/>
              <w:rPr>
                <w:rFonts w:ascii="宋体" w:eastAsia="宋体" w:hAnsi="宋体" w:cs="宋体" w:hint="eastAsia"/>
                <w:b/>
                <w:sz w:val="24"/>
                <w:szCs w:val="24"/>
              </w:rPr>
            </w:pPr>
          </w:p>
        </w:tc>
        <w:tc>
          <w:tcPr>
            <w:tcW w:w="4048" w:type="dxa"/>
          </w:tcPr>
          <w:p w:rsidR="00137D0E" w:rsidRDefault="00137D0E">
            <w:pPr>
              <w:adjustRightInd w:val="0"/>
              <w:snapToGrid w:val="0"/>
              <w:spacing w:line="360" w:lineRule="auto"/>
              <w:jc w:val="left"/>
              <w:rPr>
                <w:rFonts w:ascii="宋体" w:eastAsia="宋体" w:hAnsi="宋体" w:cs="宋体"/>
                <w:b/>
                <w:sz w:val="24"/>
                <w:szCs w:val="24"/>
              </w:rPr>
            </w:pPr>
            <w:r>
              <w:rPr>
                <w:rFonts w:ascii="宋体" w:eastAsia="宋体" w:hAnsi="宋体" w:cs="宋体" w:hint="eastAsia"/>
                <w:sz w:val="24"/>
                <w:szCs w:val="24"/>
              </w:rPr>
              <w:t>传真：</w:t>
            </w:r>
            <w:r>
              <w:rPr>
                <w:rFonts w:ascii="宋体" w:eastAsia="宋体" w:hAnsi="宋体" w:cs="宋体" w:hint="eastAsia"/>
                <w:sz w:val="24"/>
                <w:szCs w:val="24"/>
                <w:u w:val="single"/>
              </w:rPr>
              <w:t xml:space="preserve">      </w:t>
            </w:r>
          </w:p>
        </w:tc>
      </w:tr>
      <w:tr w:rsidR="00137D0E">
        <w:trPr>
          <w:jc w:val="center"/>
        </w:trPr>
        <w:tc>
          <w:tcPr>
            <w:tcW w:w="4149" w:type="dxa"/>
          </w:tcPr>
          <w:p w:rsidR="00137D0E" w:rsidRDefault="00137D0E">
            <w:pPr>
              <w:adjustRightInd w:val="0"/>
              <w:snapToGrid w:val="0"/>
              <w:spacing w:line="360" w:lineRule="auto"/>
              <w:jc w:val="left"/>
              <w:rPr>
                <w:rFonts w:ascii="宋体" w:eastAsia="宋体" w:hAnsi="宋体" w:cs="宋体" w:hint="eastAsia"/>
                <w:sz w:val="24"/>
                <w:szCs w:val="24"/>
              </w:rPr>
            </w:pPr>
            <w:r>
              <w:rPr>
                <w:rFonts w:ascii="宋体" w:eastAsia="宋体" w:hAnsi="宋体" w:cs="宋体" w:hint="eastAsia"/>
                <w:sz w:val="24"/>
                <w:szCs w:val="24"/>
              </w:rPr>
              <w:t xml:space="preserve">     年      月  </w:t>
            </w:r>
            <w:r>
              <w:rPr>
                <w:rFonts w:ascii="宋体" w:hAnsi="宋体" w:cs="宋体"/>
                <w:sz w:val="24"/>
                <w:szCs w:val="24"/>
              </w:rPr>
              <w:t xml:space="preserve">  </w:t>
            </w:r>
            <w:r>
              <w:rPr>
                <w:rFonts w:ascii="宋体" w:eastAsia="宋体" w:hAnsi="宋体" w:cs="宋体" w:hint="eastAsia"/>
                <w:sz w:val="24"/>
                <w:szCs w:val="24"/>
              </w:rPr>
              <w:t xml:space="preserve">  日    </w:t>
            </w:r>
          </w:p>
        </w:tc>
        <w:tc>
          <w:tcPr>
            <w:tcW w:w="325" w:type="dxa"/>
          </w:tcPr>
          <w:p w:rsidR="00137D0E" w:rsidRDefault="00137D0E">
            <w:pPr>
              <w:adjustRightInd w:val="0"/>
              <w:snapToGrid w:val="0"/>
              <w:spacing w:line="360" w:lineRule="auto"/>
              <w:jc w:val="left"/>
              <w:rPr>
                <w:rFonts w:ascii="宋体" w:eastAsia="宋体" w:hAnsi="宋体" w:cs="宋体" w:hint="eastAsia"/>
                <w:sz w:val="24"/>
                <w:szCs w:val="24"/>
              </w:rPr>
            </w:pPr>
          </w:p>
        </w:tc>
        <w:tc>
          <w:tcPr>
            <w:tcW w:w="4048" w:type="dxa"/>
          </w:tcPr>
          <w:p w:rsidR="00137D0E" w:rsidRDefault="00137D0E">
            <w:pPr>
              <w:adjustRightInd w:val="0"/>
              <w:snapToGrid w:val="0"/>
              <w:spacing w:line="360" w:lineRule="auto"/>
              <w:jc w:val="left"/>
              <w:rPr>
                <w:rFonts w:ascii="宋体" w:eastAsia="宋体" w:hAnsi="宋体" w:cs="宋体" w:hint="eastAsia"/>
                <w:sz w:val="24"/>
                <w:szCs w:val="24"/>
              </w:rPr>
            </w:pPr>
            <w:r>
              <w:rPr>
                <w:rFonts w:ascii="宋体" w:eastAsia="宋体" w:hAnsi="宋体" w:cs="宋体" w:hint="eastAsia"/>
                <w:sz w:val="24"/>
                <w:szCs w:val="24"/>
              </w:rPr>
              <w:t xml:space="preserve">     年      月  </w:t>
            </w:r>
            <w:r>
              <w:rPr>
                <w:rFonts w:ascii="宋体" w:hAnsi="宋体" w:cs="宋体"/>
                <w:sz w:val="24"/>
                <w:szCs w:val="24"/>
              </w:rPr>
              <w:t xml:space="preserve">  </w:t>
            </w:r>
            <w:r>
              <w:rPr>
                <w:rFonts w:ascii="宋体" w:eastAsia="宋体" w:hAnsi="宋体" w:cs="宋体" w:hint="eastAsia"/>
                <w:sz w:val="24"/>
                <w:szCs w:val="24"/>
              </w:rPr>
              <w:t xml:space="preserve"> 日    </w:t>
            </w:r>
          </w:p>
        </w:tc>
      </w:tr>
    </w:tbl>
    <w:p w:rsidR="00137D0E" w:rsidRDefault="00137D0E">
      <w:pPr>
        <w:spacing w:line="560" w:lineRule="exact"/>
        <w:rPr>
          <w:rFonts w:ascii="宋体" w:hAnsi="宋体" w:cs="宋体" w:hint="eastAsia"/>
        </w:rPr>
      </w:pPr>
      <w:r>
        <w:rPr>
          <w:rFonts w:ascii="宋体" w:hAnsi="宋体" w:cs="宋体" w:hint="eastAsia"/>
        </w:rPr>
        <w:br w:type="page"/>
      </w:r>
    </w:p>
    <w:p w:rsidR="00137D0E" w:rsidRDefault="00137D0E">
      <w:pPr>
        <w:pStyle w:val="3"/>
        <w:spacing w:before="0" w:after="0" w:line="560" w:lineRule="exact"/>
        <w:jc w:val="center"/>
        <w:rPr>
          <w:rFonts w:ascii="宋体" w:hAnsi="宋体" w:cs="宋体" w:hint="eastAsia"/>
          <w:sz w:val="44"/>
          <w:szCs w:val="44"/>
        </w:rPr>
      </w:pPr>
      <w:bookmarkStart w:id="17" w:name="_Toc351203494"/>
      <w:bookmarkStart w:id="18" w:name="_Toc17209"/>
      <w:r>
        <w:rPr>
          <w:rFonts w:ascii="宋体" w:hAnsi="宋体" w:cs="宋体" w:hint="eastAsia"/>
          <w:sz w:val="44"/>
          <w:szCs w:val="44"/>
        </w:rPr>
        <w:t>第二部分 通用合同条款</w:t>
      </w:r>
      <w:bookmarkStart w:id="19" w:name="_Toc337558727"/>
      <w:bookmarkEnd w:id="17"/>
      <w:bookmarkEnd w:id="18"/>
    </w:p>
    <w:p w:rsidR="00137D0E" w:rsidRDefault="00137D0E">
      <w:pPr>
        <w:pStyle w:val="4"/>
        <w:spacing w:before="0" w:after="0" w:line="460" w:lineRule="exact"/>
        <w:rPr>
          <w:rFonts w:ascii="宋体" w:hAnsi="宋体" w:cs="宋体" w:hint="eastAsia"/>
          <w:b w:val="0"/>
          <w:sz w:val="24"/>
          <w:szCs w:val="24"/>
        </w:rPr>
      </w:pPr>
      <w:bookmarkStart w:id="20" w:name="_Toc351203495"/>
      <w:r>
        <w:rPr>
          <w:rFonts w:ascii="宋体" w:hAnsi="宋体" w:cs="宋体" w:hint="eastAsia"/>
          <w:b w:val="0"/>
          <w:sz w:val="24"/>
          <w:szCs w:val="24"/>
        </w:rPr>
        <w:t>1.</w:t>
      </w:r>
      <w:bookmarkStart w:id="21" w:name="_Toc303538975"/>
      <w:bookmarkStart w:id="22" w:name="_Toc303538973"/>
      <w:bookmarkStart w:id="23" w:name="_Toc303538974"/>
      <w:bookmarkStart w:id="24" w:name="_Toc303538972"/>
      <w:bookmarkStart w:id="25" w:name="_Toc296346528"/>
      <w:bookmarkStart w:id="26" w:name="_Toc296503027"/>
      <w:bookmarkStart w:id="27" w:name="_Toc303538976"/>
      <w:bookmarkEnd w:id="21"/>
      <w:bookmarkEnd w:id="22"/>
      <w:bookmarkEnd w:id="23"/>
      <w:bookmarkEnd w:id="24"/>
      <w:bookmarkEnd w:id="27"/>
      <w:r>
        <w:rPr>
          <w:rFonts w:ascii="宋体" w:hAnsi="宋体" w:cs="宋体" w:hint="eastAsia"/>
          <w:b w:val="0"/>
          <w:sz w:val="24"/>
          <w:szCs w:val="24"/>
        </w:rPr>
        <w:t xml:space="preserve"> </w:t>
      </w:r>
      <w:r>
        <w:rPr>
          <w:rFonts w:ascii="宋体" w:hAnsi="宋体" w:cs="宋体" w:hint="eastAsia"/>
          <w:b w:val="0"/>
          <w:sz w:val="24"/>
          <w:szCs w:val="24"/>
        </w:rPr>
        <w:t>一般约定</w:t>
      </w:r>
      <w:bookmarkEnd w:id="19"/>
      <w:bookmarkEnd w:id="20"/>
      <w:bookmarkEnd w:id="25"/>
      <w:bookmarkEnd w:id="26"/>
    </w:p>
    <w:p w:rsidR="00137D0E" w:rsidRDefault="00137D0E">
      <w:pPr>
        <w:pStyle w:val="5"/>
        <w:spacing w:before="0" w:after="0" w:line="460" w:lineRule="exact"/>
        <w:ind w:firstLineChars="200" w:firstLine="480"/>
        <w:rPr>
          <w:rFonts w:ascii="宋体" w:hAnsi="宋体" w:cs="宋体" w:hint="eastAsia"/>
          <w:b w:val="0"/>
          <w:sz w:val="24"/>
          <w:szCs w:val="24"/>
        </w:rPr>
      </w:pPr>
      <w:bookmarkStart w:id="28" w:name="_Toc296346529"/>
      <w:bookmarkStart w:id="29" w:name="_Toc296503028"/>
      <w:bookmarkStart w:id="30" w:name="_Toc351203496"/>
      <w:bookmarkStart w:id="31" w:name="_Toc337558728"/>
      <w:r>
        <w:rPr>
          <w:rFonts w:ascii="宋体" w:hAnsi="宋体" w:cs="宋体" w:hint="eastAsia"/>
          <w:b w:val="0"/>
          <w:sz w:val="24"/>
          <w:szCs w:val="24"/>
        </w:rPr>
        <w:t>1.1 词语定义</w:t>
      </w:r>
      <w:bookmarkEnd w:id="28"/>
      <w:bookmarkEnd w:id="29"/>
      <w:bookmarkEnd w:id="31"/>
      <w:r>
        <w:rPr>
          <w:rFonts w:ascii="宋体" w:hAnsi="宋体" w:cs="宋体" w:hint="eastAsia"/>
          <w:b w:val="0"/>
          <w:sz w:val="24"/>
          <w:szCs w:val="24"/>
        </w:rPr>
        <w:t>与解释</w:t>
      </w:r>
      <w:bookmarkEnd w:id="30"/>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合同协议书、通用合同条款、专用合同条款中的下列词语具有本款所赋予的含义：</w:t>
      </w:r>
    </w:p>
    <w:p w:rsidR="00137D0E" w:rsidRDefault="00137D0E">
      <w:pPr>
        <w:autoSpaceDE w:val="0"/>
        <w:autoSpaceDN w:val="0"/>
        <w:adjustRightInd w:val="0"/>
        <w:spacing w:line="460" w:lineRule="exact"/>
        <w:jc w:val="left"/>
        <w:rPr>
          <w:rFonts w:ascii="宋体" w:hAnsi="宋体" w:cs="宋体" w:hint="eastAsia"/>
          <w:kern w:val="0"/>
          <w:sz w:val="24"/>
        </w:rPr>
      </w:pPr>
      <w:r>
        <w:rPr>
          <w:rFonts w:ascii="宋体" w:hAnsi="宋体" w:cs="宋体" w:hint="eastAsia"/>
          <w:kern w:val="0"/>
          <w:sz w:val="24"/>
        </w:rPr>
        <w:t xml:space="preserve">    1.1.1 合同</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1.1.1.1 合同：是指根据法律规定和合同当事人约定具有约束力的文件，构成合同的文件包括合同协议书、专用合同条款</w:t>
      </w:r>
      <w:r>
        <w:rPr>
          <w:rFonts w:ascii="宋体" w:hAnsi="宋体" w:cs="宋体" w:hint="eastAsia"/>
          <w:sz w:val="24"/>
        </w:rPr>
        <w:t>及其附件</w:t>
      </w:r>
      <w:r>
        <w:rPr>
          <w:rFonts w:ascii="宋体" w:hAnsi="宋体" w:cs="宋体" w:hint="eastAsia"/>
          <w:kern w:val="0"/>
          <w:sz w:val="24"/>
        </w:rPr>
        <w:t>、通用合同条款、中标通知书（如果有）、投标函及其附录（如果有）、发包人要求、技术标准、发包人提供的上一阶段图纸（如果有）以及其他合同文件。</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1.1.1.2 合同协议书：是指构成合同的由发包人和设计人共同签署的称为“合同协议书”的书面文件。</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1.1.1.3 中标通知书：是指构成合同的由发包人通知设计人中标的书面文件。</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1.1.1.4 投标函：是指构成合同的由设计人填写并签署的用于投标的称为“投标函”的文件。</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1.1.1.5 投标函附录：是指构成合同的附在投标函后的称为“投标函附录”的文件。</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sz w:val="24"/>
        </w:rPr>
        <w:t>1.1.1.6 发包人要求：是指构成合同文件组成部分的，由发包人就工程项目的目的、范围、功能要求及工程设计文件审查的范围和内容等提出相应要求的书面文件，又称设计任务书。</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1.1.1.7 技术标准：是指构成合同的设计应当遵守的或指导设计的国家、行业或地方的技术标准和要求，以及合同约定的技术标准和要求。</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1.1.1.8 其他合同文件：是指经合同当事人约定的与工程设计有关的具有合同约束力的文件或书面协议。合同当事人可以在专用合同条款中进行约定。</w:t>
      </w:r>
    </w:p>
    <w:p w:rsidR="00137D0E" w:rsidRDefault="00137D0E">
      <w:pPr>
        <w:autoSpaceDE w:val="0"/>
        <w:autoSpaceDN w:val="0"/>
        <w:adjustRightInd w:val="0"/>
        <w:spacing w:line="460" w:lineRule="exact"/>
        <w:jc w:val="left"/>
        <w:rPr>
          <w:rFonts w:ascii="宋体" w:hAnsi="宋体" w:cs="宋体" w:hint="eastAsia"/>
          <w:kern w:val="0"/>
          <w:sz w:val="24"/>
        </w:rPr>
      </w:pPr>
      <w:r>
        <w:rPr>
          <w:rFonts w:ascii="宋体" w:hAnsi="宋体" w:cs="宋体" w:hint="eastAsia"/>
          <w:kern w:val="0"/>
          <w:sz w:val="24"/>
        </w:rPr>
        <w:t xml:space="preserve">    1.1.2 合同当事人及其他相关方</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1.1.2.1 合同当事人：是指发包人和（或）设计人。</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1.1.2.2 发包人：是指与设计人签订合同协议书的当事人及取得该当事人资格的合法继承人。</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1.1.2.3 设计人：是指与发包人签订合同协议书的，具有相应工程设计资质的当事人及取得该当事人资格的合法继承人。</w:t>
      </w:r>
    </w:p>
    <w:p w:rsidR="00137D0E" w:rsidRDefault="00137D0E">
      <w:pPr>
        <w:spacing w:line="460" w:lineRule="exact"/>
        <w:ind w:firstLineChars="195" w:firstLine="468"/>
        <w:jc w:val="left"/>
        <w:rPr>
          <w:rFonts w:ascii="宋体" w:hAnsi="宋体" w:cs="宋体" w:hint="eastAsia"/>
          <w:kern w:val="0"/>
          <w:sz w:val="24"/>
        </w:rPr>
      </w:pPr>
      <w:r>
        <w:rPr>
          <w:rFonts w:ascii="宋体" w:hAnsi="宋体" w:cs="宋体" w:hint="eastAsia"/>
          <w:kern w:val="0"/>
          <w:sz w:val="24"/>
        </w:rPr>
        <w:t>1.1.2.4 分包人：</w:t>
      </w:r>
      <w:bookmarkStart w:id="32" w:name="#go5"/>
      <w:bookmarkEnd w:id="32"/>
      <w:r>
        <w:rPr>
          <w:rFonts w:ascii="宋体" w:hAnsi="宋体" w:cs="宋体" w:hint="eastAsia"/>
          <w:kern w:val="0"/>
          <w:sz w:val="24"/>
        </w:rPr>
        <w:t>是指按照法律规定和合同约定，分包部分工程设计工作，并与设计人签订分包合同的具有相应资质的法人。</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1.1.2.5 发包人代表：是指由发包人指定负责工程设计方面在发包人授权范围内行使发包人权利的人。</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1.1.2.6 项目负责人：是指由设计人任命负责工程设计，在设计人授权范围内负责合同履行，且按照法律规定具有相应资格的项目主持人。</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1.1.2.7 联合体：是指两个以上设计人联合，以一个设计人身份为发包人提供工程设计服务的临时性组织。</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1.1.3 工程设计服务、资料与文件</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1.1.3.1 工程设计服务：是指设计人按照合同约定履行的服务，包括工程设计基本服务、工程设计其他服务。</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1.1.3.2 工程设计基本服务：是指设计人根据发包人的委托，提供编制房屋建筑工程方案设计文件、初步设计文件（含初步设计概算）、施工图设计文件服务，并相应提供设计技术交底、解决施工中的设计技术问题、参加竣工验收等服务。基本服务费用包含在设计费中。</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sz w:val="24"/>
        </w:rPr>
        <w:t>1.1.3.4 暂停设计：是指发生设计人不能按照合同约定履行全部或部分义务情形而暂时中断工程设计服务的行为。</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1.1.3.5 工程设计资料：是指</w:t>
      </w:r>
      <w:r>
        <w:rPr>
          <w:rFonts w:ascii="宋体" w:hAnsi="宋体" w:cs="宋体" w:hint="eastAsia"/>
          <w:sz w:val="24"/>
        </w:rPr>
        <w:t>根据合同约定，发包人向设计人提供的用于完成工程设计范围与内容所需要的资料。</w:t>
      </w:r>
    </w:p>
    <w:p w:rsidR="00137D0E" w:rsidRDefault="00137D0E">
      <w:pPr>
        <w:spacing w:line="460" w:lineRule="exact"/>
        <w:ind w:firstLineChars="200" w:firstLine="480"/>
        <w:jc w:val="left"/>
        <w:rPr>
          <w:rFonts w:ascii="宋体" w:hAnsi="宋体" w:cs="宋体" w:hint="eastAsia"/>
          <w:sz w:val="24"/>
          <w:szCs w:val="22"/>
        </w:rPr>
      </w:pPr>
      <w:r>
        <w:rPr>
          <w:rFonts w:ascii="宋体" w:hAnsi="宋体" w:cs="宋体" w:hint="eastAsia"/>
          <w:sz w:val="24"/>
          <w:szCs w:val="22"/>
        </w:rPr>
        <w:t>1.1.3.6 工程设计文件：指按照合同约定和技术要求，由设计人向发包人提供的阶段性成果、最终工作成果等，且应当采用合同中双方约定的载体。</w:t>
      </w:r>
    </w:p>
    <w:p w:rsidR="00137D0E" w:rsidRDefault="00137D0E">
      <w:pPr>
        <w:spacing w:line="460" w:lineRule="exact"/>
        <w:ind w:firstLineChars="200" w:firstLine="480"/>
        <w:jc w:val="left"/>
        <w:rPr>
          <w:rFonts w:ascii="宋体" w:hAnsi="宋体" w:cs="宋体" w:hint="eastAsia"/>
          <w:sz w:val="24"/>
          <w:szCs w:val="22"/>
        </w:rPr>
      </w:pPr>
      <w:r>
        <w:rPr>
          <w:rFonts w:ascii="宋体" w:hAnsi="宋体" w:cs="宋体" w:hint="eastAsia"/>
          <w:sz w:val="24"/>
          <w:szCs w:val="22"/>
        </w:rPr>
        <w:t>1.1.4 日期和期限</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1.1.4.1 开始设计日期：包括计划开始设计日期和实际开始设计日期。计划开始设计日期是指合同协议书约定的开始设计日期；实际开始设计日期是指发包人发出的开始设计通知中载明的开始设计日期。</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rsidR="00137D0E" w:rsidRDefault="00137D0E">
      <w:pPr>
        <w:spacing w:line="460" w:lineRule="exact"/>
        <w:ind w:firstLineChars="203" w:firstLine="487"/>
        <w:rPr>
          <w:rFonts w:ascii="宋体" w:hAnsi="宋体" w:cs="宋体" w:hint="eastAsia"/>
          <w:sz w:val="24"/>
        </w:rPr>
      </w:pPr>
      <w:r>
        <w:rPr>
          <w:rFonts w:ascii="宋体" w:hAnsi="宋体" w:cs="宋体" w:hint="eastAsia"/>
          <w:kern w:val="0"/>
          <w:sz w:val="24"/>
        </w:rPr>
        <w:t>1.1.4.3 设计周期又称设计工期：是指在合同协议书约定的设计人完成工程设计及相关服务所需的期限，包括按照合同约定所作的期限变更。</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1.1.4.4 基准日期：招标发包的工程设计以投标截止日前28天的日期为基准日期，直接发包的工程设计以合同签订日前28天的日期为基准日期。</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1.1.4.5 天：除特别指明外，均指日历天。合同中按天计算时间的，开始当天不计入，从次日开始计算，期限最后一天的截止时间为当天24:00时。</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1.1.5 合同价格</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kern w:val="0"/>
          <w:sz w:val="24"/>
        </w:rPr>
        <w:t>1.1.5.1 签约合同价：是指</w:t>
      </w:r>
      <w:r>
        <w:rPr>
          <w:rFonts w:ascii="宋体" w:hAnsi="宋体" w:cs="宋体" w:hint="eastAsia"/>
          <w:sz w:val="24"/>
        </w:rPr>
        <w:t>发包人和设计人在合同协议书中确定的总金额。</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1.1.5.2 合同价格又称设计费：是指发包人用于支付设计人按照合同约定完成工程设计范围内全部工作的金额，包括合同履行过程中按合同约定发生的价格变化。</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1.1.6 其他</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1.1.6.1 书面形式：是指合同书、信件和数据电文（包括电报、电传、传真、电子数据交换和电子邮件）等可以有形地表现所载内容的形式。</w:t>
      </w:r>
    </w:p>
    <w:p w:rsidR="00137D0E" w:rsidRDefault="00137D0E">
      <w:pPr>
        <w:pStyle w:val="5"/>
        <w:spacing w:before="0" w:after="0" w:line="460" w:lineRule="exact"/>
        <w:rPr>
          <w:rFonts w:ascii="宋体" w:hAnsi="宋体" w:cs="宋体" w:hint="eastAsia"/>
          <w:b w:val="0"/>
          <w:sz w:val="24"/>
          <w:szCs w:val="24"/>
        </w:rPr>
      </w:pPr>
      <w:r>
        <w:rPr>
          <w:rFonts w:ascii="宋体" w:hAnsi="宋体" w:cs="宋体" w:hint="eastAsia"/>
          <w:b w:val="0"/>
          <w:sz w:val="24"/>
          <w:szCs w:val="24"/>
        </w:rPr>
        <w:t xml:space="preserve">    </w:t>
      </w:r>
      <w:bookmarkStart w:id="33" w:name="_Toc296346530"/>
      <w:bookmarkStart w:id="34" w:name="_Toc296503029"/>
      <w:bookmarkStart w:id="35" w:name="_Toc351203497"/>
      <w:bookmarkStart w:id="36" w:name="_Toc337558729"/>
      <w:r>
        <w:rPr>
          <w:rFonts w:ascii="宋体" w:hAnsi="宋体" w:cs="宋体" w:hint="eastAsia"/>
          <w:b w:val="0"/>
          <w:sz w:val="24"/>
          <w:szCs w:val="24"/>
        </w:rPr>
        <w:t>1.2 语言文字</w:t>
      </w:r>
      <w:bookmarkEnd w:id="33"/>
      <w:bookmarkEnd w:id="34"/>
      <w:bookmarkEnd w:id="35"/>
      <w:bookmarkEnd w:id="36"/>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合同以中国的汉语简体文字编写、解释和说明。合同当事人在专用合同条款中约定使用两种以上语言时，汉语为优先解释和说明合同的语言。</w:t>
      </w:r>
    </w:p>
    <w:p w:rsidR="00137D0E" w:rsidRDefault="00137D0E">
      <w:pPr>
        <w:pStyle w:val="5"/>
        <w:spacing w:before="0" w:after="0" w:line="460" w:lineRule="exact"/>
        <w:ind w:firstLineChars="200" w:firstLine="480"/>
        <w:rPr>
          <w:rFonts w:ascii="宋体" w:hAnsi="宋体" w:cs="宋体" w:hint="eastAsia"/>
          <w:b w:val="0"/>
          <w:sz w:val="24"/>
          <w:szCs w:val="24"/>
        </w:rPr>
      </w:pPr>
      <w:bookmarkStart w:id="37" w:name="_Toc296346531"/>
      <w:bookmarkStart w:id="38" w:name="_Toc351203498"/>
      <w:bookmarkStart w:id="39" w:name="_Toc337558730"/>
      <w:bookmarkStart w:id="40" w:name="_Toc296503030"/>
      <w:r>
        <w:rPr>
          <w:rFonts w:ascii="宋体" w:hAnsi="宋体" w:cs="宋体" w:hint="eastAsia"/>
          <w:b w:val="0"/>
          <w:sz w:val="24"/>
          <w:szCs w:val="24"/>
        </w:rPr>
        <w:t>1.3 法律</w:t>
      </w:r>
      <w:bookmarkEnd w:id="37"/>
      <w:bookmarkEnd w:id="38"/>
      <w:bookmarkEnd w:id="39"/>
      <w:bookmarkEnd w:id="40"/>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合同所称法律是指中华人民共和国法律、行政法规、部门规章，以及工程所在地的地方性法规、自治条例、单行条例和地方政府规章等。</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合同当事人可以在专用合同条款中约定合同适用的其他规范性文件。</w:t>
      </w:r>
    </w:p>
    <w:p w:rsidR="00137D0E" w:rsidRDefault="00137D0E">
      <w:pPr>
        <w:pStyle w:val="5"/>
        <w:spacing w:before="0" w:after="0" w:line="460" w:lineRule="exact"/>
        <w:ind w:firstLineChars="200" w:firstLine="480"/>
        <w:rPr>
          <w:rFonts w:ascii="宋体" w:hAnsi="宋体" w:cs="宋体" w:hint="eastAsia"/>
          <w:b w:val="0"/>
          <w:sz w:val="24"/>
          <w:szCs w:val="24"/>
        </w:rPr>
      </w:pPr>
      <w:bookmarkStart w:id="41" w:name="_Toc351203499"/>
      <w:r>
        <w:rPr>
          <w:rFonts w:ascii="宋体" w:hAnsi="宋体" w:cs="宋体" w:hint="eastAsia"/>
          <w:b w:val="0"/>
          <w:sz w:val="24"/>
          <w:szCs w:val="24"/>
        </w:rPr>
        <w:t>1.4 技术标准</w:t>
      </w:r>
      <w:bookmarkEnd w:id="41"/>
    </w:p>
    <w:p w:rsidR="00137D0E" w:rsidRDefault="00137D0E">
      <w:pPr>
        <w:autoSpaceDE w:val="0"/>
        <w:autoSpaceDN w:val="0"/>
        <w:adjustRightInd w:val="0"/>
        <w:spacing w:line="460" w:lineRule="exact"/>
        <w:ind w:firstLine="640"/>
        <w:jc w:val="left"/>
        <w:rPr>
          <w:rFonts w:ascii="宋体" w:hAnsi="宋体" w:cs="宋体" w:hint="eastAsia"/>
          <w:kern w:val="0"/>
          <w:sz w:val="24"/>
        </w:rPr>
      </w:pPr>
      <w:r>
        <w:rPr>
          <w:rFonts w:ascii="宋体" w:hAnsi="宋体" w:cs="宋体" w:hint="eastAsia"/>
          <w:kern w:val="0"/>
          <w:sz w:val="24"/>
        </w:rPr>
        <w:t>1.4.1 适用于工程的现行有效的国家标准、行业标准、工程所在地的地方性标准，以及相应的规范、规程等，合同当事人有特别要求的，应在专用合同条款中约定。</w:t>
      </w:r>
    </w:p>
    <w:p w:rsidR="00137D0E" w:rsidRDefault="00137D0E">
      <w:pPr>
        <w:autoSpaceDE w:val="0"/>
        <w:autoSpaceDN w:val="0"/>
        <w:adjustRightInd w:val="0"/>
        <w:spacing w:line="460" w:lineRule="exact"/>
        <w:ind w:firstLine="640"/>
        <w:jc w:val="left"/>
        <w:rPr>
          <w:rFonts w:ascii="宋体" w:hAnsi="宋体" w:cs="宋体" w:hint="eastAsia"/>
          <w:kern w:val="0"/>
          <w:sz w:val="24"/>
        </w:rPr>
      </w:pPr>
      <w:r>
        <w:rPr>
          <w:rFonts w:ascii="宋体" w:hAnsi="宋体" w:cs="宋体" w:hint="eastAsia"/>
          <w:kern w:val="0"/>
          <w:sz w:val="24"/>
        </w:rPr>
        <w:t>1.4.2 发包人要求使用国外技术标准的，发包人与设计人在专用合同条款中约定原文版本和中文译本提供方及提供标准的名称、份数、时间及费用承担等事项。</w:t>
      </w:r>
    </w:p>
    <w:p w:rsidR="00137D0E" w:rsidRDefault="00137D0E">
      <w:pPr>
        <w:autoSpaceDE w:val="0"/>
        <w:autoSpaceDN w:val="0"/>
        <w:adjustRightInd w:val="0"/>
        <w:spacing w:line="460" w:lineRule="exact"/>
        <w:ind w:firstLine="640"/>
        <w:jc w:val="left"/>
        <w:rPr>
          <w:rFonts w:ascii="宋体" w:hAnsi="宋体" w:cs="宋体" w:hint="eastAsia"/>
          <w:kern w:val="0"/>
          <w:sz w:val="24"/>
        </w:rPr>
      </w:pPr>
      <w:r>
        <w:rPr>
          <w:rFonts w:ascii="宋体" w:hAnsi="宋体" w:cs="宋体" w:hint="eastAsia"/>
          <w:kern w:val="0"/>
          <w:sz w:val="24"/>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rsidR="00137D0E" w:rsidRDefault="00137D0E">
      <w:pPr>
        <w:pStyle w:val="5"/>
        <w:spacing w:before="0" w:after="0" w:line="460" w:lineRule="exact"/>
        <w:ind w:firstLineChars="200" w:firstLine="480"/>
        <w:rPr>
          <w:rFonts w:ascii="宋体" w:hAnsi="宋体" w:cs="宋体" w:hint="eastAsia"/>
          <w:b w:val="0"/>
          <w:sz w:val="24"/>
          <w:szCs w:val="24"/>
        </w:rPr>
      </w:pPr>
      <w:bookmarkStart w:id="42" w:name="_Toc351203500"/>
      <w:r>
        <w:rPr>
          <w:rFonts w:ascii="宋体" w:hAnsi="宋体" w:cs="宋体" w:hint="eastAsia"/>
          <w:b w:val="0"/>
          <w:sz w:val="24"/>
          <w:szCs w:val="24"/>
        </w:rPr>
        <w:t>1</w:t>
      </w:r>
      <w:bookmarkStart w:id="43" w:name="_Toc296503031"/>
      <w:bookmarkStart w:id="44" w:name="_Toc296346532"/>
      <w:bookmarkStart w:id="45" w:name="_Toc337558731"/>
      <w:r>
        <w:rPr>
          <w:rFonts w:ascii="宋体" w:hAnsi="宋体" w:cs="宋体" w:hint="eastAsia"/>
          <w:b w:val="0"/>
          <w:sz w:val="24"/>
          <w:szCs w:val="24"/>
        </w:rPr>
        <w:t>.5 合同文件的优先顺序</w:t>
      </w:r>
      <w:bookmarkEnd w:id="42"/>
    </w:p>
    <w:bookmarkEnd w:id="43"/>
    <w:bookmarkEnd w:id="44"/>
    <w:bookmarkEnd w:id="45"/>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组成合同的各项文件应互相解释，互为说明。除专用合同条款另有约定外，解释合同文件的优先顺序如下：</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（1）合同协议书；</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（2）专用合同条款</w:t>
      </w:r>
      <w:r>
        <w:rPr>
          <w:rFonts w:ascii="宋体" w:hAnsi="宋体" w:cs="宋体" w:hint="eastAsia"/>
          <w:sz w:val="24"/>
        </w:rPr>
        <w:t>及其附件</w:t>
      </w:r>
      <w:r>
        <w:rPr>
          <w:rFonts w:ascii="宋体" w:hAnsi="宋体" w:cs="宋体" w:hint="eastAsia"/>
          <w:kern w:val="0"/>
          <w:sz w:val="24"/>
        </w:rPr>
        <w:t xml:space="preserve">； </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 xml:space="preserve">（3）通用合同条款； </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（4）中标通知书（如果有）；</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（5）投标函及其附录（如果有）；</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（6）发包人要求；</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（7）技术标准；</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（8）发包人提供的上一阶段图纸（如果有）；</w:t>
      </w:r>
    </w:p>
    <w:p w:rsidR="00137D0E" w:rsidRDefault="00137D0E">
      <w:pPr>
        <w:autoSpaceDE w:val="0"/>
        <w:autoSpaceDN w:val="0"/>
        <w:adjustRightInd w:val="0"/>
        <w:spacing w:line="460" w:lineRule="exact"/>
        <w:ind w:firstLineChars="200" w:firstLine="480"/>
        <w:jc w:val="left"/>
        <w:rPr>
          <w:rFonts w:ascii="宋体" w:hAnsi="宋体" w:cs="宋体" w:hint="eastAsia"/>
          <w:sz w:val="24"/>
        </w:rPr>
      </w:pPr>
      <w:r>
        <w:rPr>
          <w:rFonts w:ascii="宋体" w:hAnsi="宋体" w:cs="宋体" w:hint="eastAsia"/>
          <w:kern w:val="0"/>
          <w:sz w:val="24"/>
        </w:rPr>
        <w:t>（9）其他合同文件。</w:t>
      </w:r>
    </w:p>
    <w:p w:rsidR="00137D0E" w:rsidRDefault="00137D0E">
      <w:pPr>
        <w:spacing w:line="460" w:lineRule="exact"/>
        <w:ind w:firstLineChars="213" w:firstLine="511"/>
        <w:rPr>
          <w:rFonts w:ascii="宋体" w:hAnsi="宋体" w:cs="宋体" w:hint="eastAsia"/>
          <w:sz w:val="24"/>
        </w:rPr>
      </w:pPr>
      <w:r>
        <w:rPr>
          <w:rFonts w:ascii="宋体" w:hAnsi="宋体" w:cs="宋体" w:hint="eastAsia"/>
          <w:sz w:val="24"/>
        </w:rPr>
        <w:t>上述各项合同文件包括合同当事人就该项合同文件所作出的补充和修改，属于同一类内容的文件，应以最新签署的为准。</w:t>
      </w:r>
    </w:p>
    <w:p w:rsidR="00137D0E" w:rsidRDefault="00137D0E">
      <w:pPr>
        <w:spacing w:line="460" w:lineRule="exact"/>
        <w:ind w:firstLineChars="213" w:firstLine="511"/>
        <w:rPr>
          <w:rFonts w:ascii="宋体" w:hAnsi="宋体" w:cs="宋体" w:hint="eastAsia"/>
          <w:sz w:val="24"/>
        </w:rPr>
      </w:pPr>
      <w:r>
        <w:rPr>
          <w:rFonts w:ascii="宋体" w:hAnsi="宋体" w:cs="宋体" w:hint="eastAsia"/>
          <w:sz w:val="24"/>
        </w:rPr>
        <w:t>在合同履行过程中形成的与合同有关的文件均构成合同文件组成部分，并根据其性质确定优先解释顺序。</w:t>
      </w:r>
    </w:p>
    <w:p w:rsidR="00137D0E" w:rsidRDefault="00137D0E">
      <w:pPr>
        <w:pStyle w:val="5"/>
        <w:spacing w:before="0" w:after="0" w:line="460" w:lineRule="exact"/>
        <w:ind w:firstLineChars="200" w:firstLine="480"/>
        <w:rPr>
          <w:rFonts w:ascii="宋体" w:hAnsi="宋体" w:cs="宋体" w:hint="eastAsia"/>
          <w:b w:val="0"/>
          <w:sz w:val="24"/>
          <w:szCs w:val="24"/>
        </w:rPr>
      </w:pPr>
      <w:bookmarkStart w:id="46" w:name="_Toc351203502"/>
      <w:r>
        <w:rPr>
          <w:rFonts w:ascii="宋体" w:hAnsi="宋体" w:cs="宋体" w:hint="eastAsia"/>
          <w:b w:val="0"/>
          <w:sz w:val="24"/>
          <w:szCs w:val="24"/>
        </w:rPr>
        <w:t>1</w:t>
      </w:r>
      <w:bookmarkStart w:id="47" w:name="_Toc296503033"/>
      <w:bookmarkStart w:id="48" w:name="_Toc337558733"/>
      <w:bookmarkStart w:id="49" w:name="_Toc296346534"/>
      <w:r>
        <w:rPr>
          <w:rFonts w:ascii="宋体" w:hAnsi="宋体" w:cs="宋体" w:hint="eastAsia"/>
          <w:b w:val="0"/>
          <w:sz w:val="24"/>
          <w:szCs w:val="24"/>
        </w:rPr>
        <w:t>.6 联络</w:t>
      </w:r>
      <w:bookmarkEnd w:id="46"/>
    </w:p>
    <w:bookmarkEnd w:id="47"/>
    <w:bookmarkEnd w:id="48"/>
    <w:bookmarkEnd w:id="49"/>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1.6.1 与合同有关的通知、批准、证明、证书、指示、指令、要求、请求、同意、确定和决定等，均应采用书面形式，并应在合同约定的期限内送达接收人和送达地点。</w:t>
      </w:r>
    </w:p>
    <w:p w:rsidR="00137D0E" w:rsidRDefault="00137D0E">
      <w:pPr>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1.6.3 发包人和设计人应当及时签收另一方送达至送达地点和指定接收人的来往信函，如确有充分证据证明一方无正当理由拒不签收的，视为拒绝签收一方认可往来信函的内容。</w:t>
      </w:r>
    </w:p>
    <w:p w:rsidR="00137D0E" w:rsidRDefault="00137D0E">
      <w:pPr>
        <w:pStyle w:val="5"/>
        <w:spacing w:before="0" w:after="0" w:line="460" w:lineRule="exact"/>
        <w:ind w:firstLineChars="200" w:firstLine="480"/>
        <w:rPr>
          <w:rFonts w:ascii="宋体" w:hAnsi="宋体" w:cs="宋体" w:hint="eastAsia"/>
          <w:b w:val="0"/>
          <w:sz w:val="24"/>
          <w:szCs w:val="24"/>
        </w:rPr>
      </w:pPr>
      <w:bookmarkStart w:id="50" w:name="_Toc351203503"/>
      <w:r>
        <w:rPr>
          <w:rFonts w:ascii="宋体" w:hAnsi="宋体" w:cs="宋体" w:hint="eastAsia"/>
          <w:b w:val="0"/>
          <w:sz w:val="24"/>
          <w:szCs w:val="24"/>
        </w:rPr>
        <w:t>1</w:t>
      </w:r>
      <w:bookmarkStart w:id="51" w:name="_Toc296503035"/>
      <w:bookmarkStart w:id="52" w:name="_Toc296346536"/>
      <w:bookmarkStart w:id="53" w:name="_Toc337558734"/>
      <w:r>
        <w:rPr>
          <w:rFonts w:ascii="宋体" w:hAnsi="宋体" w:cs="宋体" w:hint="eastAsia"/>
          <w:b w:val="0"/>
          <w:sz w:val="24"/>
          <w:szCs w:val="24"/>
        </w:rPr>
        <w:t>.7 严禁贿赂</w:t>
      </w:r>
      <w:bookmarkEnd w:id="50"/>
    </w:p>
    <w:bookmarkEnd w:id="51"/>
    <w:bookmarkEnd w:id="52"/>
    <w:bookmarkEnd w:id="53"/>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合同当事人不得以贿赂或变相贿赂的方式，谋取非法利益或损害对方权益。因一方合同当事人的贿赂造成对方损失的，应赔偿损失，并承担相应的法律责任。</w:t>
      </w:r>
    </w:p>
    <w:p w:rsidR="00137D0E" w:rsidRDefault="00137D0E">
      <w:pPr>
        <w:pStyle w:val="5"/>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1</w:t>
      </w:r>
      <w:bookmarkStart w:id="54" w:name="_Toc337558738"/>
      <w:r>
        <w:rPr>
          <w:rFonts w:ascii="宋体" w:hAnsi="宋体" w:cs="宋体" w:hint="eastAsia"/>
          <w:b w:val="0"/>
          <w:sz w:val="24"/>
          <w:szCs w:val="24"/>
        </w:rPr>
        <w:t>.8 保密</w:t>
      </w:r>
    </w:p>
    <w:bookmarkEnd w:id="54"/>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除法律规定或合同另有约定外，未经发包人同意，设计人不得将发包人提供的图纸、文件以及声明需要保密的资料信息等商业秘密泄露给第三方。</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除法律规定或合同另有约定外，未经设计人同意，发包人不得将设计人提供的技术文件、技术成果、技术秘密及声明需要保密的资料信息等商业秘密泄露给第三方。</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保密期限由发包人与设计人在专用合同条款中约定。</w:t>
      </w:r>
    </w:p>
    <w:p w:rsidR="00137D0E" w:rsidRDefault="00137D0E">
      <w:pPr>
        <w:pStyle w:val="4"/>
        <w:spacing w:before="0" w:after="0" w:line="460" w:lineRule="exact"/>
        <w:rPr>
          <w:rFonts w:ascii="宋体" w:hAnsi="宋体" w:cs="宋体" w:hint="eastAsia"/>
          <w:b w:val="0"/>
          <w:sz w:val="24"/>
          <w:szCs w:val="24"/>
        </w:rPr>
      </w:pPr>
      <w:bookmarkStart w:id="55" w:name="_Toc351203509"/>
      <w:r>
        <w:rPr>
          <w:rFonts w:ascii="宋体" w:hAnsi="宋体" w:cs="宋体" w:hint="eastAsia"/>
          <w:b w:val="0"/>
          <w:sz w:val="24"/>
          <w:szCs w:val="24"/>
        </w:rPr>
        <w:t>2</w:t>
      </w:r>
      <w:bookmarkStart w:id="56" w:name="_Toc296346539"/>
      <w:bookmarkStart w:id="57" w:name="_Toc337558739"/>
      <w:bookmarkStart w:id="58" w:name="_Toc296503038"/>
      <w:bookmarkStart w:id="59" w:name="OLE_LINK1"/>
      <w:r>
        <w:rPr>
          <w:rFonts w:ascii="宋体" w:hAnsi="宋体" w:cs="宋体" w:hint="eastAsia"/>
          <w:b w:val="0"/>
          <w:sz w:val="24"/>
          <w:szCs w:val="24"/>
        </w:rPr>
        <w:t xml:space="preserve">. </w:t>
      </w:r>
      <w:r>
        <w:rPr>
          <w:rFonts w:ascii="宋体" w:hAnsi="宋体" w:cs="宋体" w:hint="eastAsia"/>
          <w:b w:val="0"/>
          <w:sz w:val="24"/>
          <w:szCs w:val="24"/>
        </w:rPr>
        <w:t>发包人</w:t>
      </w:r>
      <w:bookmarkEnd w:id="55"/>
    </w:p>
    <w:p w:rsidR="00137D0E" w:rsidRDefault="00137D0E">
      <w:pPr>
        <w:pStyle w:val="5"/>
        <w:spacing w:before="0" w:after="0" w:line="460" w:lineRule="exact"/>
        <w:ind w:firstLineChars="200" w:firstLine="480"/>
        <w:rPr>
          <w:rFonts w:ascii="宋体" w:hAnsi="宋体" w:cs="宋体" w:hint="eastAsia"/>
          <w:b w:val="0"/>
          <w:sz w:val="24"/>
          <w:szCs w:val="24"/>
        </w:rPr>
      </w:pPr>
      <w:bookmarkStart w:id="60" w:name="_Toc351203510"/>
      <w:bookmarkEnd w:id="56"/>
      <w:bookmarkEnd w:id="57"/>
      <w:bookmarkEnd w:id="58"/>
      <w:r>
        <w:rPr>
          <w:rFonts w:ascii="宋体" w:hAnsi="宋体" w:cs="宋体" w:hint="eastAsia"/>
          <w:b w:val="0"/>
          <w:sz w:val="24"/>
          <w:szCs w:val="24"/>
        </w:rPr>
        <w:t>2</w:t>
      </w:r>
      <w:bookmarkStart w:id="61" w:name="_Toc337558740"/>
      <w:bookmarkStart w:id="62" w:name="_Toc296346540"/>
      <w:bookmarkStart w:id="63" w:name="_Toc296503039"/>
      <w:r>
        <w:rPr>
          <w:rFonts w:ascii="宋体" w:hAnsi="宋体" w:cs="宋体" w:hint="eastAsia"/>
          <w:b w:val="0"/>
          <w:sz w:val="24"/>
          <w:szCs w:val="24"/>
        </w:rPr>
        <w:t xml:space="preserve">.1 </w:t>
      </w:r>
      <w:bookmarkEnd w:id="60"/>
      <w:r>
        <w:rPr>
          <w:rFonts w:ascii="宋体" w:hAnsi="宋体" w:cs="宋体" w:hint="eastAsia"/>
          <w:b w:val="0"/>
          <w:sz w:val="24"/>
          <w:szCs w:val="24"/>
        </w:rPr>
        <w:t>发包人一般义务</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2.1.1 发包人应遵守法律，并办理法律规定由其办理的许可、核准或备案，包括但不限于建设用地规划许可证、建设工程规划许可证、建设工程方案设计批准、施工图设计审查等许可、核准或备案。</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sz w:val="24"/>
        </w:rPr>
        <w:t>发包人负责本项目各阶段设计文件向规划设计管理部门的送审报批工作，并负责将报批结果书面通知设计人。</w:t>
      </w:r>
      <w:r>
        <w:rPr>
          <w:rFonts w:ascii="宋体" w:hAnsi="宋体" w:cs="宋体" w:hint="eastAsia"/>
          <w:kern w:val="0"/>
          <w:sz w:val="24"/>
        </w:rPr>
        <w:t>因发包人原因未能及时办理完毕前述许可、核准或备案手续，导致设计工作量增加和（或）设计周期延长时，由发包人承担由此增加的设计费用和（或）延长的设计周期。</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2.1.2 发包人应当负责工程设计的所有外部关系（包括但不限于当地政府主管部门等）的协调，为设计人履行合同提供必要的外部条件。</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2.1.3 专用合同条款约定的其他义务。</w:t>
      </w:r>
    </w:p>
    <w:p w:rsidR="00137D0E" w:rsidRDefault="00137D0E">
      <w:pPr>
        <w:pStyle w:val="5"/>
        <w:spacing w:before="0" w:after="0" w:line="460" w:lineRule="exact"/>
        <w:ind w:firstLineChars="200" w:firstLine="480"/>
        <w:rPr>
          <w:rFonts w:ascii="宋体" w:hAnsi="宋体" w:cs="宋体" w:hint="eastAsia"/>
          <w:b w:val="0"/>
          <w:sz w:val="24"/>
          <w:szCs w:val="24"/>
        </w:rPr>
      </w:pPr>
      <w:bookmarkStart w:id="64" w:name="_Toc351203511"/>
      <w:r>
        <w:rPr>
          <w:rFonts w:ascii="宋体" w:hAnsi="宋体" w:cs="宋体" w:hint="eastAsia"/>
          <w:b w:val="0"/>
          <w:sz w:val="24"/>
          <w:szCs w:val="24"/>
        </w:rPr>
        <w:t>2.2 发包人代表</w:t>
      </w:r>
      <w:bookmarkEnd w:id="64"/>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发包人代表不能按照合同约定履行其职责及义务，并导致合同无法继续正常履行的，设计人可以要求发包人撤换发包人代表。</w:t>
      </w:r>
    </w:p>
    <w:p w:rsidR="00137D0E" w:rsidRDefault="00137D0E">
      <w:pPr>
        <w:pStyle w:val="5"/>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2.3 发包人决定</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kern w:val="0"/>
          <w:sz w:val="24"/>
        </w:rPr>
        <w:t xml:space="preserve">2.3.1 </w:t>
      </w:r>
      <w:r>
        <w:rPr>
          <w:rFonts w:ascii="宋体" w:hAnsi="宋体" w:cs="宋体" w:hint="eastAsia"/>
          <w:sz w:val="24"/>
        </w:rPr>
        <w:t>发包人在法律允许的范围内有权对设计人的设计工作、设计项目和/或设计文件作出处理决定，设计人应按照发包人的决定执行，涉及设计周期和（或）设计费用等问题按本合同第11条〔工程设计变更与索赔〕的约定处理。</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sz w:val="24"/>
        </w:rPr>
        <w:t>2.3.2 发包人应在专用合同条款约定的期限内对设计人书面提出的事项作出书面决定，如发包人不在确定时间内作出书面决定，设计人的设计周期相应延长。</w:t>
      </w:r>
    </w:p>
    <w:bookmarkEnd w:id="59"/>
    <w:bookmarkEnd w:id="61"/>
    <w:bookmarkEnd w:id="62"/>
    <w:bookmarkEnd w:id="63"/>
    <w:p w:rsidR="00137D0E" w:rsidRDefault="00137D0E">
      <w:pPr>
        <w:pStyle w:val="5"/>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2</w:t>
      </w:r>
      <w:bookmarkStart w:id="65" w:name="_Toc337558745"/>
      <w:bookmarkStart w:id="66" w:name="_Toc296503042"/>
      <w:bookmarkStart w:id="67" w:name="_Toc296346543"/>
      <w:r>
        <w:rPr>
          <w:rFonts w:ascii="宋体" w:hAnsi="宋体" w:cs="宋体" w:hint="eastAsia"/>
          <w:b w:val="0"/>
          <w:sz w:val="24"/>
          <w:szCs w:val="24"/>
        </w:rPr>
        <w:t xml:space="preserve">.4 </w:t>
      </w:r>
      <w:bookmarkStart w:id="68" w:name="_Toc351203515"/>
      <w:bookmarkEnd w:id="65"/>
      <w:bookmarkEnd w:id="66"/>
      <w:bookmarkEnd w:id="67"/>
      <w:r>
        <w:rPr>
          <w:rFonts w:ascii="宋体" w:hAnsi="宋体" w:cs="宋体" w:hint="eastAsia"/>
          <w:b w:val="0"/>
          <w:sz w:val="24"/>
          <w:szCs w:val="24"/>
        </w:rPr>
        <w:t>支付合同价款</w:t>
      </w:r>
      <w:bookmarkEnd w:id="68"/>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发包人应按合同约定向设计人及时足额支付合同价款。</w:t>
      </w:r>
    </w:p>
    <w:p w:rsidR="00137D0E" w:rsidRDefault="00137D0E">
      <w:pPr>
        <w:pStyle w:val="5"/>
        <w:spacing w:before="0" w:after="0" w:line="460" w:lineRule="exact"/>
        <w:ind w:firstLineChars="200" w:firstLine="480"/>
        <w:rPr>
          <w:rFonts w:ascii="宋体" w:hAnsi="宋体" w:cs="宋体" w:hint="eastAsia"/>
          <w:b w:val="0"/>
          <w:sz w:val="24"/>
          <w:szCs w:val="24"/>
        </w:rPr>
      </w:pPr>
      <w:bookmarkStart w:id="69" w:name="_Toc351203516"/>
      <w:r>
        <w:rPr>
          <w:rFonts w:ascii="宋体" w:hAnsi="宋体" w:cs="宋体" w:hint="eastAsia"/>
          <w:b w:val="0"/>
          <w:sz w:val="24"/>
          <w:szCs w:val="24"/>
        </w:rPr>
        <w:t xml:space="preserve">2.5 </w:t>
      </w:r>
      <w:bookmarkEnd w:id="69"/>
      <w:r>
        <w:rPr>
          <w:rFonts w:ascii="宋体" w:hAnsi="宋体" w:cs="宋体" w:hint="eastAsia"/>
          <w:b w:val="0"/>
          <w:sz w:val="24"/>
          <w:szCs w:val="24"/>
        </w:rPr>
        <w:t>设计文件接收</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发包人应按合同约定及时接收设计人提交的工程设计文件。</w:t>
      </w:r>
    </w:p>
    <w:p w:rsidR="00137D0E" w:rsidRDefault="00137D0E">
      <w:pPr>
        <w:pStyle w:val="4"/>
        <w:keepNext w:val="0"/>
        <w:keepLines w:val="0"/>
        <w:spacing w:before="0" w:after="0" w:line="460" w:lineRule="exact"/>
        <w:rPr>
          <w:rFonts w:ascii="宋体" w:hAnsi="宋体" w:cs="宋体" w:hint="eastAsia"/>
          <w:b w:val="0"/>
          <w:sz w:val="24"/>
          <w:szCs w:val="24"/>
        </w:rPr>
      </w:pPr>
      <w:bookmarkStart w:id="70" w:name="_Toc351203518"/>
      <w:r>
        <w:rPr>
          <w:rFonts w:ascii="宋体" w:hAnsi="宋体" w:cs="宋体" w:hint="eastAsia"/>
          <w:b w:val="0"/>
          <w:sz w:val="24"/>
          <w:szCs w:val="24"/>
        </w:rPr>
        <w:t>3</w:t>
      </w:r>
      <w:bookmarkStart w:id="71" w:name="_Toc296503045"/>
      <w:bookmarkStart w:id="72" w:name="_Toc296346546"/>
      <w:bookmarkStart w:id="73" w:name="_Toc337558746"/>
      <w:r>
        <w:rPr>
          <w:rFonts w:ascii="宋体" w:hAnsi="宋体" w:cs="宋体" w:hint="eastAsia"/>
          <w:b w:val="0"/>
          <w:sz w:val="24"/>
          <w:szCs w:val="24"/>
        </w:rPr>
        <w:t xml:space="preserve">. </w:t>
      </w:r>
      <w:r>
        <w:rPr>
          <w:rFonts w:ascii="宋体" w:hAnsi="宋体" w:cs="宋体" w:hint="eastAsia"/>
          <w:b w:val="0"/>
          <w:sz w:val="24"/>
          <w:szCs w:val="24"/>
        </w:rPr>
        <w:t>设计人</w:t>
      </w:r>
      <w:bookmarkEnd w:id="70"/>
    </w:p>
    <w:p w:rsidR="00137D0E" w:rsidRDefault="00137D0E">
      <w:pPr>
        <w:pStyle w:val="5"/>
        <w:keepNext w:val="0"/>
        <w:keepLines w:val="0"/>
        <w:spacing w:before="0" w:after="0" w:line="460" w:lineRule="exact"/>
        <w:ind w:firstLineChars="200" w:firstLine="480"/>
        <w:rPr>
          <w:rFonts w:ascii="宋体" w:hAnsi="宋体" w:cs="宋体" w:hint="eastAsia"/>
          <w:b w:val="0"/>
          <w:sz w:val="24"/>
          <w:szCs w:val="24"/>
        </w:rPr>
      </w:pPr>
      <w:bookmarkStart w:id="74" w:name="_Toc351203519"/>
      <w:bookmarkEnd w:id="71"/>
      <w:bookmarkEnd w:id="72"/>
      <w:bookmarkEnd w:id="73"/>
      <w:r>
        <w:rPr>
          <w:rFonts w:ascii="宋体" w:hAnsi="宋体" w:cs="宋体" w:hint="eastAsia"/>
          <w:b w:val="0"/>
          <w:sz w:val="24"/>
          <w:szCs w:val="24"/>
        </w:rPr>
        <w:t>3</w:t>
      </w:r>
      <w:bookmarkStart w:id="75" w:name="_Toc296346547"/>
      <w:bookmarkStart w:id="76" w:name="_Toc296503046"/>
      <w:bookmarkStart w:id="77" w:name="_Toc337558747"/>
      <w:r>
        <w:rPr>
          <w:rFonts w:ascii="宋体" w:hAnsi="宋体" w:cs="宋体" w:hint="eastAsia"/>
          <w:b w:val="0"/>
          <w:sz w:val="24"/>
          <w:szCs w:val="24"/>
        </w:rPr>
        <w:t>.1 设计人一般义务</w:t>
      </w:r>
      <w:bookmarkEnd w:id="74"/>
    </w:p>
    <w:bookmarkEnd w:id="75"/>
    <w:bookmarkEnd w:id="76"/>
    <w:bookmarkEnd w:id="77"/>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3.1.1 设计人应遵守法律和有关技术标准的强制性规定，完成合同约定范围内的房屋建筑工程方案设计、初步设计、施工图设计，提供符合技术标准及合同要求的工程设计文件，提供施工配合服务。</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3.1.2 设计人应当完成合同约定的工程设计其他服务。</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3.1.3 专用合同条款约定的其他义务。</w:t>
      </w:r>
    </w:p>
    <w:p w:rsidR="00137D0E" w:rsidRDefault="00137D0E">
      <w:pPr>
        <w:pStyle w:val="5"/>
        <w:spacing w:before="0" w:after="0" w:line="460" w:lineRule="exact"/>
        <w:ind w:firstLineChars="200" w:firstLine="480"/>
        <w:rPr>
          <w:rFonts w:ascii="宋体" w:hAnsi="宋体" w:cs="宋体" w:hint="eastAsia"/>
          <w:b w:val="0"/>
          <w:sz w:val="24"/>
          <w:szCs w:val="24"/>
        </w:rPr>
      </w:pPr>
      <w:bookmarkStart w:id="78" w:name="_Toc351203520"/>
      <w:r>
        <w:rPr>
          <w:rFonts w:ascii="宋体" w:hAnsi="宋体" w:cs="宋体" w:hint="eastAsia"/>
          <w:b w:val="0"/>
          <w:sz w:val="24"/>
          <w:szCs w:val="24"/>
        </w:rPr>
        <w:t>3</w:t>
      </w:r>
      <w:bookmarkStart w:id="79" w:name="_Toc337558748"/>
      <w:bookmarkStart w:id="80" w:name="_Toc296503047"/>
      <w:bookmarkStart w:id="81" w:name="_Toc296346548"/>
      <w:r>
        <w:rPr>
          <w:rFonts w:ascii="宋体" w:hAnsi="宋体" w:cs="宋体" w:hint="eastAsia"/>
          <w:b w:val="0"/>
          <w:sz w:val="24"/>
          <w:szCs w:val="24"/>
        </w:rPr>
        <w:t xml:space="preserve">.2 </w:t>
      </w:r>
      <w:bookmarkEnd w:id="78"/>
      <w:r>
        <w:rPr>
          <w:rFonts w:ascii="宋体" w:hAnsi="宋体" w:cs="宋体" w:hint="eastAsia"/>
          <w:b w:val="0"/>
          <w:sz w:val="24"/>
          <w:szCs w:val="24"/>
        </w:rPr>
        <w:t>项目负责人</w:t>
      </w:r>
    </w:p>
    <w:bookmarkEnd w:id="79"/>
    <w:bookmarkEnd w:id="80"/>
    <w:bookmarkEnd w:id="81"/>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3.2.1 项目负责人应为合同当事人所确认的人选，并在专用合同条款中明确项目负责人的姓名、执业资格及等级、注册执业证书编号、联系方式及授权范围等事项，项目负责人经设计人授权后代表设计人负责履行合同。</w:t>
      </w:r>
    </w:p>
    <w:p w:rsidR="00137D0E" w:rsidRDefault="00137D0E">
      <w:pPr>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3.2.2 设计人需要更换项目负责人的，应在专用合同条款约定的期限内提前书面通知发包人，并征得发包人书面同意。通知中应当载明继任项目负责人的注册执业资格、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rsidR="00137D0E" w:rsidRDefault="00137D0E">
      <w:pPr>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管理经验等资料书面通知发包人。继任项目负责人继续履行第3.2.1项约定的职责。设计人无正当理由拒绝更换项目负责人的，应按照专用合同条款的约定承担违约责任。</w:t>
      </w:r>
    </w:p>
    <w:p w:rsidR="00137D0E" w:rsidRDefault="00137D0E">
      <w:pPr>
        <w:pStyle w:val="5"/>
        <w:spacing w:before="0" w:after="0" w:line="460" w:lineRule="exact"/>
        <w:ind w:firstLineChars="200" w:firstLine="480"/>
        <w:rPr>
          <w:rFonts w:ascii="宋体" w:hAnsi="宋体" w:cs="宋体" w:hint="eastAsia"/>
          <w:b w:val="0"/>
          <w:sz w:val="24"/>
          <w:szCs w:val="24"/>
        </w:rPr>
      </w:pPr>
      <w:bookmarkStart w:id="82" w:name="_Toc351203521"/>
      <w:r>
        <w:rPr>
          <w:rFonts w:ascii="宋体" w:hAnsi="宋体" w:cs="宋体" w:hint="eastAsia"/>
          <w:b w:val="0"/>
          <w:sz w:val="24"/>
          <w:szCs w:val="24"/>
        </w:rPr>
        <w:t>3</w:t>
      </w:r>
      <w:bookmarkStart w:id="83" w:name="_Toc296503048"/>
      <w:bookmarkStart w:id="84" w:name="_Toc337558749"/>
      <w:bookmarkStart w:id="85" w:name="_Toc296346549"/>
      <w:r>
        <w:rPr>
          <w:rFonts w:ascii="宋体" w:hAnsi="宋体" w:cs="宋体" w:hint="eastAsia"/>
          <w:b w:val="0"/>
          <w:sz w:val="24"/>
          <w:szCs w:val="24"/>
        </w:rPr>
        <w:t xml:space="preserve">.3 </w:t>
      </w:r>
      <w:bookmarkEnd w:id="83"/>
      <w:bookmarkEnd w:id="85"/>
      <w:r>
        <w:rPr>
          <w:rFonts w:ascii="宋体" w:hAnsi="宋体" w:cs="宋体" w:hint="eastAsia"/>
          <w:b w:val="0"/>
          <w:sz w:val="24"/>
          <w:szCs w:val="24"/>
        </w:rPr>
        <w:t>设计人人员</w:t>
      </w:r>
      <w:bookmarkEnd w:id="82"/>
    </w:p>
    <w:bookmarkEnd w:id="84"/>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3.3.1 除专用合同条款对期限另有约定外，设计人应在接到开始设计通知后7天内，向发包人提交设计人项目管理机构及人员安排的报告，其内容应包括建筑、结构、给排水、暖通、电气等专业负责人名单及其岗位、注册执业资格等。</w:t>
      </w:r>
    </w:p>
    <w:p w:rsidR="00137D0E" w:rsidRDefault="00137D0E">
      <w:pPr>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执业经验等资料。</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rsidR="00137D0E" w:rsidRDefault="00137D0E">
      <w:pPr>
        <w:pStyle w:val="5"/>
        <w:spacing w:before="0" w:after="0" w:line="460" w:lineRule="exact"/>
        <w:ind w:firstLineChars="200" w:firstLine="480"/>
        <w:rPr>
          <w:rFonts w:ascii="宋体" w:hAnsi="宋体" w:cs="宋体" w:hint="eastAsia"/>
          <w:b w:val="0"/>
          <w:sz w:val="24"/>
          <w:szCs w:val="24"/>
        </w:rPr>
      </w:pPr>
      <w:bookmarkStart w:id="86" w:name="_Toc351203523"/>
      <w:r>
        <w:rPr>
          <w:rFonts w:ascii="宋体" w:hAnsi="宋体" w:cs="宋体" w:hint="eastAsia"/>
          <w:b w:val="0"/>
          <w:sz w:val="24"/>
          <w:szCs w:val="24"/>
        </w:rPr>
        <w:t>3</w:t>
      </w:r>
      <w:bookmarkStart w:id="87" w:name="_Toc296346552"/>
      <w:bookmarkStart w:id="88" w:name="_Toc296503051"/>
      <w:bookmarkStart w:id="89" w:name="_Toc337558751"/>
      <w:r>
        <w:rPr>
          <w:rFonts w:ascii="宋体" w:hAnsi="宋体" w:cs="宋体" w:hint="eastAsia"/>
          <w:b w:val="0"/>
          <w:sz w:val="24"/>
          <w:szCs w:val="24"/>
        </w:rPr>
        <w:t>.4 设计分包</w:t>
      </w:r>
      <w:bookmarkEnd w:id="86"/>
    </w:p>
    <w:bookmarkEnd w:id="87"/>
    <w:bookmarkEnd w:id="88"/>
    <w:bookmarkEnd w:id="89"/>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3.4.1 设计分包的一般约定</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3.4.2 设计分包的确定</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3.4.3 设计分包管理</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设计人应按照专用合同条款的约定向发包人提交分包人的主要工程设计人员名单、注册执业资格及执业经历等。</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3.4.4 分包工程设计费</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（1）除本项第（2）目约定的情况或专用合同条款另有约定外，分包工程设计费由设计人与分包人结算，未经设计人同意，发包人不得向分包人支付分包工程设计费；</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（2）生效的法院判决书或仲裁裁决书要求发包人向分包人支付分包工程设计费的，发包人有权从应付设计人合同价款中扣除该部分费用。</w:t>
      </w:r>
    </w:p>
    <w:p w:rsidR="00137D0E" w:rsidRDefault="00137D0E">
      <w:pPr>
        <w:pStyle w:val="5"/>
        <w:spacing w:before="0" w:after="0" w:line="460" w:lineRule="exact"/>
        <w:ind w:firstLineChars="200" w:firstLine="480"/>
        <w:rPr>
          <w:rFonts w:ascii="宋体" w:hAnsi="宋体" w:cs="宋体" w:hint="eastAsia"/>
          <w:b w:val="0"/>
          <w:sz w:val="24"/>
          <w:szCs w:val="24"/>
        </w:rPr>
      </w:pPr>
      <w:bookmarkStart w:id="90" w:name="_Toc351203526"/>
      <w:r>
        <w:rPr>
          <w:rFonts w:ascii="宋体" w:hAnsi="宋体" w:cs="宋体" w:hint="eastAsia"/>
          <w:b w:val="0"/>
          <w:sz w:val="24"/>
          <w:szCs w:val="24"/>
        </w:rPr>
        <w:t>3.5 联合体</w:t>
      </w:r>
      <w:bookmarkEnd w:id="90"/>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3.5.1 联合体各方应共同与发包人签订合同协议书。联合体各方应为履行合同向发包人承担连带责任。</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3.5.2 联合体协议，应当约定联合体各成员工作分工，经发包人确认后作为合同附件。在履行合同过程中，未经发包人同意，不得修改联合体协议。</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3.5.3 联合体牵头人负责与发包人联系，并接受指示，负责组织联合体各成员全面履行合同。</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3.5.4 发包人向联合体支付设计费用的方式在专用合同条款中约定。</w:t>
      </w:r>
    </w:p>
    <w:p w:rsidR="00137D0E" w:rsidRDefault="00137D0E">
      <w:pPr>
        <w:pStyle w:val="4"/>
        <w:spacing w:before="0" w:after="0" w:line="460" w:lineRule="exact"/>
        <w:rPr>
          <w:rFonts w:ascii="宋体" w:hAnsi="宋体" w:cs="宋体" w:hint="eastAsia"/>
          <w:b w:val="0"/>
          <w:sz w:val="24"/>
          <w:szCs w:val="24"/>
        </w:rPr>
      </w:pPr>
      <w:r>
        <w:rPr>
          <w:rFonts w:ascii="宋体" w:hAnsi="宋体" w:cs="宋体" w:hint="eastAsia"/>
          <w:b w:val="0"/>
          <w:sz w:val="24"/>
          <w:szCs w:val="24"/>
        </w:rPr>
        <w:t xml:space="preserve">4. </w:t>
      </w:r>
      <w:r>
        <w:rPr>
          <w:rFonts w:ascii="宋体" w:hAnsi="宋体" w:cs="宋体" w:hint="eastAsia"/>
          <w:b w:val="0"/>
          <w:sz w:val="24"/>
          <w:szCs w:val="24"/>
        </w:rPr>
        <w:t>工程设计资料</w:t>
      </w:r>
    </w:p>
    <w:p w:rsidR="00137D0E" w:rsidRDefault="00137D0E">
      <w:pPr>
        <w:pStyle w:val="5"/>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4.1 提供工程设计资料</w:t>
      </w:r>
    </w:p>
    <w:p w:rsidR="00137D0E" w:rsidRDefault="00137D0E">
      <w:pPr>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发包人应当在工程设计前或专用合同条款附件2约定的时间向设计人提供工程设计所必需的工程设计资料，并对所提供资料的真实性、准确性和完整性负责。</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按照法律规定确需在工程设计开始后方能提供的设计资料，发包人应及时地在相应工程设计文件提交给发包人前的合理期限内提供，合理期限应以不影响设计人的正常设计为限。</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bCs/>
          <w:sz w:val="24"/>
        </w:rPr>
        <w:t>4.2 逾期提供的责任</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sz w:val="24"/>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rsidR="00137D0E" w:rsidRDefault="00137D0E">
      <w:pPr>
        <w:pStyle w:val="4"/>
        <w:spacing w:before="0" w:after="0" w:line="460" w:lineRule="exact"/>
        <w:rPr>
          <w:rFonts w:ascii="宋体" w:hAnsi="宋体" w:cs="宋体" w:hint="eastAsia"/>
          <w:b w:val="0"/>
          <w:sz w:val="24"/>
          <w:szCs w:val="24"/>
        </w:rPr>
      </w:pPr>
      <w:bookmarkStart w:id="91" w:name="_Toc351203532"/>
      <w:bookmarkStart w:id="92" w:name="_Toc337558758"/>
      <w:r>
        <w:rPr>
          <w:rFonts w:ascii="宋体" w:hAnsi="宋体" w:cs="宋体" w:hint="eastAsia"/>
          <w:b w:val="0"/>
          <w:sz w:val="24"/>
          <w:szCs w:val="24"/>
        </w:rPr>
        <w:t xml:space="preserve">5. </w:t>
      </w:r>
      <w:r>
        <w:rPr>
          <w:rFonts w:ascii="宋体" w:hAnsi="宋体" w:cs="宋体" w:hint="eastAsia"/>
          <w:b w:val="0"/>
          <w:sz w:val="24"/>
          <w:szCs w:val="24"/>
        </w:rPr>
        <w:t>工程设计</w:t>
      </w:r>
      <w:bookmarkEnd w:id="91"/>
      <w:r>
        <w:rPr>
          <w:rFonts w:ascii="宋体" w:hAnsi="宋体" w:cs="宋体" w:hint="eastAsia"/>
          <w:b w:val="0"/>
          <w:sz w:val="24"/>
          <w:szCs w:val="24"/>
        </w:rPr>
        <w:t>要求</w:t>
      </w:r>
    </w:p>
    <w:p w:rsidR="00137D0E" w:rsidRDefault="00137D0E">
      <w:pPr>
        <w:pStyle w:val="5"/>
        <w:spacing w:before="0" w:after="0" w:line="460" w:lineRule="exact"/>
        <w:ind w:firstLineChars="200" w:firstLine="480"/>
        <w:rPr>
          <w:rFonts w:ascii="宋体" w:hAnsi="宋体" w:cs="宋体" w:hint="eastAsia"/>
          <w:b w:val="0"/>
          <w:bCs w:val="0"/>
          <w:kern w:val="0"/>
          <w:sz w:val="24"/>
          <w:szCs w:val="24"/>
        </w:rPr>
      </w:pPr>
      <w:bookmarkStart w:id="93" w:name="_Toc337558759"/>
      <w:bookmarkStart w:id="94" w:name="_Toc351203533"/>
      <w:bookmarkEnd w:id="92"/>
      <w:r>
        <w:rPr>
          <w:rFonts w:ascii="宋体" w:hAnsi="宋体" w:cs="宋体" w:hint="eastAsia"/>
          <w:b w:val="0"/>
          <w:sz w:val="24"/>
          <w:szCs w:val="24"/>
        </w:rPr>
        <w:t>5.1 工程设计一般要求</w:t>
      </w:r>
    </w:p>
    <w:p w:rsidR="00137D0E" w:rsidRDefault="00137D0E">
      <w:pPr>
        <w:pStyle w:val="5"/>
        <w:spacing w:before="0" w:after="0" w:line="460" w:lineRule="exact"/>
        <w:ind w:firstLineChars="200" w:firstLine="480"/>
        <w:rPr>
          <w:rFonts w:ascii="宋体" w:hAnsi="宋体" w:cs="宋体" w:hint="eastAsia"/>
          <w:b w:val="0"/>
          <w:bCs w:val="0"/>
          <w:kern w:val="0"/>
          <w:sz w:val="24"/>
          <w:szCs w:val="24"/>
        </w:rPr>
      </w:pPr>
      <w:r>
        <w:rPr>
          <w:rFonts w:ascii="宋体" w:hAnsi="宋体" w:cs="宋体" w:hint="eastAsia"/>
          <w:b w:val="0"/>
          <w:bCs w:val="0"/>
          <w:kern w:val="0"/>
          <w:sz w:val="24"/>
          <w:szCs w:val="24"/>
        </w:rPr>
        <w:t>5.1.1 对发包人的要求</w:t>
      </w:r>
    </w:p>
    <w:p w:rsidR="00137D0E" w:rsidRDefault="00137D0E">
      <w:pPr>
        <w:pStyle w:val="5"/>
        <w:spacing w:before="0" w:after="0" w:line="460" w:lineRule="exact"/>
        <w:ind w:firstLineChars="200" w:firstLine="480"/>
        <w:rPr>
          <w:rFonts w:ascii="宋体" w:hAnsi="宋体" w:cs="宋体" w:hint="eastAsia"/>
          <w:b w:val="0"/>
          <w:bCs w:val="0"/>
          <w:kern w:val="0"/>
          <w:sz w:val="24"/>
          <w:szCs w:val="24"/>
        </w:rPr>
      </w:pPr>
      <w:r>
        <w:rPr>
          <w:rFonts w:ascii="宋体" w:hAnsi="宋体" w:cs="宋体" w:hint="eastAsia"/>
          <w:b w:val="0"/>
          <w:bCs w:val="0"/>
          <w:kern w:val="0"/>
          <w:sz w:val="24"/>
          <w:szCs w:val="24"/>
        </w:rPr>
        <w:t>5.1.1.1 发包人应当遵守法律和技术标准，不得以任何理由要求设计人违反法律和工程质量、安全标准进行工程设计，降低工程质量。</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5.1.1.2 发包人要求进行主要技术指标控制的，钢材用量、混凝土用量等主要技术指标控制值应当符合有关工程设计标准的要求，且应当在工程设计开始前书面向设计人提出，经发包人与设计人协商一致后以书面形式确定作为本合同附件。</w:t>
      </w:r>
    </w:p>
    <w:p w:rsidR="00137D0E" w:rsidRDefault="00137D0E">
      <w:pPr>
        <w:spacing w:line="460" w:lineRule="exact"/>
        <w:ind w:firstLine="562"/>
        <w:rPr>
          <w:rFonts w:ascii="宋体" w:hAnsi="宋体" w:cs="宋体" w:hint="eastAsia"/>
          <w:sz w:val="24"/>
        </w:rPr>
      </w:pPr>
      <w:r>
        <w:rPr>
          <w:rFonts w:ascii="宋体" w:hAnsi="宋体" w:cs="宋体" w:hint="eastAsia"/>
          <w:kern w:val="0"/>
          <w:sz w:val="24"/>
        </w:rPr>
        <w:t>5.1.1.3 发包人应当严格遵守主要技术指标控制的前提条件，由于发包人的原因导致工程设计文件超出主要技术指标控制值的，发包人承担相应责任。</w:t>
      </w:r>
    </w:p>
    <w:p w:rsidR="00137D0E" w:rsidRDefault="00137D0E">
      <w:pPr>
        <w:pStyle w:val="5"/>
        <w:keepNext w:val="0"/>
        <w:keepLines w:val="0"/>
        <w:spacing w:before="0" w:after="0" w:line="460" w:lineRule="exact"/>
        <w:ind w:firstLineChars="200" w:firstLine="480"/>
        <w:rPr>
          <w:rFonts w:ascii="宋体" w:hAnsi="宋体" w:cs="宋体" w:hint="eastAsia"/>
          <w:b w:val="0"/>
          <w:bCs w:val="0"/>
          <w:kern w:val="0"/>
          <w:sz w:val="24"/>
          <w:szCs w:val="24"/>
        </w:rPr>
      </w:pPr>
      <w:r>
        <w:rPr>
          <w:rFonts w:ascii="宋体" w:hAnsi="宋体" w:cs="宋体" w:hint="eastAsia"/>
          <w:b w:val="0"/>
          <w:bCs w:val="0"/>
          <w:kern w:val="0"/>
          <w:sz w:val="24"/>
          <w:szCs w:val="24"/>
        </w:rPr>
        <w:t>5.1.2 对设计人的要求</w:t>
      </w:r>
    </w:p>
    <w:p w:rsidR="00137D0E" w:rsidRDefault="00137D0E">
      <w:pPr>
        <w:pStyle w:val="5"/>
        <w:keepNext w:val="0"/>
        <w:keepLines w:val="0"/>
        <w:spacing w:before="0" w:after="0" w:line="460" w:lineRule="exact"/>
        <w:ind w:firstLineChars="200" w:firstLine="480"/>
        <w:rPr>
          <w:rFonts w:ascii="宋体" w:hAnsi="宋体" w:cs="宋体" w:hint="eastAsia"/>
          <w:b w:val="0"/>
          <w:bCs w:val="0"/>
          <w:kern w:val="0"/>
          <w:sz w:val="24"/>
          <w:szCs w:val="24"/>
        </w:rPr>
      </w:pPr>
      <w:r>
        <w:rPr>
          <w:rFonts w:ascii="宋体" w:hAnsi="宋体" w:cs="宋体" w:hint="eastAsia"/>
          <w:b w:val="0"/>
          <w:bCs w:val="0"/>
          <w:kern w:val="0"/>
          <w:sz w:val="24"/>
          <w:szCs w:val="24"/>
        </w:rPr>
        <w:t>5.1.2.1 设计人应当按法律和技术标准的强制性规定及发包人要求进行工程设计。有关工程设计的特殊标准或要求由合同当事人在专用合同条款中约定。</w:t>
      </w:r>
      <w:bookmarkEnd w:id="94"/>
    </w:p>
    <w:p w:rsidR="00137D0E" w:rsidRDefault="00137D0E">
      <w:pPr>
        <w:spacing w:line="460" w:lineRule="exact"/>
        <w:ind w:firstLine="650"/>
        <w:rPr>
          <w:rFonts w:ascii="宋体" w:hAnsi="宋体" w:cs="宋体" w:hint="eastAsia"/>
          <w:sz w:val="24"/>
        </w:rPr>
      </w:pPr>
      <w:r>
        <w:rPr>
          <w:rFonts w:ascii="宋体" w:hAnsi="宋体" w:cs="宋体" w:hint="eastAsia"/>
          <w:bCs/>
          <w:kern w:val="0"/>
          <w:sz w:val="24"/>
        </w:rPr>
        <w:t>设计人发现发包人提供的工程设计资料有问题的，设计人应当及时通知发包人并经发包人确认。</w:t>
      </w:r>
    </w:p>
    <w:bookmarkEnd w:id="93"/>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5.1.2.3 设计人应当根据建筑工程的使用功能和专业技术协调要求，合理确定基础类型、结构体系、结构布置、使用荷载及综合管线等。</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5.1.2.4 设计人应当严格执行其双方书面确认的主要技术指标控制值，由于设计人的原因导致工程设计文件超出在专用合同条款中约定的主要技术指标控制值比例的，设计人应当承担相应的违约责任。</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5.1.2.5 设计人在工程设计中选用的材料、设备，应当注明其规格、型号、性能等技术指标及适应性，满足质量、安全、节能、环保等要求。</w:t>
      </w:r>
    </w:p>
    <w:p w:rsidR="00137D0E" w:rsidRDefault="00137D0E">
      <w:pPr>
        <w:pStyle w:val="5"/>
        <w:keepNext w:val="0"/>
        <w:keepLines w:val="0"/>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5.2 工程设计保证措施</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5.2.1 发包人的保证措施</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发包人应按照法律规定及合同约定完成与工程设计有关的各项工作。</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5.2.2 设计人的保证措施</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设计人应做好工程设计的质量与技术管理工作，建立健全工程设计质量保证体系，加强工程设计全过程的质量控制，建立完整的设计文件的设计、复核、审核、会签和批准制度，明确各阶段的责任人。</w:t>
      </w:r>
    </w:p>
    <w:p w:rsidR="00137D0E" w:rsidRDefault="00137D0E">
      <w:pPr>
        <w:pStyle w:val="5"/>
        <w:spacing w:before="0" w:after="0" w:line="460" w:lineRule="exact"/>
        <w:ind w:firstLineChars="200" w:firstLine="480"/>
        <w:rPr>
          <w:rFonts w:ascii="宋体" w:hAnsi="宋体" w:cs="宋体" w:hint="eastAsia"/>
          <w:b w:val="0"/>
          <w:bCs w:val="0"/>
          <w:kern w:val="0"/>
          <w:sz w:val="24"/>
          <w:szCs w:val="24"/>
        </w:rPr>
      </w:pPr>
      <w:r>
        <w:rPr>
          <w:rFonts w:ascii="宋体" w:hAnsi="宋体" w:cs="宋体" w:hint="eastAsia"/>
          <w:b w:val="0"/>
          <w:sz w:val="24"/>
          <w:szCs w:val="24"/>
        </w:rPr>
        <w:t>5.3 工程设计文件的要求</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5.3.1 工程设计文件的编制应符合法律、技术标准的强制性规定及合同的要求。</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5.3.2 工程设计依据应完整、准确、可靠，设计方案论证充分，计算成果可靠，并能够实施。</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5.3.3 工程设计文件的深度应满足本合同相应设计阶段的规定要求，并符合国家和行业现行有效的相关规定。</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5.3.4 工程设计文件必须保证工程质量和施工安全等方面的要求，按照有关法律法规规定在工程设计文件中提出保障施工作业人员安全和预防生产安全事故的措施建议。</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5.3.5 应根据法律、技术标准要求，保证房屋建筑工程的合理使用寿命年限，并应在工程设计文件中注明相应的合理使用寿命年限。</w:t>
      </w:r>
    </w:p>
    <w:p w:rsidR="00137D0E" w:rsidRDefault="00137D0E">
      <w:pPr>
        <w:pStyle w:val="5"/>
        <w:keepNext w:val="0"/>
        <w:keepLines w:val="0"/>
        <w:spacing w:before="0" w:after="0" w:line="460" w:lineRule="exact"/>
        <w:ind w:firstLineChars="200" w:firstLine="480"/>
        <w:rPr>
          <w:rFonts w:ascii="宋体" w:hAnsi="宋体" w:cs="宋体" w:hint="eastAsia"/>
          <w:b w:val="0"/>
          <w:bCs w:val="0"/>
          <w:kern w:val="0"/>
          <w:sz w:val="24"/>
          <w:szCs w:val="24"/>
        </w:rPr>
      </w:pPr>
      <w:bookmarkStart w:id="95" w:name="_Toc337558762"/>
      <w:bookmarkStart w:id="96" w:name="_Toc351203536"/>
      <w:r>
        <w:rPr>
          <w:rFonts w:ascii="宋体" w:hAnsi="宋体" w:cs="宋体" w:hint="eastAsia"/>
          <w:b w:val="0"/>
          <w:sz w:val="24"/>
          <w:szCs w:val="24"/>
        </w:rPr>
        <w:t>5.4 不合格工程设计文件的处理</w:t>
      </w:r>
      <w:bookmarkEnd w:id="96"/>
    </w:p>
    <w:bookmarkEnd w:id="95"/>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 xml:space="preserve">5.4.1 因设计人原因造成工程设计文件不合格的，发包人有权要求设计人采取补救措施，直至达到合同要求的质量标准，并按第14.2款〔设计人违约责任〕的约定承担责任。 </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5.4.2 因发包人原因造成工程设计文件不合格的，设计人应当采取补救措施，直至达到合同要求的质量标准，由此增加的设计费用和（或）设计周期的延长由发包人承担。</w:t>
      </w:r>
    </w:p>
    <w:p w:rsidR="00137D0E" w:rsidRDefault="00137D0E">
      <w:pPr>
        <w:pStyle w:val="4"/>
        <w:spacing w:before="0" w:after="0" w:line="460" w:lineRule="exact"/>
        <w:rPr>
          <w:rFonts w:ascii="宋体" w:hAnsi="宋体" w:cs="宋体" w:hint="eastAsia"/>
          <w:b w:val="0"/>
          <w:sz w:val="24"/>
          <w:szCs w:val="24"/>
        </w:rPr>
      </w:pPr>
      <w:bookmarkStart w:id="97" w:name="_Toc351203542"/>
      <w:bookmarkStart w:id="98" w:name="_Toc337558767"/>
      <w:r>
        <w:rPr>
          <w:rFonts w:ascii="宋体" w:hAnsi="宋体" w:cs="宋体" w:hint="eastAsia"/>
          <w:b w:val="0"/>
          <w:sz w:val="24"/>
          <w:szCs w:val="24"/>
        </w:rPr>
        <w:t xml:space="preserve">6. </w:t>
      </w:r>
      <w:r>
        <w:rPr>
          <w:rFonts w:ascii="宋体" w:hAnsi="宋体" w:cs="宋体" w:hint="eastAsia"/>
          <w:b w:val="0"/>
          <w:sz w:val="24"/>
          <w:szCs w:val="24"/>
        </w:rPr>
        <w:t>工程设计进度</w:t>
      </w:r>
      <w:bookmarkEnd w:id="97"/>
      <w:r>
        <w:rPr>
          <w:rFonts w:ascii="宋体" w:hAnsi="宋体" w:cs="宋体" w:hint="eastAsia"/>
          <w:b w:val="0"/>
          <w:sz w:val="24"/>
          <w:szCs w:val="24"/>
        </w:rPr>
        <w:t>与周期</w:t>
      </w:r>
    </w:p>
    <w:p w:rsidR="00137D0E" w:rsidRDefault="00137D0E">
      <w:pPr>
        <w:pStyle w:val="5"/>
        <w:spacing w:before="0" w:after="0" w:line="460" w:lineRule="exact"/>
        <w:ind w:firstLineChars="200" w:firstLine="480"/>
        <w:rPr>
          <w:rFonts w:ascii="宋体" w:hAnsi="宋体" w:cs="宋体" w:hint="eastAsia"/>
          <w:b w:val="0"/>
          <w:sz w:val="24"/>
          <w:szCs w:val="24"/>
        </w:rPr>
      </w:pPr>
      <w:bookmarkStart w:id="99" w:name="_Toc351203544"/>
      <w:bookmarkStart w:id="100" w:name="_Toc337558769"/>
      <w:bookmarkStart w:id="101" w:name="_Toc296346567"/>
      <w:bookmarkStart w:id="102" w:name="_Toc296503066"/>
      <w:bookmarkEnd w:id="98"/>
      <w:r>
        <w:rPr>
          <w:rFonts w:ascii="宋体" w:hAnsi="宋体" w:cs="宋体" w:hint="eastAsia"/>
          <w:b w:val="0"/>
          <w:sz w:val="24"/>
          <w:szCs w:val="24"/>
        </w:rPr>
        <w:t>6.1 工程设计进度计划</w:t>
      </w:r>
      <w:bookmarkEnd w:id="99"/>
    </w:p>
    <w:bookmarkEnd w:id="100"/>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6.1.1 工程设计进度计划的编制</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工程设计进度计划中的设计周期应由发包人与设计人协商确定，明确约定各阶段设计任务的完成时间区间，</w:t>
      </w:r>
      <w:r>
        <w:rPr>
          <w:rFonts w:ascii="宋体" w:hAnsi="宋体" w:cs="宋体" w:hint="eastAsia"/>
          <w:sz w:val="24"/>
        </w:rPr>
        <w:t>包括各阶段设计过程中设计人与发包人的交流时间，但不包括相关政府部门对设计成果的审批时间及发包人的审查时间。</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sz w:val="24"/>
        </w:rPr>
        <w:t>6.1.2 工程设计进度计划的修订</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rsidR="00137D0E" w:rsidRDefault="00137D0E">
      <w:pPr>
        <w:pStyle w:val="5"/>
        <w:spacing w:before="0" w:after="0" w:line="460" w:lineRule="exact"/>
        <w:ind w:firstLineChars="200" w:firstLine="480"/>
        <w:rPr>
          <w:rFonts w:ascii="宋体" w:hAnsi="宋体" w:cs="宋体" w:hint="eastAsia"/>
          <w:b w:val="0"/>
          <w:sz w:val="24"/>
          <w:szCs w:val="24"/>
        </w:rPr>
      </w:pPr>
      <w:bookmarkStart w:id="103" w:name="_Toc351203545"/>
      <w:bookmarkStart w:id="104" w:name="_Toc337558770"/>
      <w:r>
        <w:rPr>
          <w:rFonts w:ascii="宋体" w:hAnsi="宋体" w:cs="宋体" w:hint="eastAsia"/>
          <w:b w:val="0"/>
          <w:sz w:val="24"/>
          <w:szCs w:val="24"/>
        </w:rPr>
        <w:t xml:space="preserve">6.2 </w:t>
      </w:r>
      <w:bookmarkEnd w:id="103"/>
      <w:r>
        <w:rPr>
          <w:rFonts w:ascii="宋体" w:hAnsi="宋体" w:cs="宋体" w:hint="eastAsia"/>
          <w:b w:val="0"/>
          <w:sz w:val="24"/>
          <w:szCs w:val="24"/>
        </w:rPr>
        <w:t>工程设计开始</w:t>
      </w:r>
    </w:p>
    <w:bookmarkEnd w:id="104"/>
    <w:p w:rsidR="00137D0E" w:rsidRDefault="00137D0E" w:rsidP="00C00FF2">
      <w:pPr>
        <w:adjustRightInd w:val="0"/>
        <w:spacing w:line="460" w:lineRule="exact"/>
        <w:ind w:firstLineChars="209" w:firstLine="502"/>
        <w:jc w:val="left"/>
        <w:rPr>
          <w:rFonts w:ascii="宋体" w:hAnsi="宋体" w:cs="宋体" w:hint="eastAsia"/>
          <w:kern w:val="0"/>
          <w:sz w:val="24"/>
        </w:rPr>
      </w:pPr>
      <w:r>
        <w:rPr>
          <w:rFonts w:ascii="宋体" w:hAnsi="宋体" w:cs="宋体" w:hint="eastAsia"/>
          <w:kern w:val="0"/>
          <w:sz w:val="24"/>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rsidR="00137D0E" w:rsidRDefault="00137D0E">
      <w:pPr>
        <w:autoSpaceDE w:val="0"/>
        <w:autoSpaceDN w:val="0"/>
        <w:adjustRightInd w:val="0"/>
        <w:spacing w:line="460" w:lineRule="exact"/>
        <w:ind w:firstLineChars="210" w:firstLine="504"/>
        <w:jc w:val="left"/>
        <w:rPr>
          <w:rFonts w:ascii="宋体" w:hAnsi="宋体" w:cs="宋体" w:hint="eastAsia"/>
          <w:kern w:val="0"/>
          <w:sz w:val="24"/>
        </w:rPr>
      </w:pPr>
      <w:r>
        <w:rPr>
          <w:rFonts w:ascii="宋体" w:hAnsi="宋体" w:cs="宋体" w:hint="eastAsia"/>
          <w:kern w:val="0"/>
          <w:sz w:val="24"/>
        </w:rPr>
        <w:t>设计人应当在收到发包人提供的工程设计资料及专用合同条款约定的定金或预付款后，开始工程设计工作。</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各设计阶段的开始时间均以设计人收到的发包人发出开始设计工作的书面通知书中载明的</w:t>
      </w:r>
      <w:r>
        <w:rPr>
          <w:rFonts w:ascii="宋体" w:hAnsi="宋体" w:cs="宋体" w:hint="eastAsia"/>
          <w:kern w:val="0"/>
          <w:sz w:val="24"/>
        </w:rPr>
        <w:t>开始设计的日期起算。</w:t>
      </w:r>
    </w:p>
    <w:p w:rsidR="00137D0E" w:rsidRDefault="00137D0E">
      <w:pPr>
        <w:pStyle w:val="5"/>
        <w:spacing w:before="0" w:after="0" w:line="460" w:lineRule="exact"/>
        <w:ind w:firstLineChars="200" w:firstLine="480"/>
        <w:rPr>
          <w:rFonts w:ascii="宋体" w:hAnsi="宋体" w:cs="宋体" w:hint="eastAsia"/>
          <w:b w:val="0"/>
          <w:sz w:val="24"/>
          <w:szCs w:val="24"/>
        </w:rPr>
      </w:pPr>
      <w:bookmarkStart w:id="105" w:name="_Toc351203547"/>
      <w:bookmarkStart w:id="106" w:name="_Toc337558772"/>
      <w:bookmarkStart w:id="107" w:name="_Toc296346574"/>
      <w:bookmarkStart w:id="108" w:name="_Toc296503073"/>
      <w:bookmarkEnd w:id="101"/>
      <w:bookmarkEnd w:id="102"/>
      <w:r>
        <w:rPr>
          <w:rFonts w:ascii="宋体" w:hAnsi="宋体" w:cs="宋体" w:hint="eastAsia"/>
          <w:b w:val="0"/>
          <w:sz w:val="24"/>
          <w:szCs w:val="24"/>
        </w:rPr>
        <w:t>6.3 工程设计进度延误</w:t>
      </w:r>
      <w:bookmarkEnd w:id="105"/>
    </w:p>
    <w:bookmarkEnd w:id="106"/>
    <w:bookmarkEnd w:id="107"/>
    <w:bookmarkEnd w:id="108"/>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6.3.1 因发包人原因导致工程设计进度延误</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 xml:space="preserve">在合同履行过程中，发包人导致工程设计进度延误的情形主要有： </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（1）发包人未能按合同约定提供工程设计资料或所提供的工程设计资料不符合合同约定或存在错误或疏漏的；</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（2）发包人未能按合同约定日期足额支付定金或预付款、进度款的；</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（3）发包人提出影响设计周期的设计变更要求的；</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（4）专用合同条款中约定的其他情形。</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因发包人原因未按计划开始设计日期开始设计的，发包人应按实际开始设计日期顺延完成设计日期。</w:t>
      </w:r>
    </w:p>
    <w:p w:rsidR="00137D0E" w:rsidRDefault="00137D0E">
      <w:pPr>
        <w:spacing w:line="460" w:lineRule="exact"/>
        <w:ind w:firstLineChars="200" w:firstLine="480"/>
        <w:rPr>
          <w:rFonts w:ascii="宋体" w:hAnsi="宋体" w:cs="宋体" w:hint="eastAsia"/>
          <w:sz w:val="24"/>
        </w:rPr>
      </w:pPr>
      <w:r>
        <w:rPr>
          <w:rFonts w:ascii="宋体" w:hAnsi="宋体" w:cs="宋体" w:hint="eastAsia"/>
          <w:kern w:val="0"/>
          <w:sz w:val="24"/>
        </w:rPr>
        <w:t>除专用合同条款对期限另有约定外，</w:t>
      </w:r>
      <w:r>
        <w:rPr>
          <w:rFonts w:ascii="宋体" w:hAnsi="宋体" w:cs="宋体" w:hint="eastAsia"/>
          <w:sz w:val="24"/>
        </w:rPr>
        <w:t>设计人应在发生上述情形后5天内向发包人发出要求延期的书面通知，在发生该情形后10天内提交要求延期的详细说明供发包人审查。</w:t>
      </w:r>
      <w:r>
        <w:rPr>
          <w:rFonts w:ascii="宋体" w:hAnsi="宋体" w:cs="宋体" w:hint="eastAsia"/>
          <w:kern w:val="0"/>
          <w:sz w:val="24"/>
        </w:rPr>
        <w:t>除专用合同条款对期限另有约定外，</w:t>
      </w:r>
      <w:r>
        <w:rPr>
          <w:rFonts w:ascii="宋体" w:hAnsi="宋体" w:cs="宋体" w:hint="eastAsia"/>
          <w:sz w:val="24"/>
        </w:rPr>
        <w:t>发包人收到设计人要求延期的详细说明后，应在5天内进行审查并就是否延长设计周期及延期天数向设计人进行书面答复。</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如果发包人在收到设计人</w:t>
      </w:r>
      <w:r>
        <w:rPr>
          <w:rFonts w:ascii="宋体" w:hAnsi="宋体" w:cs="宋体" w:hint="eastAsia"/>
          <w:kern w:val="0"/>
          <w:sz w:val="24"/>
        </w:rPr>
        <w:t>提交要求</w:t>
      </w:r>
      <w:r>
        <w:rPr>
          <w:rFonts w:ascii="宋体" w:hAnsi="宋体" w:cs="宋体" w:hint="eastAsia"/>
          <w:sz w:val="24"/>
        </w:rPr>
        <w:t>延期的详细说明后，在约定的期限内未予答复，则视为设计人要求的延期已被发包人批准。如果设计人未能按本款约定的时间内发出要求延期的通知并提交详细资料，则发包人可拒绝作出任何延期的决定。</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发包人上述工程设计进度延误情形</w:t>
      </w:r>
      <w:r>
        <w:rPr>
          <w:rFonts w:ascii="宋体" w:hAnsi="宋体" w:cs="宋体" w:hint="eastAsia"/>
          <w:sz w:val="24"/>
        </w:rPr>
        <w:t>导致增加了设计工作量的，发包人应当另行支付相应设计费用。</w:t>
      </w:r>
    </w:p>
    <w:p w:rsidR="00137D0E" w:rsidRDefault="00137D0E">
      <w:pPr>
        <w:autoSpaceDE w:val="0"/>
        <w:autoSpaceDN w:val="0"/>
        <w:adjustRightInd w:val="0"/>
        <w:spacing w:line="460" w:lineRule="exact"/>
        <w:ind w:firstLineChars="200" w:firstLine="480"/>
        <w:jc w:val="left"/>
        <w:rPr>
          <w:rFonts w:ascii="宋体" w:hAnsi="宋体" w:cs="宋体" w:hint="eastAsia"/>
          <w:sz w:val="24"/>
        </w:rPr>
      </w:pPr>
      <w:r>
        <w:rPr>
          <w:rFonts w:ascii="宋体" w:hAnsi="宋体" w:cs="宋体" w:hint="eastAsia"/>
          <w:kern w:val="0"/>
          <w:sz w:val="24"/>
        </w:rPr>
        <w:t>6.3.2 因设计人原因导致工程设计进度延误</w:t>
      </w:r>
    </w:p>
    <w:p w:rsidR="00137D0E" w:rsidRDefault="00137D0E">
      <w:pPr>
        <w:adjustRightInd w:val="0"/>
        <w:spacing w:line="460" w:lineRule="exact"/>
        <w:ind w:firstLineChars="200" w:firstLine="480"/>
        <w:jc w:val="left"/>
        <w:rPr>
          <w:rFonts w:ascii="宋体" w:hAnsi="宋体" w:cs="宋体" w:hint="eastAsia"/>
          <w:kern w:val="0"/>
          <w:sz w:val="24"/>
        </w:rPr>
      </w:pPr>
      <w:bookmarkStart w:id="109" w:name="_Toc296346577"/>
      <w:bookmarkStart w:id="110" w:name="_Toc296503076"/>
      <w:r>
        <w:rPr>
          <w:rFonts w:ascii="宋体" w:hAnsi="宋体" w:cs="宋体" w:hint="eastAsia"/>
          <w:kern w:val="0"/>
          <w:sz w:val="24"/>
        </w:rPr>
        <w:t>因</w:t>
      </w:r>
      <w:bookmarkEnd w:id="109"/>
      <w:bookmarkEnd w:id="110"/>
      <w:r>
        <w:rPr>
          <w:rFonts w:ascii="宋体" w:hAnsi="宋体" w:cs="宋体" w:hint="eastAsia"/>
          <w:kern w:val="0"/>
          <w:sz w:val="24"/>
        </w:rPr>
        <w:t>设计人原因导致工程设计进度延误的，设计人应当按照第14.2款〔设计人违约责任〕承担责任。设计人支付逾期完成工程设计违约金后，不免除设计人继续完成工程设计的义务。</w:t>
      </w:r>
    </w:p>
    <w:p w:rsidR="00137D0E" w:rsidRDefault="00137D0E">
      <w:pPr>
        <w:pStyle w:val="5"/>
        <w:spacing w:before="0" w:after="0" w:line="460" w:lineRule="exact"/>
        <w:ind w:firstLineChars="200" w:firstLine="480"/>
        <w:rPr>
          <w:rFonts w:ascii="宋体" w:hAnsi="宋体" w:cs="宋体" w:hint="eastAsia"/>
          <w:b w:val="0"/>
          <w:sz w:val="24"/>
          <w:szCs w:val="24"/>
        </w:rPr>
      </w:pPr>
      <w:bookmarkStart w:id="111" w:name="_Toc351203550"/>
      <w:bookmarkStart w:id="112" w:name="_Toc296503077"/>
      <w:bookmarkStart w:id="113" w:name="_Toc296346578"/>
      <w:bookmarkStart w:id="114" w:name="_Toc337558775"/>
      <w:r>
        <w:rPr>
          <w:rFonts w:ascii="宋体" w:hAnsi="宋体" w:cs="宋体" w:hint="eastAsia"/>
          <w:b w:val="0"/>
          <w:sz w:val="24"/>
          <w:szCs w:val="24"/>
        </w:rPr>
        <w:t>6.4 暂停</w:t>
      </w:r>
      <w:bookmarkEnd w:id="111"/>
      <w:r>
        <w:rPr>
          <w:rFonts w:ascii="宋体" w:hAnsi="宋体" w:cs="宋体" w:hint="eastAsia"/>
          <w:b w:val="0"/>
          <w:sz w:val="24"/>
          <w:szCs w:val="24"/>
        </w:rPr>
        <w:t>设计</w:t>
      </w:r>
    </w:p>
    <w:bookmarkEnd w:id="112"/>
    <w:bookmarkEnd w:id="113"/>
    <w:bookmarkEnd w:id="114"/>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6.4.1 发包人原因引起的暂停设计</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因发包人原因引起暂停设计的，发包人应及时下达暂停设计指示。</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因发包人原因引起的暂停设计，发包人应承担由此增加的设计费用和（或）延长的设计周期。</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6.4.2 设计人原因引起的暂停设计</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6.4.3 其他原因引起的暂停设计</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当出现非设计人原因造成的暂停设计，设计人应当尽快向发包人发出书面通知。</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在上述情形下设计人的设计服务暂停，设计人的设计周期应当相应延长，复工应有发包人与设计人共同确认的合理期限。</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当发生本项约定的情况，导致设计人增加设计工作量的，发包人应当另行支付相应设计费用。</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6.4.4 暂停设计后的复工</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暂停设计后，发包人和设计人应采取有效措施积极消除暂停设计的影响。当工程具备复工条件时，发包人向设计人发出复工通知，设计人应按照复工通知要求复工。</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除设计人原因导致暂停设计外，设计人暂停设计后复工所增加的设计工作量，发包人应当另行支付相应设计费用。</w:t>
      </w:r>
    </w:p>
    <w:p w:rsidR="00137D0E" w:rsidRDefault="00137D0E">
      <w:pPr>
        <w:pStyle w:val="5"/>
        <w:spacing w:before="0" w:after="0" w:line="460" w:lineRule="exact"/>
        <w:ind w:firstLineChars="200" w:firstLine="480"/>
        <w:rPr>
          <w:rFonts w:ascii="宋体" w:hAnsi="宋体" w:cs="宋体" w:hint="eastAsia"/>
          <w:b w:val="0"/>
          <w:sz w:val="24"/>
          <w:szCs w:val="24"/>
        </w:rPr>
      </w:pPr>
      <w:bookmarkStart w:id="115" w:name="_Toc351203551"/>
      <w:r>
        <w:rPr>
          <w:rFonts w:ascii="宋体" w:hAnsi="宋体" w:cs="宋体" w:hint="eastAsia"/>
          <w:b w:val="0"/>
          <w:sz w:val="24"/>
          <w:szCs w:val="24"/>
        </w:rPr>
        <w:t>6.5 提前</w:t>
      </w:r>
      <w:bookmarkEnd w:id="115"/>
      <w:r>
        <w:rPr>
          <w:rFonts w:ascii="宋体" w:hAnsi="宋体" w:cs="宋体" w:hint="eastAsia"/>
          <w:b w:val="0"/>
          <w:sz w:val="24"/>
          <w:szCs w:val="24"/>
        </w:rPr>
        <w:t>交付工程设计文件</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6.5.2 发包人要求设计人提前交付工程设计文件，或设计人提出提前交付工程设计文件的建议能够给发包人带来效益的，合同当事人可以在专用合同条款中约定提前交付工程设计文件的奖励。</w:t>
      </w:r>
    </w:p>
    <w:p w:rsidR="00137D0E" w:rsidRDefault="00137D0E">
      <w:pPr>
        <w:pStyle w:val="4"/>
        <w:spacing w:before="0" w:after="0" w:line="460" w:lineRule="exact"/>
        <w:rPr>
          <w:rFonts w:ascii="宋体" w:hAnsi="宋体" w:cs="宋体" w:hint="eastAsia"/>
          <w:b w:val="0"/>
          <w:sz w:val="24"/>
          <w:szCs w:val="24"/>
        </w:rPr>
      </w:pPr>
      <w:bookmarkStart w:id="116" w:name="_Toc296346584"/>
      <w:bookmarkStart w:id="117" w:name="_Toc296503083"/>
      <w:r>
        <w:rPr>
          <w:rFonts w:ascii="宋体" w:hAnsi="宋体" w:cs="宋体" w:hint="eastAsia"/>
          <w:b w:val="0"/>
          <w:sz w:val="24"/>
          <w:szCs w:val="24"/>
        </w:rPr>
        <w:t xml:space="preserve">7. </w:t>
      </w:r>
      <w:r>
        <w:rPr>
          <w:rFonts w:ascii="宋体" w:hAnsi="宋体" w:cs="宋体" w:hint="eastAsia"/>
          <w:b w:val="0"/>
          <w:sz w:val="24"/>
          <w:szCs w:val="24"/>
        </w:rPr>
        <w:t>工程设计文件交付</w:t>
      </w:r>
    </w:p>
    <w:p w:rsidR="00137D0E" w:rsidRDefault="00137D0E">
      <w:pPr>
        <w:pStyle w:val="5"/>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7.1 工程设计文件交付的内容</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7.1.1 工程设计图纸及设计说明。</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7.1.2 发包人可以要求设计人提交专用合同条款约定的具体形式的</w:t>
      </w:r>
      <w:r>
        <w:rPr>
          <w:rFonts w:ascii="宋体" w:hAnsi="宋体" w:cs="宋体" w:hint="eastAsia"/>
          <w:sz w:val="24"/>
        </w:rPr>
        <w:t>电子版设计文件</w:t>
      </w:r>
      <w:r>
        <w:rPr>
          <w:rFonts w:ascii="宋体" w:hAnsi="宋体" w:cs="宋体" w:hint="eastAsia"/>
          <w:kern w:val="0"/>
          <w:sz w:val="24"/>
        </w:rPr>
        <w:t>。</w:t>
      </w:r>
    </w:p>
    <w:p w:rsidR="00137D0E" w:rsidRDefault="00137D0E">
      <w:pPr>
        <w:pStyle w:val="5"/>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7.2 工程设计文件的交付方式</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设计人交付工程设计文件给发包人，发包人应当出具书面签收单，内容包括图纸名称、图纸内容、图纸形式、份数、提交和签收日期、提交人与接收人的亲笔签名。</w:t>
      </w:r>
    </w:p>
    <w:p w:rsidR="00137D0E" w:rsidRDefault="00137D0E">
      <w:pPr>
        <w:pStyle w:val="5"/>
        <w:keepNext w:val="0"/>
        <w:keepLines w:val="0"/>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7.3 工程设计文件交付的时间和份数</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工程设计文件交付的名称、时间和份数在专用合同条款附件3中约定。</w:t>
      </w:r>
    </w:p>
    <w:p w:rsidR="00137D0E" w:rsidRDefault="00137D0E">
      <w:pPr>
        <w:pStyle w:val="4"/>
        <w:spacing w:before="0" w:after="0" w:line="460" w:lineRule="exact"/>
        <w:rPr>
          <w:rFonts w:ascii="宋体" w:hAnsi="宋体" w:cs="宋体" w:hint="eastAsia"/>
          <w:b w:val="0"/>
          <w:sz w:val="24"/>
          <w:szCs w:val="24"/>
        </w:rPr>
      </w:pPr>
      <w:r>
        <w:rPr>
          <w:rFonts w:ascii="宋体" w:hAnsi="宋体" w:cs="宋体" w:hint="eastAsia"/>
          <w:b w:val="0"/>
          <w:sz w:val="24"/>
          <w:szCs w:val="24"/>
        </w:rPr>
        <w:t xml:space="preserve">8. </w:t>
      </w:r>
      <w:r>
        <w:rPr>
          <w:rFonts w:ascii="宋体" w:hAnsi="宋体" w:cs="宋体" w:hint="eastAsia"/>
          <w:b w:val="0"/>
          <w:sz w:val="24"/>
          <w:szCs w:val="24"/>
        </w:rPr>
        <w:t>工程设计文件审查</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8.1 设计人的工程设计文件应报发包人审查同意。审查的范围和内容在发包人要求中约定。审查的具体标准应符合法律规定、技术标准要求和本合同约定。</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除专用合同条款对期限另有约定外，自发包人收到设计人的工程设计文件以及设计人的通知之日起，发包人对设计人的工程设计文件审查期不超过15天。</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发包人不同意工程设计文件的，应以书面形式通知设计人，并说明不符合合同要求的具体内容。设计人应根据发包人的书面说明，对工程设计文件进行修改后重新报送发包人审查，审查期重新起算。</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合同约定的审查期满，发包人没有做出审查结论也没有提出异议的，视为设计人的工程设计文件已获发包人同意。</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8.3 工程</w:t>
      </w:r>
      <w:r>
        <w:rPr>
          <w:rStyle w:val="af4"/>
          <w:rFonts w:ascii="宋体" w:hAnsi="宋体" w:cs="宋体" w:hint="eastAsia"/>
          <w:vanish/>
          <w:sz w:val="24"/>
          <w:szCs w:val="24"/>
        </w:rPr>
        <w:t>（</w:t>
      </w:r>
      <w:r>
        <w:rPr>
          <w:rFonts w:ascii="宋体" w:hAnsi="宋体" w:cs="宋体" w:hint="eastAsia"/>
          <w:sz w:val="24"/>
        </w:rPr>
        <w:t>设计文件需政府有关部门审查或批准的，发包人应在审查同意设计人的工程设计文件后在专用合同条款约定的期限内，向政府有关部门报送工程设计文件，设计人应予以协助。</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设计人按第7条〔工程设计文件交付〕的约定向发包人提交工程设计文件，有义务参加发包人组织的设计审查会议，向审查者介绍、解答、解释其工程设计文件，并提供有关补充资料。</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发包人有义务向设计人提供设计审查会议的批准文件和纪要。设计人有义务按照相关设计审查会议批准的文件和纪要，并依据合同约定及相关技术标准，对工程设计文件进行修改、补充和完善。</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8.5 因设计人原因，未能按第7条〔工程设计文件交付〕约定的时间向发包人提交工程设计文件，致使工程设计文件审查无法进行或无法按期进行，造成设计周期延长、窝工损失及发包人增加费用的，设计人应</w:t>
      </w:r>
      <w:r>
        <w:rPr>
          <w:rFonts w:ascii="宋体" w:hAnsi="宋体" w:cs="宋体" w:hint="eastAsia"/>
          <w:kern w:val="0"/>
          <w:sz w:val="24"/>
        </w:rPr>
        <w:t>按第14.2款〔设计人违约责任〕的约定承担责任</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因发包人原因，致使工程设计文件审查无法进行或无法按期进行，造成设计周期延长、窝工损失及设计人增加的费用，由发包人承担。</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sz w:val="24"/>
        </w:rPr>
        <w:t xml:space="preserve">8.6 </w:t>
      </w:r>
      <w:r>
        <w:rPr>
          <w:rFonts w:ascii="宋体" w:hAnsi="宋体" w:cs="宋体" w:hint="eastAsia"/>
          <w:kern w:val="0"/>
          <w:sz w:val="24"/>
        </w:rPr>
        <w:t xml:space="preserve">因设计人原因造成工程设计文件不合格致使工程设计文件审查无法通过的，发包人有权要求设计人采取补救措施，直至达到合同要求的质量标准，并按第14.2款〔设计人违约责任〕的约定承担责任。 </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因发包人原因造成工程设计文件不合格致使工程设计文件审查无法通过的，由此增加的设计费用和（或）延长的设计周期由发包人承担。</w:t>
      </w:r>
    </w:p>
    <w:p w:rsidR="00137D0E" w:rsidRDefault="00137D0E">
      <w:pPr>
        <w:spacing w:line="460" w:lineRule="exact"/>
        <w:ind w:firstLineChars="200" w:firstLine="480"/>
        <w:rPr>
          <w:rFonts w:ascii="宋体" w:hAnsi="宋体" w:cs="宋体" w:hint="eastAsia"/>
          <w:sz w:val="24"/>
        </w:rPr>
      </w:pPr>
      <w:r>
        <w:rPr>
          <w:rFonts w:ascii="宋体" w:hAnsi="宋体" w:cs="宋体" w:hint="eastAsia"/>
          <w:kern w:val="0"/>
          <w:sz w:val="24"/>
        </w:rPr>
        <w:t>8.7 工程设计文件的审查，不减轻或免除设计人依据法律应当承担的责任。</w:t>
      </w:r>
    </w:p>
    <w:p w:rsidR="00137D0E" w:rsidRDefault="00137D0E">
      <w:pPr>
        <w:pStyle w:val="4"/>
        <w:spacing w:before="0" w:after="0" w:line="460" w:lineRule="exact"/>
        <w:rPr>
          <w:rFonts w:ascii="宋体" w:hAnsi="宋体" w:cs="宋体" w:hint="eastAsia"/>
          <w:b w:val="0"/>
          <w:sz w:val="24"/>
          <w:szCs w:val="24"/>
        </w:rPr>
      </w:pPr>
      <w:r>
        <w:rPr>
          <w:rFonts w:ascii="宋体" w:hAnsi="宋体" w:cs="宋体" w:hint="eastAsia"/>
          <w:b w:val="0"/>
          <w:sz w:val="24"/>
          <w:szCs w:val="24"/>
        </w:rPr>
        <w:t xml:space="preserve">9. </w:t>
      </w:r>
      <w:r>
        <w:rPr>
          <w:rFonts w:ascii="宋体" w:hAnsi="宋体" w:cs="宋体" w:hint="eastAsia"/>
          <w:b w:val="0"/>
          <w:sz w:val="24"/>
          <w:szCs w:val="24"/>
        </w:rPr>
        <w:t>施工现场配合服务</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9.1 除专用合同条款另有约定外，发包人应为设计人派赴现场的工作人员提供工作、生活及交通等方面的便利条件。</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9.2 设计人应当提供设计技术交底、解决施工中设计技术问题和竣工验收服务。如果发包人在专用合同条款约定的施工现场服务时限外仍要求设计人负责上述工作的，发包人应按所需工作量向设计人另行支付服务费用。</w:t>
      </w:r>
    </w:p>
    <w:p w:rsidR="00137D0E" w:rsidRDefault="00137D0E">
      <w:pPr>
        <w:pStyle w:val="4"/>
        <w:keepNext w:val="0"/>
        <w:keepLines w:val="0"/>
        <w:autoSpaceDE w:val="0"/>
        <w:autoSpaceDN w:val="0"/>
        <w:spacing w:before="0" w:after="0" w:line="460" w:lineRule="exact"/>
        <w:rPr>
          <w:rFonts w:ascii="宋体" w:hAnsi="宋体" w:cs="宋体" w:hint="eastAsia"/>
          <w:b w:val="0"/>
          <w:sz w:val="24"/>
          <w:szCs w:val="24"/>
        </w:rPr>
      </w:pPr>
      <w:bookmarkStart w:id="118" w:name="_Toc351203567"/>
      <w:r>
        <w:rPr>
          <w:rFonts w:ascii="宋体" w:hAnsi="宋体" w:cs="宋体" w:hint="eastAsia"/>
          <w:b w:val="0"/>
          <w:sz w:val="24"/>
          <w:szCs w:val="24"/>
        </w:rPr>
        <w:t xml:space="preserve">10. </w:t>
      </w:r>
      <w:r>
        <w:rPr>
          <w:rFonts w:ascii="宋体" w:hAnsi="宋体" w:cs="宋体" w:hint="eastAsia"/>
          <w:b w:val="0"/>
          <w:sz w:val="24"/>
          <w:szCs w:val="24"/>
        </w:rPr>
        <w:t>合同价款与支付</w:t>
      </w:r>
    </w:p>
    <w:p w:rsidR="00137D0E" w:rsidRDefault="00137D0E">
      <w:pPr>
        <w:pStyle w:val="5"/>
        <w:keepNext w:val="0"/>
        <w:keepLines w:val="0"/>
        <w:autoSpaceDE w:val="0"/>
        <w:autoSpaceDN w:val="0"/>
        <w:spacing w:before="0" w:after="0" w:line="460" w:lineRule="exact"/>
        <w:ind w:firstLineChars="200" w:firstLine="480"/>
        <w:rPr>
          <w:rFonts w:ascii="宋体" w:hAnsi="宋体" w:cs="宋体" w:hint="eastAsia"/>
          <w:b w:val="0"/>
          <w:bCs w:val="0"/>
          <w:kern w:val="0"/>
          <w:sz w:val="24"/>
          <w:szCs w:val="24"/>
        </w:rPr>
      </w:pPr>
      <w:r>
        <w:rPr>
          <w:rFonts w:ascii="宋体" w:hAnsi="宋体" w:cs="宋体" w:hint="eastAsia"/>
          <w:b w:val="0"/>
          <w:sz w:val="24"/>
          <w:szCs w:val="24"/>
        </w:rPr>
        <w:t>10.1 合同价款组成</w:t>
      </w:r>
    </w:p>
    <w:p w:rsidR="00137D0E" w:rsidRDefault="00137D0E">
      <w:pPr>
        <w:pStyle w:val="5"/>
        <w:keepNext w:val="0"/>
        <w:keepLines w:val="0"/>
        <w:spacing w:before="0" w:after="0" w:line="460" w:lineRule="exact"/>
        <w:ind w:firstLineChars="200" w:firstLine="480"/>
        <w:rPr>
          <w:rFonts w:ascii="宋体" w:hAnsi="宋体" w:cs="宋体" w:hint="eastAsia"/>
          <w:b w:val="0"/>
          <w:bCs w:val="0"/>
          <w:kern w:val="0"/>
          <w:sz w:val="24"/>
          <w:szCs w:val="24"/>
        </w:rPr>
      </w:pPr>
      <w:r>
        <w:rPr>
          <w:rFonts w:ascii="宋体" w:hAnsi="宋体" w:cs="宋体" w:hint="eastAsia"/>
          <w:b w:val="0"/>
          <w:bCs w:val="0"/>
          <w:kern w:val="0"/>
          <w:sz w:val="24"/>
          <w:szCs w:val="24"/>
        </w:rPr>
        <w:t>发包人和设计人应当在专用合同条款附件6中明确约定合同价款各组成部分的具体数额，主要包括：</w:t>
      </w:r>
    </w:p>
    <w:p w:rsidR="00137D0E" w:rsidRDefault="00137D0E">
      <w:pPr>
        <w:pStyle w:val="5"/>
        <w:keepNext w:val="0"/>
        <w:keepLines w:val="0"/>
        <w:autoSpaceDE w:val="0"/>
        <w:autoSpaceDN w:val="0"/>
        <w:spacing w:before="0" w:after="0" w:line="460" w:lineRule="exact"/>
        <w:ind w:firstLineChars="200" w:firstLine="480"/>
        <w:rPr>
          <w:rFonts w:ascii="宋体" w:hAnsi="宋体" w:cs="宋体" w:hint="eastAsia"/>
          <w:b w:val="0"/>
          <w:bCs w:val="0"/>
          <w:kern w:val="0"/>
          <w:sz w:val="24"/>
          <w:szCs w:val="24"/>
        </w:rPr>
      </w:pPr>
      <w:r>
        <w:rPr>
          <w:rFonts w:ascii="宋体" w:hAnsi="宋体" w:cs="宋体" w:hint="eastAsia"/>
          <w:b w:val="0"/>
          <w:bCs w:val="0"/>
          <w:kern w:val="0"/>
          <w:sz w:val="24"/>
          <w:szCs w:val="24"/>
        </w:rPr>
        <w:t>（1）工程设计基本服务费用；</w:t>
      </w:r>
    </w:p>
    <w:p w:rsidR="00137D0E" w:rsidRDefault="00137D0E">
      <w:pPr>
        <w:pStyle w:val="5"/>
        <w:keepNext w:val="0"/>
        <w:keepLines w:val="0"/>
        <w:autoSpaceDE w:val="0"/>
        <w:autoSpaceDN w:val="0"/>
        <w:spacing w:before="0" w:after="0" w:line="460" w:lineRule="exact"/>
        <w:ind w:firstLineChars="200" w:firstLine="480"/>
        <w:rPr>
          <w:rFonts w:ascii="宋体" w:hAnsi="宋体" w:cs="宋体" w:hint="eastAsia"/>
          <w:b w:val="0"/>
          <w:bCs w:val="0"/>
          <w:kern w:val="0"/>
          <w:sz w:val="24"/>
          <w:szCs w:val="24"/>
        </w:rPr>
      </w:pPr>
      <w:r>
        <w:rPr>
          <w:rFonts w:ascii="宋体" w:hAnsi="宋体" w:cs="宋体" w:hint="eastAsia"/>
          <w:b w:val="0"/>
          <w:bCs w:val="0"/>
          <w:kern w:val="0"/>
          <w:sz w:val="24"/>
          <w:szCs w:val="24"/>
        </w:rPr>
        <w:t>（2）工程设计其他服务费用；</w:t>
      </w:r>
    </w:p>
    <w:p w:rsidR="00137D0E" w:rsidRDefault="00137D0E">
      <w:pPr>
        <w:autoSpaceDE w:val="0"/>
        <w:autoSpaceDN w:val="0"/>
        <w:spacing w:line="460" w:lineRule="exact"/>
        <w:ind w:firstLineChars="200" w:firstLine="480"/>
        <w:rPr>
          <w:rFonts w:ascii="宋体" w:hAnsi="宋体" w:cs="宋体" w:hint="eastAsia"/>
          <w:kern w:val="0"/>
          <w:sz w:val="24"/>
        </w:rPr>
      </w:pPr>
      <w:r>
        <w:rPr>
          <w:rFonts w:ascii="宋体" w:hAnsi="宋体" w:cs="宋体" w:hint="eastAsia"/>
          <w:bCs/>
          <w:kern w:val="0"/>
          <w:sz w:val="24"/>
        </w:rPr>
        <w:t>（3）</w:t>
      </w:r>
      <w:r>
        <w:rPr>
          <w:rFonts w:ascii="宋体" w:hAnsi="宋体" w:cs="宋体" w:hint="eastAsia"/>
          <w:kern w:val="0"/>
          <w:sz w:val="24"/>
        </w:rPr>
        <w:t>在未签订合同前发包人已经同意或接受或已经使用的设计人为发包人所做的各项工作的相应费用等。</w:t>
      </w:r>
    </w:p>
    <w:p w:rsidR="00137D0E" w:rsidRDefault="00137D0E">
      <w:pPr>
        <w:pStyle w:val="5"/>
        <w:keepNext w:val="0"/>
        <w:keepLines w:val="0"/>
        <w:autoSpaceDE w:val="0"/>
        <w:autoSpaceDN w:val="0"/>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10.2 合同价格形式</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 xml:space="preserve">发包人和设计人应在合同协议书中选择下列一种合同价格形式： </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（1）单价合同</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单价合同是指合同当事人约定以建筑面积（包括地上建筑面积和地下建筑面积）每平方米单价或实际投资总额的一定比例等进行合同价格计算、调整和确认的建设工程设计合同，</w:t>
      </w:r>
      <w:r>
        <w:rPr>
          <w:rFonts w:ascii="宋体" w:hAnsi="宋体" w:cs="宋体" w:hint="eastAsia"/>
          <w:sz w:val="24"/>
        </w:rPr>
        <w:t>在约定的范围内合同单价不作调整</w:t>
      </w:r>
      <w:r>
        <w:rPr>
          <w:rFonts w:ascii="宋体" w:hAnsi="宋体" w:cs="宋体" w:hint="eastAsia"/>
          <w:kern w:val="0"/>
          <w:sz w:val="24"/>
        </w:rPr>
        <w:t>。合同当事人应在专用合同条款中约定单价包含的风险范围和风险费用的计算方法</w:t>
      </w:r>
      <w:r>
        <w:rPr>
          <w:rFonts w:ascii="宋体" w:hAnsi="宋体" w:cs="宋体" w:hint="eastAsia"/>
          <w:sz w:val="24"/>
        </w:rPr>
        <w:t>，</w:t>
      </w:r>
      <w:r>
        <w:rPr>
          <w:rFonts w:ascii="宋体" w:hAnsi="宋体" w:cs="宋体" w:hint="eastAsia"/>
          <w:kern w:val="0"/>
          <w:sz w:val="24"/>
        </w:rPr>
        <w:t>并约定风险范围以外的合同价格的调整方法。</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（2）总价合同</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总价合同是指合同当事人约定以发包人提供的上一阶段工程设计文件及有关条件进行合同价格计算、调整和确认的建设工程设计合同，</w:t>
      </w:r>
      <w:r>
        <w:rPr>
          <w:rFonts w:ascii="宋体" w:hAnsi="宋体" w:cs="宋体" w:hint="eastAsia"/>
          <w:sz w:val="24"/>
        </w:rPr>
        <w:t>在约定的范围内合同总价不作调整</w:t>
      </w:r>
      <w:r>
        <w:rPr>
          <w:rFonts w:ascii="宋体" w:hAnsi="宋体" w:cs="宋体" w:hint="eastAsia"/>
          <w:kern w:val="0"/>
          <w:sz w:val="24"/>
        </w:rPr>
        <w:t>。合同当事人应在专用合同条款中约定总价包含的风险范围和风险费用的计算方法，并约定风险范围以外的合同价格的调整方法。</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（3）其它价格形式</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合同当事人可在专用合同条款中约定其他合同价格形式。</w:t>
      </w:r>
    </w:p>
    <w:p w:rsidR="00137D0E" w:rsidRDefault="00137D0E">
      <w:pPr>
        <w:pStyle w:val="5"/>
        <w:keepNext w:val="0"/>
        <w:keepLines w:val="0"/>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10.3 定金或预付款</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sz w:val="24"/>
        </w:rPr>
        <w:t xml:space="preserve">10.3.1 </w:t>
      </w:r>
      <w:r>
        <w:rPr>
          <w:rFonts w:ascii="宋体" w:hAnsi="宋体" w:cs="宋体" w:hint="eastAsia"/>
          <w:kern w:val="0"/>
          <w:sz w:val="24"/>
        </w:rPr>
        <w:t>定金或预付款的比例</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定金的比例不应超过合同总价款的20%。预付款的比例由发包人与设计人协商确定，一般不低于合同总价款的20%。</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sz w:val="24"/>
        </w:rPr>
        <w:t>10.3.2 定金或预付款的支付</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定金或预付款的支付按照专用合同条款约定执行，但最迟应在开始设计通知载明的开始设计日期前专用合同条款约定的期限内支付。</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rsidR="00137D0E" w:rsidRDefault="00137D0E">
      <w:pPr>
        <w:pStyle w:val="5"/>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10.4 进度款支付</w:t>
      </w:r>
    </w:p>
    <w:p w:rsidR="00137D0E" w:rsidRDefault="00137D0E">
      <w:pPr>
        <w:adjustRightInd w:val="0"/>
        <w:spacing w:line="460" w:lineRule="exact"/>
        <w:ind w:firstLineChars="200" w:firstLine="480"/>
        <w:jc w:val="left"/>
        <w:rPr>
          <w:rFonts w:ascii="宋体" w:hAnsi="宋体" w:cs="宋体" w:hint="eastAsia"/>
          <w:kern w:val="0"/>
          <w:sz w:val="24"/>
        </w:rPr>
      </w:pPr>
      <w:r>
        <w:rPr>
          <w:rFonts w:ascii="宋体" w:hAnsi="宋体" w:cs="宋体" w:hint="eastAsia"/>
          <w:sz w:val="24"/>
        </w:rPr>
        <w:t>10.4.1 发包人应当按照专用合同条款附件</w:t>
      </w:r>
      <w:r>
        <w:rPr>
          <w:rFonts w:ascii="宋体" w:hAnsi="宋体" w:cs="宋体" w:hint="eastAsia"/>
          <w:kern w:val="0"/>
          <w:sz w:val="24"/>
        </w:rPr>
        <w:t>6</w:t>
      </w:r>
      <w:r>
        <w:rPr>
          <w:rFonts w:ascii="宋体" w:hAnsi="宋体" w:cs="宋体" w:hint="eastAsia"/>
          <w:sz w:val="24"/>
        </w:rPr>
        <w:t>约定的付款条件及时向设计人支付进度款。</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10.4.2 进度付款的修正</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在对已付进度款进行汇总和复核中发现错误、遗漏或重复的，发包人和设计人均有权提出修正申请。经发包人和设计人同意的修正，应在下期进度付款中支付或扣除。</w:t>
      </w:r>
    </w:p>
    <w:p w:rsidR="00137D0E" w:rsidRDefault="00137D0E">
      <w:pPr>
        <w:pStyle w:val="5"/>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10.5 合同价款的结算与支付</w:t>
      </w:r>
    </w:p>
    <w:p w:rsidR="00137D0E" w:rsidRDefault="00137D0E">
      <w:pPr>
        <w:spacing w:line="460" w:lineRule="exact"/>
        <w:ind w:firstLineChars="200" w:firstLine="480"/>
        <w:rPr>
          <w:rFonts w:ascii="宋体" w:hAnsi="宋体" w:cs="宋体" w:hint="eastAsia"/>
          <w:bCs/>
          <w:kern w:val="0"/>
          <w:sz w:val="24"/>
        </w:rPr>
      </w:pPr>
      <w:r>
        <w:rPr>
          <w:rFonts w:ascii="宋体" w:hAnsi="宋体" w:cs="宋体" w:hint="eastAsia"/>
          <w:bCs/>
          <w:kern w:val="0"/>
          <w:sz w:val="24"/>
        </w:rPr>
        <w:t>10.5.1 对于采取固定总价形式的合同，发包人应当按照专用合同条款附件6的约定及时支付尾款。</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10.5.2 对于采取固定单价形式的合同，发包人与设计人应当按照专用合同条款附件6约定的结算方式及时结清工程设计费，并将结清未支付的款项一次性支付给设计人。</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10.5.3 对于采取其他价格形式的，也应按专用合同条款的约定及时结算和支付。</w:t>
      </w:r>
    </w:p>
    <w:p w:rsidR="00137D0E" w:rsidRDefault="00137D0E">
      <w:pPr>
        <w:pStyle w:val="5"/>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10.6 支付账户</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发包人应将合同价款支付至合同协议书中约定的设计人账户。</w:t>
      </w:r>
    </w:p>
    <w:p w:rsidR="00137D0E" w:rsidRDefault="00137D0E">
      <w:pPr>
        <w:pStyle w:val="4"/>
        <w:spacing w:before="0" w:after="0" w:line="460" w:lineRule="exact"/>
        <w:rPr>
          <w:rFonts w:ascii="宋体" w:hAnsi="宋体" w:cs="宋体" w:hint="eastAsia"/>
          <w:b w:val="0"/>
          <w:sz w:val="24"/>
          <w:szCs w:val="24"/>
        </w:rPr>
      </w:pPr>
      <w:r>
        <w:rPr>
          <w:rFonts w:ascii="宋体" w:hAnsi="宋体" w:cs="宋体" w:hint="eastAsia"/>
          <w:b w:val="0"/>
          <w:sz w:val="24"/>
          <w:szCs w:val="24"/>
        </w:rPr>
        <w:t xml:space="preserve">11. </w:t>
      </w:r>
      <w:r>
        <w:rPr>
          <w:rFonts w:ascii="宋体" w:hAnsi="宋体" w:cs="宋体" w:hint="eastAsia"/>
          <w:b w:val="0"/>
          <w:sz w:val="24"/>
          <w:szCs w:val="24"/>
        </w:rPr>
        <w:t>工程设计变更与索赔</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11.1 发包人变更工程设计的内容、规模、功能、条件等，应当向设计人提供书面要求，设计人在不违反法律规定以及技术标准强制性规定的前提下应当按照发包人要求变更工程设计。</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 xml:space="preserve">11.3 </w:t>
      </w:r>
      <w:r>
        <w:rPr>
          <w:rFonts w:ascii="宋体" w:hAnsi="宋体" w:cs="宋体" w:hint="eastAsia"/>
          <w:sz w:val="24"/>
        </w:rPr>
        <w:t>如果由于发包人要求更改而造成的项目复杂性的变更或性质的变更使得设计人的设计工作减少，发包人</w:t>
      </w:r>
      <w:r>
        <w:rPr>
          <w:rFonts w:ascii="宋体" w:hAnsi="宋体" w:cs="宋体" w:hint="eastAsia"/>
          <w:kern w:val="0"/>
          <w:sz w:val="24"/>
        </w:rPr>
        <w:t>可按本条约定和专用合同条款附件7的约定，与设计人协商对合同价格和/或完工时间做可共同接受的修改。</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11.4 基准日期后，与工程设计服务有关的法律、技术标准的强制性规定的颁布及修改，由此增加的设计费用和（或）延长的设计周期由发包人承担。</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rsidR="00137D0E" w:rsidRDefault="00137D0E">
      <w:pPr>
        <w:pStyle w:val="4"/>
        <w:spacing w:before="0" w:after="0" w:line="460" w:lineRule="exact"/>
        <w:rPr>
          <w:rFonts w:ascii="宋体" w:hAnsi="宋体" w:cs="宋体" w:hint="eastAsia"/>
          <w:b w:val="0"/>
          <w:sz w:val="24"/>
          <w:szCs w:val="24"/>
        </w:rPr>
      </w:pPr>
      <w:r>
        <w:rPr>
          <w:rFonts w:ascii="宋体" w:hAnsi="宋体" w:cs="宋体" w:hint="eastAsia"/>
          <w:b w:val="0"/>
          <w:sz w:val="24"/>
          <w:szCs w:val="24"/>
        </w:rPr>
        <w:t xml:space="preserve">12. </w:t>
      </w:r>
      <w:r>
        <w:rPr>
          <w:rFonts w:ascii="宋体" w:hAnsi="宋体" w:cs="宋体" w:hint="eastAsia"/>
          <w:b w:val="0"/>
          <w:sz w:val="24"/>
          <w:szCs w:val="24"/>
        </w:rPr>
        <w:t>专业责任与保险</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12.1 设计人应运用一切合理的专业技术和经验知识，按照公认的职业标准尽其全部职责和谨慎、勤勉地履行其在本合同项下的责任和义务。</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12.2 除专用合同条款另有约定外，设计人应具有发包人认可的、履行本合同所需要的工程设计责任保险并使其于合同责任期内保持有效。</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12.3 工程设计责任保险应承担由于设计人的疏忽或过失而引发的工程质量事故所造成的建设工程本身的物质损失以及第三者人身伤亡、财产损失或费用的赔偿责任。</w:t>
      </w:r>
    </w:p>
    <w:p w:rsidR="00137D0E" w:rsidRDefault="00137D0E">
      <w:pPr>
        <w:pStyle w:val="4"/>
        <w:spacing w:before="0" w:after="0" w:line="460" w:lineRule="exact"/>
        <w:rPr>
          <w:rFonts w:ascii="宋体" w:hAnsi="宋体" w:cs="宋体" w:hint="eastAsia"/>
          <w:b w:val="0"/>
          <w:sz w:val="24"/>
          <w:szCs w:val="24"/>
        </w:rPr>
      </w:pPr>
      <w:r>
        <w:rPr>
          <w:rFonts w:ascii="宋体" w:hAnsi="宋体" w:cs="宋体" w:hint="eastAsia"/>
          <w:b w:val="0"/>
          <w:sz w:val="24"/>
          <w:szCs w:val="24"/>
        </w:rPr>
        <w:t xml:space="preserve">13. </w:t>
      </w:r>
      <w:r>
        <w:rPr>
          <w:rFonts w:ascii="宋体" w:hAnsi="宋体" w:cs="宋体" w:hint="eastAsia"/>
          <w:b w:val="0"/>
          <w:sz w:val="24"/>
          <w:szCs w:val="24"/>
        </w:rPr>
        <w:t>知识产权</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13.3 合同当事人保证在履行合同过程中不侵犯对方及第三方的知识产权。设计人在工程设计时，因侵犯他人的专利权或其他知识产权所引起的责任，由设计人承担；因发包人提供的工程设计资料导致侵权的，由发包人承担责任。</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13.4 合同当事人双方均有权在不损害对方利益和保密约定的前提下，在自己宣传用的印刷品或其他出版物上，或申报奖项时等情形下公布有关项目的文字和图片材料。</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13.5 除专用合同条款另有约定外，设计人在合同签订前和签订时已确定采用的专利、专有技术的使用费应包含在签约合同价中。</w:t>
      </w:r>
    </w:p>
    <w:p w:rsidR="00137D0E" w:rsidRDefault="00137D0E">
      <w:pPr>
        <w:pStyle w:val="4"/>
        <w:spacing w:before="0" w:after="0" w:line="460" w:lineRule="exact"/>
        <w:rPr>
          <w:rFonts w:ascii="宋体" w:hAnsi="宋体" w:cs="宋体" w:hint="eastAsia"/>
          <w:b w:val="0"/>
          <w:sz w:val="24"/>
          <w:szCs w:val="24"/>
        </w:rPr>
      </w:pPr>
      <w:bookmarkStart w:id="119" w:name="_Toc337558820"/>
      <w:bookmarkStart w:id="120" w:name="_Toc351203603"/>
      <w:bookmarkEnd w:id="116"/>
      <w:bookmarkEnd w:id="117"/>
      <w:bookmarkEnd w:id="118"/>
      <w:r>
        <w:rPr>
          <w:rFonts w:ascii="宋体" w:hAnsi="宋体" w:cs="宋体" w:hint="eastAsia"/>
          <w:b w:val="0"/>
          <w:sz w:val="24"/>
          <w:szCs w:val="24"/>
        </w:rPr>
        <w:t xml:space="preserve">14. </w:t>
      </w:r>
      <w:r>
        <w:rPr>
          <w:rFonts w:ascii="宋体" w:hAnsi="宋体" w:cs="宋体" w:hint="eastAsia"/>
          <w:b w:val="0"/>
          <w:sz w:val="24"/>
          <w:szCs w:val="24"/>
        </w:rPr>
        <w:t>违约</w:t>
      </w:r>
      <w:bookmarkEnd w:id="120"/>
      <w:r>
        <w:rPr>
          <w:rFonts w:ascii="宋体" w:hAnsi="宋体" w:cs="宋体" w:hint="eastAsia"/>
          <w:b w:val="0"/>
          <w:sz w:val="24"/>
          <w:szCs w:val="24"/>
        </w:rPr>
        <w:t>责任</w:t>
      </w:r>
    </w:p>
    <w:p w:rsidR="00137D0E" w:rsidRDefault="00137D0E">
      <w:pPr>
        <w:pStyle w:val="5"/>
        <w:spacing w:before="0" w:after="0" w:line="460" w:lineRule="exact"/>
        <w:ind w:firstLineChars="200" w:firstLine="480"/>
        <w:rPr>
          <w:rFonts w:ascii="宋体" w:hAnsi="宋体" w:cs="宋体" w:hint="eastAsia"/>
          <w:b w:val="0"/>
          <w:sz w:val="24"/>
          <w:szCs w:val="24"/>
        </w:rPr>
      </w:pPr>
      <w:bookmarkStart w:id="121" w:name="_Toc296346630"/>
      <w:bookmarkStart w:id="122" w:name="_Toc351203604"/>
      <w:bookmarkStart w:id="123" w:name="_Toc337558821"/>
      <w:bookmarkStart w:id="124" w:name="_Toc296503129"/>
      <w:bookmarkEnd w:id="119"/>
      <w:r>
        <w:rPr>
          <w:rFonts w:ascii="宋体" w:hAnsi="宋体" w:cs="宋体" w:hint="eastAsia"/>
          <w:b w:val="0"/>
          <w:sz w:val="24"/>
          <w:szCs w:val="24"/>
        </w:rPr>
        <w:t>14.1 发</w:t>
      </w:r>
      <w:bookmarkEnd w:id="121"/>
      <w:bookmarkEnd w:id="124"/>
      <w:r>
        <w:rPr>
          <w:rFonts w:ascii="宋体" w:hAnsi="宋体" w:cs="宋体" w:hint="eastAsia"/>
          <w:b w:val="0"/>
          <w:sz w:val="24"/>
          <w:szCs w:val="24"/>
        </w:rPr>
        <w:t>包人违约</w:t>
      </w:r>
      <w:bookmarkEnd w:id="122"/>
      <w:r>
        <w:rPr>
          <w:rFonts w:ascii="宋体" w:hAnsi="宋体" w:cs="宋体" w:hint="eastAsia"/>
          <w:b w:val="0"/>
          <w:sz w:val="24"/>
          <w:szCs w:val="24"/>
        </w:rPr>
        <w:t>责任</w:t>
      </w:r>
    </w:p>
    <w:bookmarkEnd w:id="123"/>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14.1.1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14.1.2 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14.1.3 发包人的上级或设计审批部门对设计文件不进行审批或本合同工程停建、缓建，发包人应在事件发生之日起15天内按本合同第16条</w:t>
      </w:r>
      <w:r>
        <w:rPr>
          <w:rFonts w:ascii="宋体" w:hAnsi="宋体" w:cs="宋体" w:hint="eastAsia"/>
          <w:sz w:val="24"/>
        </w:rPr>
        <w:t>〔合同解除〕</w:t>
      </w:r>
      <w:r>
        <w:rPr>
          <w:rFonts w:ascii="宋体" w:hAnsi="宋体" w:cs="宋体" w:hint="eastAsia"/>
          <w:kern w:val="0"/>
          <w:sz w:val="24"/>
        </w:rPr>
        <w:t>的约定向设计人结算并支付设计费。</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14.1.4 发包人擅自将设计人的设计文件用于本工程以外的工程或交第三方使用时，应承担相应法律责任，并应赔偿设计人因此遭受的损失。</w:t>
      </w:r>
    </w:p>
    <w:p w:rsidR="00137D0E" w:rsidRDefault="00137D0E">
      <w:pPr>
        <w:pStyle w:val="5"/>
        <w:keepNext w:val="0"/>
        <w:keepLines w:val="0"/>
        <w:spacing w:before="0" w:after="0" w:line="460" w:lineRule="exact"/>
        <w:ind w:firstLineChars="200" w:firstLine="480"/>
        <w:rPr>
          <w:rFonts w:ascii="宋体" w:hAnsi="宋体" w:cs="宋体" w:hint="eastAsia"/>
          <w:b w:val="0"/>
          <w:sz w:val="24"/>
          <w:szCs w:val="24"/>
        </w:rPr>
      </w:pPr>
      <w:bookmarkStart w:id="125" w:name="_Toc351203605"/>
      <w:bookmarkStart w:id="126" w:name="_Toc296346632"/>
      <w:bookmarkStart w:id="127" w:name="_Toc296503131"/>
      <w:bookmarkStart w:id="128" w:name="_Toc337558822"/>
      <w:r>
        <w:rPr>
          <w:rFonts w:ascii="宋体" w:hAnsi="宋体" w:cs="宋体" w:hint="eastAsia"/>
          <w:b w:val="0"/>
          <w:sz w:val="24"/>
          <w:szCs w:val="24"/>
        </w:rPr>
        <w:t>14.2 设计人违约</w:t>
      </w:r>
      <w:bookmarkEnd w:id="125"/>
      <w:r>
        <w:rPr>
          <w:rFonts w:ascii="宋体" w:hAnsi="宋体" w:cs="宋体" w:hint="eastAsia"/>
          <w:b w:val="0"/>
          <w:sz w:val="24"/>
          <w:szCs w:val="24"/>
        </w:rPr>
        <w:t>责任</w:t>
      </w:r>
    </w:p>
    <w:bookmarkEnd w:id="126"/>
    <w:bookmarkEnd w:id="127"/>
    <w:bookmarkEnd w:id="128"/>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14.2.1 合同生效后，设计人因自身原因要求终止或解除合同，设计人应按发包人已支付的定金金额双倍返还给发包人或设计人按照专用合同条款约定向发包人支付违约金。</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14.2.2 由于设计人原因，未按专用合同条款附件3约定的时间交付工程设计文件的，应按专用合同条款的约定向发包人支付违约金，前述违约金经双方确认后可在发包人应付设计费中扣减。</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14.2.4 由于设计人原因，工程设计文件超出发包人与设计人书面约定的主要技术指标控制值比例的，设计人应当按照专用合同条款的约定承担违约责任。</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14.2.5 设计人未经发包人同意擅自对工程设计进行分包的，发包人有权要求设计人解除未经发包人同意的设计分包合同，设计人应当按照专用合同条款的约定承担违约责任。</w:t>
      </w:r>
    </w:p>
    <w:p w:rsidR="00137D0E" w:rsidRDefault="00137D0E">
      <w:pPr>
        <w:pStyle w:val="4"/>
        <w:keepNext w:val="0"/>
        <w:keepLines w:val="0"/>
        <w:spacing w:before="0" w:after="0" w:line="460" w:lineRule="exact"/>
        <w:rPr>
          <w:rFonts w:ascii="宋体" w:hAnsi="宋体" w:cs="宋体" w:hint="eastAsia"/>
          <w:b w:val="0"/>
          <w:sz w:val="24"/>
          <w:szCs w:val="24"/>
        </w:rPr>
      </w:pPr>
      <w:bookmarkStart w:id="129" w:name="_Toc351203607"/>
      <w:bookmarkStart w:id="130" w:name="_Toc296503116"/>
      <w:bookmarkStart w:id="131" w:name="_Toc296346617"/>
      <w:bookmarkStart w:id="132" w:name="_Toc337558823"/>
      <w:r>
        <w:rPr>
          <w:rFonts w:ascii="宋体" w:hAnsi="宋体" w:cs="宋体" w:hint="eastAsia"/>
          <w:b w:val="0"/>
          <w:sz w:val="24"/>
          <w:szCs w:val="24"/>
        </w:rPr>
        <w:t xml:space="preserve">15. </w:t>
      </w:r>
      <w:r>
        <w:rPr>
          <w:rFonts w:ascii="宋体" w:hAnsi="宋体" w:cs="宋体" w:hint="eastAsia"/>
          <w:b w:val="0"/>
          <w:sz w:val="24"/>
          <w:szCs w:val="24"/>
        </w:rPr>
        <w:t>不可抗力</w:t>
      </w:r>
      <w:bookmarkEnd w:id="129"/>
      <w:r>
        <w:rPr>
          <w:rFonts w:ascii="宋体" w:hAnsi="宋体" w:cs="宋体" w:hint="eastAsia"/>
          <w:b w:val="0"/>
          <w:sz w:val="24"/>
          <w:szCs w:val="24"/>
        </w:rPr>
        <w:t xml:space="preserve"> </w:t>
      </w:r>
      <w:bookmarkEnd w:id="130"/>
      <w:bookmarkEnd w:id="131"/>
      <w:bookmarkEnd w:id="132"/>
    </w:p>
    <w:p w:rsidR="00137D0E" w:rsidRDefault="00137D0E">
      <w:pPr>
        <w:pStyle w:val="5"/>
        <w:keepNext w:val="0"/>
        <w:keepLines w:val="0"/>
        <w:spacing w:before="0" w:after="0" w:line="460" w:lineRule="exact"/>
        <w:ind w:firstLineChars="200" w:firstLine="480"/>
        <w:rPr>
          <w:rFonts w:ascii="宋体" w:hAnsi="宋体" w:cs="宋体" w:hint="eastAsia"/>
          <w:b w:val="0"/>
          <w:bCs w:val="0"/>
          <w:kern w:val="0"/>
          <w:sz w:val="24"/>
          <w:szCs w:val="24"/>
        </w:rPr>
      </w:pPr>
      <w:bookmarkStart w:id="133" w:name="_Toc351203608"/>
      <w:bookmarkStart w:id="134" w:name="_Toc296503117"/>
      <w:bookmarkStart w:id="135" w:name="_Toc337558824"/>
      <w:bookmarkStart w:id="136" w:name="_Toc296346618"/>
      <w:r>
        <w:rPr>
          <w:rFonts w:ascii="宋体" w:hAnsi="宋体" w:cs="宋体" w:hint="eastAsia"/>
          <w:b w:val="0"/>
          <w:sz w:val="24"/>
          <w:szCs w:val="24"/>
        </w:rPr>
        <w:t>15.1 不可抗力的确认</w:t>
      </w:r>
      <w:bookmarkEnd w:id="133"/>
    </w:p>
    <w:bookmarkEnd w:id="134"/>
    <w:bookmarkEnd w:id="135"/>
    <w:bookmarkEnd w:id="136"/>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不可抗力是指合同当事人在签订合同时不可预见，在合同履行过程中不可避免且不能克服的自然灾害和社会性突发事件，如地震、海啸、瘟疫、骚乱、戒严、暴动、战争和专用合同条款中约定的其他情形。</w:t>
      </w:r>
    </w:p>
    <w:p w:rsidR="00137D0E" w:rsidRDefault="00137D0E">
      <w:pPr>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不可抗力发生后，发包人和设计人应收集证明不可抗力发生及不可抗力造成损失的证据，并及时认真统计所造成的损失。合同当事人对是否属于不可抗力或其损失发生争议时，按第17条〔争议解决〕的约定处理。</w:t>
      </w:r>
    </w:p>
    <w:p w:rsidR="00137D0E" w:rsidRDefault="00137D0E">
      <w:pPr>
        <w:pStyle w:val="5"/>
        <w:spacing w:before="0" w:after="0" w:line="460" w:lineRule="exact"/>
        <w:ind w:firstLineChars="200" w:firstLine="480"/>
        <w:rPr>
          <w:rFonts w:ascii="宋体" w:hAnsi="宋体" w:cs="宋体" w:hint="eastAsia"/>
          <w:b w:val="0"/>
          <w:bCs w:val="0"/>
          <w:kern w:val="0"/>
          <w:sz w:val="24"/>
          <w:szCs w:val="24"/>
        </w:rPr>
      </w:pPr>
      <w:bookmarkStart w:id="137" w:name="_Toc351203609"/>
      <w:bookmarkStart w:id="138" w:name="_Toc296346619"/>
      <w:bookmarkStart w:id="139" w:name="_Toc296503118"/>
      <w:bookmarkStart w:id="140" w:name="_Toc337558825"/>
      <w:r>
        <w:rPr>
          <w:rFonts w:ascii="宋体" w:hAnsi="宋体" w:cs="宋体" w:hint="eastAsia"/>
          <w:b w:val="0"/>
          <w:sz w:val="24"/>
          <w:szCs w:val="24"/>
        </w:rPr>
        <w:t>15.2 不可抗力的通知</w:t>
      </w:r>
      <w:bookmarkEnd w:id="137"/>
    </w:p>
    <w:bookmarkEnd w:id="138"/>
    <w:bookmarkEnd w:id="139"/>
    <w:bookmarkEnd w:id="140"/>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合同一方当事人遇到不可抗力事件，使其履行合同义务受到阻碍时，应立即通知合同另一方当事人，书面说明不可抗力和受阻碍的详细情况，并在合理期限内提供必要的证明。</w:t>
      </w:r>
    </w:p>
    <w:p w:rsidR="00137D0E" w:rsidRDefault="00137D0E">
      <w:pPr>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不可抗力持续发生的，合同一方当事人应及时向合同另一方当事人提交中间报告，说明不可抗力和履行合同受阻的情况，并于不可抗力事件结束后28天内提交最终报告及有关资料。</w:t>
      </w:r>
    </w:p>
    <w:p w:rsidR="00137D0E" w:rsidRDefault="00137D0E">
      <w:pPr>
        <w:pStyle w:val="5"/>
        <w:spacing w:before="0" w:after="0" w:line="460" w:lineRule="exact"/>
        <w:ind w:firstLineChars="200" w:firstLine="480"/>
        <w:rPr>
          <w:rFonts w:ascii="宋体" w:hAnsi="宋体" w:cs="宋体" w:hint="eastAsia"/>
          <w:b w:val="0"/>
          <w:sz w:val="24"/>
          <w:szCs w:val="24"/>
        </w:rPr>
      </w:pPr>
      <w:bookmarkStart w:id="141" w:name="_Toc337558826"/>
      <w:bookmarkStart w:id="142" w:name="_Toc296346620"/>
      <w:bookmarkStart w:id="143" w:name="_Toc296503119"/>
      <w:bookmarkStart w:id="144" w:name="_Toc351203610"/>
      <w:r>
        <w:rPr>
          <w:rFonts w:ascii="宋体" w:hAnsi="宋体" w:cs="宋体" w:hint="eastAsia"/>
          <w:b w:val="0"/>
          <w:sz w:val="24"/>
          <w:szCs w:val="24"/>
        </w:rPr>
        <w:t>15.3 不可抗力后果的承担</w:t>
      </w:r>
      <w:bookmarkEnd w:id="144"/>
    </w:p>
    <w:bookmarkEnd w:id="141"/>
    <w:bookmarkEnd w:id="142"/>
    <w:bookmarkEnd w:id="143"/>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不可抗力引起的后果及造成的损失由合同当事人按照法律规定及合同约定各自承担。不可抗力发生前已完成的工程设计应当按照合同约定进行支付。</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不可抗力发生后，合同当事人均应采取措施尽量避免和减少损失的扩大，任何一方当事人没有采取有效措施导致损失扩大的，应对扩大的损失承担责任。</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因合同一方迟延履行合同义务，在迟延履行期间遭遇不可抗力的，不免除其违约责任。</w:t>
      </w:r>
    </w:p>
    <w:p w:rsidR="00137D0E" w:rsidRDefault="00137D0E">
      <w:pPr>
        <w:pStyle w:val="4"/>
        <w:spacing w:before="0" w:after="0" w:line="460" w:lineRule="exact"/>
        <w:rPr>
          <w:rFonts w:ascii="宋体" w:hAnsi="宋体" w:cs="宋体" w:hint="eastAsia"/>
          <w:b w:val="0"/>
          <w:sz w:val="24"/>
          <w:szCs w:val="24"/>
        </w:rPr>
      </w:pPr>
      <w:r>
        <w:rPr>
          <w:rFonts w:ascii="宋体" w:hAnsi="宋体" w:cs="宋体" w:hint="eastAsia"/>
          <w:b w:val="0"/>
          <w:sz w:val="24"/>
          <w:szCs w:val="24"/>
        </w:rPr>
        <w:t xml:space="preserve">16. </w:t>
      </w:r>
      <w:r>
        <w:rPr>
          <w:rFonts w:ascii="宋体" w:hAnsi="宋体" w:cs="宋体" w:hint="eastAsia"/>
          <w:b w:val="0"/>
          <w:sz w:val="24"/>
          <w:szCs w:val="24"/>
        </w:rPr>
        <w:t>合同解除</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16.1 发包人与设计人协商一致，可以解除合同。</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16.2 有下列情形之一的，合同当事人一方或双方可以解除合同：</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（1）设计人工程设计文件存在重大质量问题，经发包人催告后,在合理期限内修改后仍不能满足国家现行深度要求或不能达到合同约定的设计质量要求的，发包人可以解除合同；</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（2）发包人未按合同约定支付设计费用，经设计人催告后，在30天内仍未支付的，设计人可以解除合同；</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（3）暂停设计期限已连续超过180天，专用合同条款另有约定的除外；</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（4）因不可抗力致使合同无法履行；</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（5）因一方违约致使合同无法实际履行或实际履行已无必要；</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（6）因本工程项目条件发生重大变化，使合同无法继续履行。</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16.3 任何一方因故需解除合同时，应提前30天书面通知对方，对合同中的遗留问题应取得一致意见并形成书面协议。</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rsidR="00137D0E" w:rsidRDefault="00137D0E">
      <w:pPr>
        <w:pStyle w:val="4"/>
        <w:keepNext w:val="0"/>
        <w:keepLines w:val="0"/>
        <w:spacing w:before="0" w:after="0" w:line="460" w:lineRule="exact"/>
        <w:rPr>
          <w:rFonts w:ascii="宋体" w:hAnsi="宋体" w:cs="宋体" w:hint="eastAsia"/>
          <w:b w:val="0"/>
          <w:sz w:val="24"/>
          <w:szCs w:val="24"/>
        </w:rPr>
      </w:pPr>
      <w:bookmarkStart w:id="145" w:name="_Toc296503146"/>
      <w:bookmarkStart w:id="146" w:name="_Toc337558840"/>
      <w:bookmarkStart w:id="147" w:name="_Toc296346647"/>
      <w:bookmarkStart w:id="148" w:name="_Toc351203626"/>
      <w:r>
        <w:rPr>
          <w:rFonts w:ascii="宋体" w:hAnsi="宋体" w:cs="宋体" w:hint="eastAsia"/>
          <w:b w:val="0"/>
          <w:sz w:val="24"/>
          <w:szCs w:val="24"/>
        </w:rPr>
        <w:t xml:space="preserve">17. </w:t>
      </w:r>
      <w:r>
        <w:rPr>
          <w:rFonts w:ascii="宋体" w:hAnsi="宋体" w:cs="宋体" w:hint="eastAsia"/>
          <w:b w:val="0"/>
          <w:sz w:val="24"/>
          <w:szCs w:val="24"/>
        </w:rPr>
        <w:t>争议解决</w:t>
      </w:r>
      <w:bookmarkEnd w:id="148"/>
    </w:p>
    <w:p w:rsidR="00137D0E" w:rsidRDefault="00137D0E">
      <w:pPr>
        <w:pStyle w:val="5"/>
        <w:keepNext w:val="0"/>
        <w:keepLines w:val="0"/>
        <w:spacing w:before="0" w:after="0" w:line="460" w:lineRule="exact"/>
        <w:ind w:firstLineChars="200" w:firstLine="480"/>
        <w:rPr>
          <w:rFonts w:ascii="宋体" w:hAnsi="宋体" w:cs="宋体" w:hint="eastAsia"/>
          <w:b w:val="0"/>
          <w:sz w:val="24"/>
          <w:szCs w:val="24"/>
        </w:rPr>
      </w:pPr>
      <w:bookmarkStart w:id="149" w:name="_Toc351203627"/>
      <w:bookmarkStart w:id="150" w:name="_Toc337558841"/>
      <w:bookmarkStart w:id="151" w:name="_Toc296346648"/>
      <w:bookmarkStart w:id="152" w:name="_Toc296503147"/>
      <w:bookmarkEnd w:id="145"/>
      <w:bookmarkEnd w:id="146"/>
      <w:bookmarkEnd w:id="147"/>
      <w:r>
        <w:rPr>
          <w:rFonts w:ascii="宋体" w:hAnsi="宋体" w:cs="宋体" w:hint="eastAsia"/>
          <w:b w:val="0"/>
          <w:sz w:val="24"/>
          <w:szCs w:val="24"/>
        </w:rPr>
        <w:t>17.1 和解</w:t>
      </w:r>
      <w:bookmarkEnd w:id="149"/>
    </w:p>
    <w:bookmarkEnd w:id="150"/>
    <w:bookmarkEnd w:id="151"/>
    <w:bookmarkEnd w:id="152"/>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合同当事人可以就争议自行和解，自行和解达成协议的经双方签字并盖章后作为合同补充文件，双方均应遵照执行。</w:t>
      </w:r>
    </w:p>
    <w:p w:rsidR="00137D0E" w:rsidRDefault="00137D0E">
      <w:pPr>
        <w:spacing w:line="460" w:lineRule="exact"/>
        <w:ind w:firstLineChars="200" w:firstLine="480"/>
        <w:rPr>
          <w:rFonts w:ascii="宋体" w:hAnsi="宋体" w:cs="宋体" w:hint="eastAsia"/>
          <w:kern w:val="0"/>
          <w:sz w:val="24"/>
        </w:rPr>
      </w:pPr>
      <w:bookmarkStart w:id="153" w:name="_Toc351203628"/>
      <w:bookmarkStart w:id="154" w:name="_Toc296503148"/>
      <w:bookmarkStart w:id="155" w:name="_Toc337558842"/>
      <w:bookmarkStart w:id="156" w:name="_Toc296346649"/>
      <w:r>
        <w:rPr>
          <w:rFonts w:ascii="宋体" w:hAnsi="宋体" w:cs="宋体" w:hint="eastAsia"/>
          <w:bCs/>
          <w:sz w:val="24"/>
        </w:rPr>
        <w:t>17.2 调解</w:t>
      </w:r>
      <w:bookmarkEnd w:id="153"/>
    </w:p>
    <w:bookmarkEnd w:id="154"/>
    <w:bookmarkEnd w:id="155"/>
    <w:bookmarkEnd w:id="156"/>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合同当事人可以就争议请求相关行政主管部门、行业协会或其他第三方进行调解，调解达成协议的，经双方签字并盖章后作为合同补充文件，双方均应遵照执行。</w:t>
      </w:r>
    </w:p>
    <w:p w:rsidR="00137D0E" w:rsidRDefault="00137D0E">
      <w:pPr>
        <w:spacing w:line="460" w:lineRule="exact"/>
        <w:ind w:firstLineChars="200" w:firstLine="480"/>
        <w:rPr>
          <w:rFonts w:ascii="宋体" w:hAnsi="宋体" w:cs="宋体" w:hint="eastAsia"/>
          <w:kern w:val="0"/>
          <w:sz w:val="24"/>
        </w:rPr>
      </w:pPr>
      <w:bookmarkStart w:id="157" w:name="_Toc351203629"/>
      <w:bookmarkStart w:id="158" w:name="_Toc337558843"/>
      <w:bookmarkStart w:id="159" w:name="_Toc296503149"/>
      <w:bookmarkStart w:id="160" w:name="_Toc296346650"/>
      <w:r>
        <w:rPr>
          <w:rFonts w:ascii="宋体" w:hAnsi="宋体" w:cs="宋体" w:hint="eastAsia"/>
          <w:bCs/>
          <w:sz w:val="24"/>
        </w:rPr>
        <w:t>17.3 争议评审</w:t>
      </w:r>
      <w:bookmarkEnd w:id="157"/>
    </w:p>
    <w:bookmarkEnd w:id="158"/>
    <w:bookmarkEnd w:id="159"/>
    <w:bookmarkEnd w:id="160"/>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 xml:space="preserve">合同当事人在专用合同条款中约定采取争议评审方式解决争议以及评审规则，并按下列约定执行： </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17.3.1 争议评审小组的确定</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合同当事人可以共同选择一名或三名争议评审员，组成争议评审小组。除专用合同条款另有约定外，合同当事人应当自合同签订后28天内，或者争议发生后14天内，选定争议评审员。</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除专用合同条款另有约定外，评审所发生的费用由发包人和设计人各承担一半。</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17.3.2 争议评审小组的决定</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合同当事人可在任何时间将与合同有关的任何争议共同提请争议评审小组进行评审。争议评审小组应秉持客观、公正原则，充分听取合同当事人的意见，依据相关法律、技术标准及行业惯例等，自收到争议评审申请报告后14天内作出书面决定，并说明理由。合同当事人可以在专用合同条款中对本事项另行约定。</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17.3.3 争议评审小组决定的效力</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争议评审小组作出的书面决定经合同当事人签字确认后，对双方具有约束力，双方应遵照执行。</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任何一方当事人不接受争议评审小组决定或不履行争议评审小组决定的，双方可选择采用其他争议解决方式。</w:t>
      </w:r>
    </w:p>
    <w:p w:rsidR="00137D0E" w:rsidRDefault="00137D0E">
      <w:pPr>
        <w:spacing w:line="460" w:lineRule="exact"/>
        <w:ind w:firstLineChars="200" w:firstLine="480"/>
        <w:rPr>
          <w:rFonts w:ascii="宋体" w:hAnsi="宋体" w:cs="宋体" w:hint="eastAsia"/>
          <w:kern w:val="0"/>
          <w:sz w:val="24"/>
        </w:rPr>
      </w:pPr>
      <w:bookmarkStart w:id="161" w:name="_Toc351203630"/>
      <w:bookmarkStart w:id="162" w:name="_Toc337558844"/>
      <w:bookmarkStart w:id="163" w:name="_Toc296346651"/>
      <w:bookmarkStart w:id="164" w:name="_Toc296503150"/>
      <w:r>
        <w:rPr>
          <w:rFonts w:ascii="宋体" w:hAnsi="宋体" w:cs="宋体" w:hint="eastAsia"/>
          <w:bCs/>
          <w:sz w:val="24"/>
        </w:rPr>
        <w:t>17.4 仲裁或诉讼</w:t>
      </w:r>
      <w:bookmarkEnd w:id="161"/>
    </w:p>
    <w:bookmarkEnd w:id="162"/>
    <w:bookmarkEnd w:id="163"/>
    <w:bookmarkEnd w:id="164"/>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因合同及合同有关事项产生的争议，合同当事人可以在专用合同条款中约定以下一种方式解决争议：</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（1）向约定的仲裁委员会申请仲裁；</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（2）向有管辖权的人民法院起诉。</w:t>
      </w:r>
    </w:p>
    <w:p w:rsidR="00137D0E" w:rsidRDefault="00137D0E">
      <w:pPr>
        <w:pStyle w:val="5"/>
        <w:spacing w:before="0" w:after="0" w:line="460" w:lineRule="exact"/>
        <w:ind w:firstLineChars="200" w:firstLine="480"/>
        <w:rPr>
          <w:rFonts w:ascii="宋体" w:hAnsi="宋体" w:cs="宋体" w:hint="eastAsia"/>
          <w:b w:val="0"/>
          <w:sz w:val="24"/>
          <w:szCs w:val="24"/>
        </w:rPr>
      </w:pPr>
      <w:bookmarkStart w:id="165" w:name="_Toc337558845"/>
      <w:bookmarkStart w:id="166" w:name="_Toc296503152"/>
      <w:bookmarkStart w:id="167" w:name="_Toc296346653"/>
      <w:bookmarkStart w:id="168" w:name="_Toc351203631"/>
      <w:r>
        <w:rPr>
          <w:rFonts w:ascii="宋体" w:hAnsi="宋体" w:cs="宋体" w:hint="eastAsia"/>
          <w:b w:val="0"/>
          <w:sz w:val="24"/>
          <w:szCs w:val="24"/>
        </w:rPr>
        <w:t>17.5争议解决条款效力</w:t>
      </w:r>
      <w:bookmarkEnd w:id="168"/>
    </w:p>
    <w:bookmarkEnd w:id="165"/>
    <w:bookmarkEnd w:id="166"/>
    <w:bookmarkEnd w:id="167"/>
    <w:p w:rsidR="00137D0E" w:rsidRDefault="00137D0E">
      <w:pPr>
        <w:spacing w:line="460" w:lineRule="exact"/>
        <w:ind w:firstLineChars="200" w:firstLine="480"/>
        <w:rPr>
          <w:rFonts w:ascii="宋体" w:hAnsi="宋体" w:cs="宋体" w:hint="eastAsia"/>
          <w:kern w:val="0"/>
          <w:sz w:val="30"/>
          <w:szCs w:val="32"/>
        </w:rPr>
      </w:pPr>
      <w:r>
        <w:rPr>
          <w:rFonts w:ascii="宋体" w:hAnsi="宋体" w:cs="宋体" w:hint="eastAsia"/>
          <w:kern w:val="0"/>
          <w:sz w:val="24"/>
        </w:rPr>
        <w:t xml:space="preserve">合同有关争议解决的条款独立存在，合同的变更、解除、终止、无效或者被撤销均不影响其效力。 </w:t>
      </w:r>
    </w:p>
    <w:p w:rsidR="00137D0E" w:rsidRDefault="00137D0E">
      <w:pPr>
        <w:pStyle w:val="3"/>
        <w:spacing w:before="0" w:after="0" w:line="560" w:lineRule="exact"/>
        <w:jc w:val="center"/>
        <w:rPr>
          <w:rFonts w:ascii="宋体" w:hAnsi="宋体" w:cs="宋体" w:hint="eastAsia"/>
          <w:sz w:val="44"/>
          <w:szCs w:val="44"/>
        </w:rPr>
      </w:pPr>
      <w:bookmarkStart w:id="169" w:name="_Toc351203632"/>
      <w:r>
        <w:rPr>
          <w:rFonts w:ascii="宋体" w:hAnsi="宋体" w:cs="宋体" w:hint="eastAsia"/>
          <w:sz w:val="44"/>
          <w:szCs w:val="44"/>
        </w:rPr>
        <w:br w:type="page"/>
      </w:r>
      <w:bookmarkStart w:id="170" w:name="_Toc15112"/>
      <w:r>
        <w:rPr>
          <w:rFonts w:ascii="宋体" w:hAnsi="宋体" w:cs="宋体" w:hint="eastAsia"/>
          <w:sz w:val="44"/>
          <w:szCs w:val="44"/>
        </w:rPr>
        <w:t>第三部分 专用合同条款</w:t>
      </w:r>
      <w:bookmarkEnd w:id="170"/>
    </w:p>
    <w:p w:rsidR="00137D0E" w:rsidRDefault="00137D0E">
      <w:pPr>
        <w:pStyle w:val="4"/>
        <w:spacing w:before="0" w:after="0" w:line="460" w:lineRule="exact"/>
        <w:rPr>
          <w:rFonts w:ascii="宋体" w:hAnsi="宋体" w:cs="宋体" w:hint="eastAsia"/>
          <w:bCs w:val="0"/>
          <w:sz w:val="24"/>
          <w:szCs w:val="24"/>
        </w:rPr>
      </w:pPr>
      <w:r>
        <w:rPr>
          <w:rFonts w:ascii="宋体" w:hAnsi="宋体" w:cs="宋体" w:hint="eastAsia"/>
          <w:bCs w:val="0"/>
          <w:sz w:val="24"/>
          <w:szCs w:val="24"/>
        </w:rPr>
        <w:t xml:space="preserve">1. </w:t>
      </w:r>
      <w:r>
        <w:rPr>
          <w:rFonts w:ascii="宋体" w:hAnsi="宋体" w:cs="宋体" w:hint="eastAsia"/>
          <w:bCs w:val="0"/>
          <w:sz w:val="24"/>
          <w:szCs w:val="24"/>
        </w:rPr>
        <w:t>一般约定</w:t>
      </w:r>
    </w:p>
    <w:p w:rsidR="00137D0E" w:rsidRDefault="00137D0E">
      <w:pPr>
        <w:tabs>
          <w:tab w:val="center" w:pos="4710"/>
        </w:tabs>
        <w:spacing w:line="460" w:lineRule="exact"/>
        <w:ind w:firstLineChars="200" w:firstLine="480"/>
        <w:rPr>
          <w:rFonts w:ascii="宋体" w:hAnsi="宋体" w:cs="宋体" w:hint="eastAsia"/>
          <w:sz w:val="24"/>
        </w:rPr>
      </w:pPr>
      <w:r>
        <w:rPr>
          <w:rFonts w:ascii="宋体" w:hAnsi="宋体" w:cs="宋体" w:hint="eastAsia"/>
          <w:sz w:val="24"/>
        </w:rPr>
        <w:t>1.1 词语定义与解释</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1.1.1 合同</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1.1.1.8 其他合同文件包括：</w:t>
      </w:r>
      <w:r>
        <w:rPr>
          <w:rFonts w:ascii="宋体" w:hAnsi="宋体" w:cs="宋体" w:hint="eastAsia"/>
          <w:kern w:val="0"/>
          <w:sz w:val="24"/>
          <w:u w:val="single"/>
        </w:rPr>
        <w:t>经合同当事人约定的与工程设计有关的具有合同约束力的会议纪要、设计变更等。</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 xml:space="preserve">1.3 法律 </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rPr>
        <w:t>适用于合同的其他规范性文件：</w:t>
      </w:r>
      <w:r>
        <w:rPr>
          <w:rFonts w:ascii="宋体" w:hAnsi="宋体" w:cs="宋体" w:hint="eastAsia"/>
          <w:sz w:val="24"/>
          <w:u w:val="single"/>
        </w:rPr>
        <w:t>《中华人民共和国民法典》、《中华人民共和国建筑法》、《建设工程勘察设计市场管理规定》、《建设工程质量管理条例》、《建设工程勘察设计管理条例》。</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1.4 技术标准</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1.4.1 适用于工程的技术标准包括：</w:t>
      </w:r>
      <w:r>
        <w:rPr>
          <w:rFonts w:ascii="宋体" w:hAnsi="宋体" w:cs="宋体" w:hint="eastAsia"/>
          <w:sz w:val="24"/>
          <w:u w:val="single"/>
        </w:rPr>
        <w:t xml:space="preserve">执行通用条款。 </w:t>
      </w:r>
    </w:p>
    <w:p w:rsidR="00137D0E" w:rsidRDefault="00137D0E">
      <w:pPr>
        <w:spacing w:line="460" w:lineRule="exact"/>
        <w:ind w:firstLineChars="200" w:firstLine="480"/>
        <w:rPr>
          <w:rFonts w:ascii="宋体" w:hAnsi="宋体" w:cs="宋体" w:hint="eastAsia"/>
          <w:kern w:val="0"/>
          <w:sz w:val="24"/>
          <w:u w:val="single"/>
        </w:rPr>
      </w:pPr>
      <w:r>
        <w:rPr>
          <w:rFonts w:ascii="宋体" w:hAnsi="宋体" w:cs="宋体" w:hint="eastAsia"/>
          <w:kern w:val="0"/>
          <w:sz w:val="24"/>
        </w:rPr>
        <w:t>1.4.2 国外技术标准原文版本和中文译本的提供方：</w:t>
      </w:r>
      <w:r>
        <w:rPr>
          <w:rFonts w:ascii="宋体" w:hAnsi="宋体" w:cs="宋体" w:hint="eastAsia"/>
          <w:kern w:val="0"/>
          <w:sz w:val="24"/>
          <w:u w:val="single"/>
        </w:rPr>
        <w:t xml:space="preserve">   \      。</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1.4.3 发包人对工程的技术标准和功能要求的特殊要求：</w:t>
      </w:r>
      <w:r>
        <w:rPr>
          <w:rFonts w:ascii="宋体" w:hAnsi="宋体" w:cs="宋体" w:hint="eastAsia"/>
          <w:sz w:val="24"/>
          <w:u w:val="single"/>
        </w:rPr>
        <w:t xml:space="preserve">\  </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1.5 合同文件的优先顺序</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合同文件组成及优先顺序为：</w:t>
      </w:r>
      <w:r>
        <w:rPr>
          <w:rFonts w:ascii="宋体" w:hAnsi="宋体" w:cs="宋体" w:hint="eastAsia"/>
          <w:sz w:val="24"/>
          <w:u w:val="single"/>
        </w:rPr>
        <w:t>执行通用条款</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1.6 联络</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1.6.1 发包人和设计人应当在</w:t>
      </w:r>
      <w:r>
        <w:rPr>
          <w:rFonts w:ascii="宋体" w:hAnsi="宋体" w:cs="宋体" w:hint="eastAsia"/>
          <w:sz w:val="24"/>
          <w:u w:val="single"/>
        </w:rPr>
        <w:t xml:space="preserve"> 2   </w:t>
      </w:r>
      <w:r>
        <w:rPr>
          <w:rFonts w:ascii="宋体" w:hAnsi="宋体" w:cs="宋体" w:hint="eastAsia"/>
          <w:kern w:val="0"/>
          <w:sz w:val="24"/>
        </w:rPr>
        <w:t>天内将与合同有关的通知、批准、证明、证书、指示、指令、要求、请求、同意、确定和决定等书面函件送达对方当事人。</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1.6.2 发包人与设计人联系信息</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rPr>
        <w:t>发包人接收文件的地点：</w:t>
      </w:r>
      <w:r>
        <w:rPr>
          <w:rFonts w:ascii="宋体" w:hAnsi="宋体" w:cs="宋体" w:hint="eastAsia"/>
          <w:sz w:val="24"/>
          <w:u w:val="single"/>
        </w:rPr>
        <w:t xml:space="preserve"> </w:t>
      </w:r>
      <w:r>
        <w:rPr>
          <w:rFonts w:ascii="宋体" w:hAnsi="宋体" w:cs="宋体" w:hint="eastAsia"/>
          <w:sz w:val="24"/>
          <w:highlight w:val="yellow"/>
          <w:u w:val="single"/>
        </w:rPr>
        <w:t xml:space="preserve">    </w:t>
      </w:r>
      <w:r>
        <w:rPr>
          <w:rFonts w:ascii="宋体" w:hAnsi="宋体" w:cs="宋体" w:hint="eastAsia"/>
          <w:sz w:val="24"/>
          <w:u w:val="single"/>
        </w:rPr>
        <w:t xml:space="preserve"> ；</w:t>
      </w:r>
    </w:p>
    <w:p w:rsidR="00137D0E" w:rsidRDefault="00137D0E">
      <w:pPr>
        <w:spacing w:line="460" w:lineRule="exact"/>
        <w:ind w:firstLineChars="200" w:firstLine="480"/>
        <w:rPr>
          <w:rFonts w:ascii="宋体" w:hAnsi="宋体" w:cs="宋体" w:hint="eastAsia"/>
          <w:color w:val="000000"/>
          <w:kern w:val="0"/>
          <w:sz w:val="24"/>
        </w:rPr>
      </w:pPr>
      <w:r>
        <w:rPr>
          <w:rFonts w:ascii="宋体" w:hAnsi="宋体" w:cs="宋体" w:hint="eastAsia"/>
          <w:color w:val="000000"/>
          <w:kern w:val="0"/>
          <w:sz w:val="24"/>
        </w:rPr>
        <w:t>发包人指定的接收人为：</w:t>
      </w:r>
      <w:r>
        <w:rPr>
          <w:rFonts w:ascii="宋体" w:hAnsi="宋体" w:cs="宋体" w:hint="eastAsia"/>
          <w:color w:val="000000"/>
          <w:kern w:val="0"/>
          <w:sz w:val="24"/>
          <w:u w:val="single"/>
        </w:rPr>
        <w:t xml:space="preserve"> </w:t>
      </w:r>
      <w:r>
        <w:rPr>
          <w:rFonts w:ascii="宋体" w:hAnsi="宋体" w:cs="宋体" w:hint="eastAsia"/>
          <w:color w:val="000000"/>
          <w:kern w:val="0"/>
          <w:sz w:val="24"/>
          <w:highlight w:val="yellow"/>
          <w:u w:val="single"/>
        </w:rPr>
        <w:t xml:space="preserve">   </w:t>
      </w:r>
      <w:r>
        <w:rPr>
          <w:rFonts w:ascii="宋体" w:hAnsi="宋体" w:cs="宋体" w:hint="eastAsia"/>
          <w:color w:val="000000"/>
          <w:kern w:val="0"/>
          <w:sz w:val="24"/>
          <w:u w:val="single"/>
        </w:rPr>
        <w:t xml:space="preserve"> </w:t>
      </w:r>
      <w:r>
        <w:rPr>
          <w:rFonts w:ascii="宋体" w:hAnsi="宋体" w:cs="宋体" w:hint="eastAsia"/>
          <w:color w:val="000000"/>
          <w:kern w:val="0"/>
          <w:sz w:val="24"/>
        </w:rPr>
        <w:t>；</w:t>
      </w:r>
    </w:p>
    <w:p w:rsidR="00137D0E" w:rsidRDefault="00137D0E">
      <w:pPr>
        <w:spacing w:line="460" w:lineRule="exact"/>
        <w:ind w:firstLineChars="200" w:firstLine="480"/>
        <w:rPr>
          <w:rFonts w:ascii="宋体" w:hAnsi="宋体" w:cs="宋体" w:hint="eastAsia"/>
          <w:color w:val="000000"/>
          <w:kern w:val="0"/>
          <w:sz w:val="24"/>
        </w:rPr>
      </w:pPr>
      <w:r>
        <w:rPr>
          <w:rFonts w:ascii="宋体" w:hAnsi="宋体" w:cs="宋体" w:hint="eastAsia"/>
          <w:color w:val="000000"/>
          <w:kern w:val="0"/>
          <w:sz w:val="24"/>
        </w:rPr>
        <w:t xml:space="preserve">发包人指定的联系电话及传真号码： </w:t>
      </w:r>
      <w:r>
        <w:rPr>
          <w:rFonts w:ascii="宋体" w:hAnsi="宋体" w:cs="宋体" w:hint="eastAsia"/>
          <w:color w:val="000000"/>
          <w:kern w:val="0"/>
          <w:sz w:val="24"/>
          <w:u w:val="single"/>
        </w:rPr>
        <w:t xml:space="preserve"> </w:t>
      </w:r>
      <w:r>
        <w:rPr>
          <w:rFonts w:ascii="宋体" w:hAnsi="宋体" w:cs="宋体" w:hint="eastAsia"/>
          <w:color w:val="000000"/>
          <w:kern w:val="0"/>
          <w:sz w:val="24"/>
          <w:highlight w:val="yellow"/>
          <w:u w:val="single"/>
        </w:rPr>
        <w:t xml:space="preserve">  </w:t>
      </w:r>
      <w:r>
        <w:rPr>
          <w:rFonts w:ascii="宋体" w:hAnsi="宋体" w:cs="宋体" w:hint="eastAsia"/>
          <w:color w:val="000000"/>
          <w:kern w:val="0"/>
          <w:sz w:val="24"/>
          <w:u w:val="single"/>
        </w:rPr>
        <w:t xml:space="preserve"> </w:t>
      </w:r>
      <w:r>
        <w:rPr>
          <w:rFonts w:ascii="宋体" w:hAnsi="宋体" w:cs="宋体" w:hint="eastAsia"/>
          <w:color w:val="000000"/>
          <w:kern w:val="0"/>
          <w:sz w:val="24"/>
        </w:rPr>
        <w:t>；</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color w:val="000000"/>
          <w:kern w:val="0"/>
          <w:sz w:val="24"/>
        </w:rPr>
        <w:t>发包人指定的电子邮箱：</w:t>
      </w:r>
      <w:r>
        <w:rPr>
          <w:rFonts w:ascii="宋体" w:hAnsi="宋体" w:cs="宋体" w:hint="eastAsia"/>
          <w:color w:val="000000"/>
          <w:kern w:val="0"/>
          <w:sz w:val="24"/>
          <w:u w:val="single"/>
        </w:rPr>
        <w:t xml:space="preserve"> </w:t>
      </w:r>
      <w:r>
        <w:rPr>
          <w:rFonts w:ascii="宋体" w:hAnsi="宋体" w:cs="宋体" w:hint="eastAsia"/>
          <w:color w:val="000000"/>
          <w:kern w:val="0"/>
          <w:sz w:val="24"/>
          <w:highlight w:val="yellow"/>
          <w:u w:val="single"/>
        </w:rPr>
        <w:t xml:space="preserve">   </w:t>
      </w:r>
      <w:r>
        <w:rPr>
          <w:rFonts w:ascii="宋体" w:hAnsi="宋体" w:cs="宋体" w:hint="eastAsia"/>
          <w:color w:val="000000"/>
          <w:kern w:val="0"/>
          <w:sz w:val="24"/>
          <w:u w:val="single"/>
        </w:rPr>
        <w:t xml:space="preserve"> </w:t>
      </w:r>
      <w:r>
        <w:rPr>
          <w:rFonts w:ascii="宋体" w:hAnsi="宋体" w:cs="宋体" w:hint="eastAsia"/>
          <w:color w:val="000000"/>
          <w:kern w:val="0"/>
          <w:sz w:val="24"/>
        </w:rPr>
        <w:t>。</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设计人接收文件的地点：</w:t>
      </w:r>
      <w:r>
        <w:rPr>
          <w:rFonts w:ascii="宋体" w:hAnsi="宋体" w:cs="宋体" w:hint="eastAsia"/>
          <w:sz w:val="24"/>
          <w:u w:val="single"/>
        </w:rPr>
        <w:t xml:space="preserve"> </w:t>
      </w:r>
      <w:r>
        <w:rPr>
          <w:rFonts w:ascii="宋体" w:hAnsi="宋体" w:cs="宋体" w:hint="eastAsia"/>
          <w:sz w:val="24"/>
          <w:highlight w:val="yellow"/>
          <w:u w:val="single"/>
        </w:rPr>
        <w:t xml:space="preserve">    </w:t>
      </w:r>
      <w:r>
        <w:rPr>
          <w:rFonts w:ascii="宋体" w:hAnsi="宋体" w:cs="宋体" w:hint="eastAsia"/>
          <w:sz w:val="24"/>
          <w:u w:val="single"/>
        </w:rPr>
        <w:t xml:space="preserve"> </w:t>
      </w:r>
      <w:r>
        <w:rPr>
          <w:rFonts w:ascii="宋体" w:hAnsi="宋体" w:cs="宋体" w:hint="eastAsia"/>
          <w:kern w:val="0"/>
          <w:sz w:val="24"/>
        </w:rPr>
        <w:t>；</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kern w:val="0"/>
          <w:sz w:val="24"/>
        </w:rPr>
        <w:t>设计人指定的接收人为：</w:t>
      </w:r>
      <w:r>
        <w:rPr>
          <w:rFonts w:ascii="宋体" w:hAnsi="宋体" w:cs="宋体" w:hint="eastAsia"/>
          <w:kern w:val="0"/>
          <w:sz w:val="24"/>
          <w:u w:val="single"/>
        </w:rPr>
        <w:t xml:space="preserve"> </w:t>
      </w:r>
      <w:r>
        <w:rPr>
          <w:rFonts w:ascii="宋体" w:hAnsi="宋体" w:cs="宋体" w:hint="eastAsia"/>
          <w:kern w:val="0"/>
          <w:sz w:val="24"/>
          <w:highlight w:val="yellow"/>
          <w:u w:val="single"/>
        </w:rPr>
        <w:t xml:space="preserve">   </w:t>
      </w:r>
      <w:r>
        <w:rPr>
          <w:rFonts w:ascii="宋体" w:hAnsi="宋体" w:cs="宋体" w:hint="eastAsia"/>
          <w:sz w:val="24"/>
          <w:u w:val="single"/>
        </w:rPr>
        <w:t xml:space="preserve"> </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rPr>
        <w:t>设计人指定的联系电话及传真号码：</w:t>
      </w:r>
      <w:bookmarkStart w:id="171" w:name="OLE_LINK2"/>
      <w:r>
        <w:rPr>
          <w:rFonts w:ascii="宋体" w:hAnsi="宋体" w:cs="宋体" w:hint="eastAsia"/>
          <w:sz w:val="24"/>
          <w:u w:val="single"/>
        </w:rPr>
        <w:t xml:space="preserve"> </w:t>
      </w:r>
      <w:r>
        <w:rPr>
          <w:rFonts w:ascii="宋体" w:hAnsi="宋体" w:cs="宋体" w:hint="eastAsia"/>
          <w:sz w:val="24"/>
          <w:highlight w:val="yellow"/>
          <w:u w:val="single"/>
        </w:rPr>
        <w:t xml:space="preserve">    </w:t>
      </w:r>
      <w:r>
        <w:rPr>
          <w:rFonts w:ascii="宋体" w:hAnsi="宋体" w:cs="宋体" w:hint="eastAsia"/>
          <w:sz w:val="24"/>
          <w:u w:val="single"/>
        </w:rPr>
        <w:t xml:space="preserve"> </w:t>
      </w:r>
      <w:bookmarkEnd w:id="171"/>
      <w:r>
        <w:rPr>
          <w:rFonts w:ascii="宋体" w:hAnsi="宋体" w:cs="宋体" w:hint="eastAsia"/>
          <w:sz w:val="24"/>
        </w:rPr>
        <w:t>；</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sz w:val="24"/>
        </w:rPr>
        <w:t>设计人</w:t>
      </w:r>
      <w:r>
        <w:rPr>
          <w:rFonts w:ascii="宋体" w:hAnsi="宋体" w:cs="宋体" w:hint="eastAsia"/>
          <w:kern w:val="0"/>
          <w:sz w:val="24"/>
        </w:rPr>
        <w:t>指定的电子邮箱：</w:t>
      </w:r>
      <w:r>
        <w:rPr>
          <w:rFonts w:ascii="宋体" w:hAnsi="宋体" w:cs="宋体" w:hint="eastAsia"/>
          <w:sz w:val="24"/>
          <w:u w:val="single"/>
        </w:rPr>
        <w:t xml:space="preserve"> </w:t>
      </w:r>
      <w:r>
        <w:rPr>
          <w:rFonts w:ascii="宋体" w:hAnsi="宋体" w:cs="宋体" w:hint="eastAsia"/>
          <w:sz w:val="24"/>
          <w:highlight w:val="yellow"/>
          <w:u w:val="single"/>
        </w:rPr>
        <w:t xml:space="preserve">    </w:t>
      </w:r>
      <w:r>
        <w:rPr>
          <w:rFonts w:ascii="宋体" w:hAnsi="宋体" w:cs="宋体" w:hint="eastAsia"/>
          <w:sz w:val="24"/>
          <w:u w:val="single"/>
        </w:rPr>
        <w:t xml:space="preserve"> </w:t>
      </w:r>
      <w:r>
        <w:rPr>
          <w:rFonts w:ascii="宋体" w:hAnsi="宋体" w:cs="宋体" w:hint="eastAsia"/>
          <w:kern w:val="0"/>
          <w:sz w:val="24"/>
        </w:rPr>
        <w:t>。</w:t>
      </w:r>
    </w:p>
    <w:p w:rsidR="00137D0E" w:rsidRDefault="00137D0E">
      <w:pPr>
        <w:pStyle w:val="5"/>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1.8 保密</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保密期限：</w:t>
      </w:r>
      <w:r>
        <w:rPr>
          <w:rFonts w:ascii="宋体" w:hAnsi="宋体" w:cs="宋体" w:hint="eastAsia"/>
          <w:kern w:val="0"/>
          <w:sz w:val="24"/>
          <w:u w:val="single"/>
        </w:rPr>
        <w:t xml:space="preserve">    永久       </w:t>
      </w:r>
      <w:r>
        <w:rPr>
          <w:rFonts w:ascii="宋体" w:hAnsi="宋体" w:cs="宋体" w:hint="eastAsia"/>
          <w:kern w:val="0"/>
          <w:sz w:val="24"/>
        </w:rPr>
        <w:t>。</w:t>
      </w:r>
    </w:p>
    <w:p w:rsidR="00137D0E" w:rsidRDefault="00137D0E">
      <w:pPr>
        <w:pStyle w:val="4"/>
        <w:spacing w:before="0" w:after="0" w:line="460" w:lineRule="exact"/>
        <w:rPr>
          <w:rFonts w:ascii="宋体" w:hAnsi="宋体" w:cs="宋体" w:hint="eastAsia"/>
          <w:bCs w:val="0"/>
          <w:sz w:val="24"/>
          <w:szCs w:val="24"/>
        </w:rPr>
      </w:pPr>
      <w:r>
        <w:rPr>
          <w:rFonts w:ascii="宋体" w:hAnsi="宋体" w:cs="宋体" w:hint="eastAsia"/>
          <w:bCs w:val="0"/>
          <w:sz w:val="24"/>
          <w:szCs w:val="24"/>
        </w:rPr>
        <w:t xml:space="preserve">2. </w:t>
      </w:r>
      <w:r>
        <w:rPr>
          <w:rFonts w:ascii="宋体" w:hAnsi="宋体" w:cs="宋体" w:hint="eastAsia"/>
          <w:bCs w:val="0"/>
          <w:sz w:val="24"/>
          <w:szCs w:val="24"/>
        </w:rPr>
        <w:t>发包人</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2.1 发包人一般义务</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2.1.3 发包人其他义务：</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u w:val="single"/>
        </w:rPr>
        <w:t xml:space="preserve">2.1.3.1  发包人对本合同的项目设计内容要求负责，并不得要求设计人违反有关规定及国家有关标准进行设计。 </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u w:val="single"/>
        </w:rPr>
        <w:t>2.1.3.2 发包人按本合同规定的内容，向设计人提交资料及文件，并对其完整性、正确性负责，但由于设计人的原因未及时领取或核查发包人所提交资料，造成资料及文件提交延期、有效性、完整性不符合设计人要求等情况的除外。</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u w:val="single"/>
        </w:rPr>
        <w:t>2.1.3.3发包人未按合同约定的时间节点提交资料及文件且超过规定期限15天，设计人按合同规定交付设计文件的时间应作相应顺延；超过规定期限15天以上时，设计人有权要求发包人重新确定提交设计文件的时间。</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u w:val="single"/>
        </w:rPr>
        <w:t>2.1.3.4发包人变更委托设计项目、规模、条件或因提交的资料出现重大错误，或对所提交的资料作出了较大修改，以致造成设计人的设计成果需全部返工时，返工涉及到的本合同相关条款变更，由双方另行协商并签订补充协议（或另订合同），对于返工前设计人所完成的工作量及返工后设计人增加的工作量，经双方确认，由发包人依据本合同约定的设计计费标准向设计人支付设计费，无法参照本合同约定标准计费的，由双方在补充协议中明确。</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u w:val="single"/>
        </w:rPr>
        <w:t>2.1.3 .5 发包人应为派赴现场处理有关设计问题的工作人员，提供必要的工作生活便利条件，但其所发生费用支出由设计人承担。</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2.2 发包人代表</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发包人代表：</w:t>
      </w:r>
    </w:p>
    <w:p w:rsidR="00137D0E" w:rsidRDefault="00137D0E">
      <w:pPr>
        <w:spacing w:line="440" w:lineRule="exact"/>
        <w:ind w:firstLineChars="200" w:firstLine="480"/>
        <w:jc w:val="left"/>
        <w:rPr>
          <w:rFonts w:ascii="宋体" w:hAnsi="宋体" w:cs="宋体" w:hint="eastAsia"/>
          <w:color w:val="000000"/>
          <w:sz w:val="24"/>
          <w:szCs w:val="24"/>
          <w:u w:val="single"/>
        </w:rPr>
      </w:pPr>
      <w:r>
        <w:rPr>
          <w:rFonts w:ascii="宋体" w:hAnsi="宋体" w:cs="宋体" w:hint="eastAsia"/>
          <w:color w:val="000000"/>
          <w:sz w:val="24"/>
          <w:szCs w:val="24"/>
        </w:rPr>
        <w:t>姓    名：</w:t>
      </w:r>
      <w:r>
        <w:rPr>
          <w:rFonts w:ascii="宋体" w:hAnsi="宋体" w:cs="宋体" w:hint="eastAsia"/>
          <w:color w:val="000000"/>
          <w:sz w:val="24"/>
          <w:szCs w:val="24"/>
          <w:u w:val="single"/>
        </w:rPr>
        <w:t></w:t>
      </w:r>
      <w:r>
        <w:rPr>
          <w:rFonts w:ascii="宋体" w:hAnsi="宋体" w:cs="宋体" w:hint="eastAsia"/>
          <w:color w:val="000000"/>
          <w:sz w:val="24"/>
          <w:szCs w:val="24"/>
          <w:highlight w:val="yellow"/>
          <w:u w:val="single"/>
        </w:rPr>
        <w:t xml:space="preserve">    </w:t>
      </w:r>
      <w:r>
        <w:rPr>
          <w:rFonts w:ascii="宋体" w:hAnsi="宋体" w:cs="宋体" w:hint="eastAsia"/>
          <w:color w:val="000000"/>
          <w:sz w:val="24"/>
          <w:szCs w:val="24"/>
          <w:u w:val="single"/>
        </w:rPr>
        <w:t xml:space="preserve">            ；</w:t>
      </w:r>
    </w:p>
    <w:p w:rsidR="00137D0E" w:rsidRDefault="00137D0E">
      <w:pPr>
        <w:spacing w:line="440" w:lineRule="exact"/>
        <w:ind w:firstLineChars="200" w:firstLine="480"/>
        <w:jc w:val="left"/>
        <w:rPr>
          <w:rFonts w:ascii="宋体" w:hAnsi="宋体" w:cs="宋体" w:hint="eastAsia"/>
          <w:color w:val="000000"/>
          <w:sz w:val="24"/>
          <w:szCs w:val="24"/>
          <w:u w:val="single"/>
        </w:rPr>
      </w:pPr>
      <w:r>
        <w:rPr>
          <w:rFonts w:ascii="宋体" w:hAnsi="宋体" w:cs="宋体" w:hint="eastAsia"/>
          <w:color w:val="000000"/>
          <w:sz w:val="24"/>
          <w:szCs w:val="24"/>
        </w:rPr>
        <w:t>身份证号：</w:t>
      </w:r>
      <w:r>
        <w:rPr>
          <w:rFonts w:ascii="宋体" w:hAnsi="宋体" w:cs="宋体" w:hint="eastAsia"/>
          <w:color w:val="000000"/>
          <w:sz w:val="24"/>
          <w:szCs w:val="24"/>
          <w:u w:val="single"/>
        </w:rPr>
        <w:t>\                 ；</w:t>
      </w:r>
    </w:p>
    <w:p w:rsidR="00137D0E" w:rsidRDefault="00137D0E">
      <w:pPr>
        <w:spacing w:line="440" w:lineRule="exact"/>
        <w:ind w:firstLineChars="200" w:firstLine="480"/>
        <w:jc w:val="left"/>
        <w:rPr>
          <w:rFonts w:ascii="宋体" w:hAnsi="宋体" w:cs="宋体" w:hint="eastAsia"/>
          <w:color w:val="000000"/>
          <w:sz w:val="24"/>
          <w:szCs w:val="24"/>
          <w:u w:val="single"/>
        </w:rPr>
      </w:pPr>
      <w:r>
        <w:rPr>
          <w:rFonts w:ascii="宋体" w:hAnsi="宋体" w:cs="宋体" w:hint="eastAsia"/>
          <w:color w:val="000000"/>
          <w:sz w:val="24"/>
          <w:szCs w:val="24"/>
        </w:rPr>
        <w:t>职    务：</w:t>
      </w:r>
      <w:r>
        <w:rPr>
          <w:rFonts w:ascii="宋体" w:hAnsi="宋体" w:cs="宋体" w:hint="eastAsia"/>
          <w:color w:val="000000"/>
          <w:sz w:val="24"/>
          <w:szCs w:val="24"/>
          <w:u w:val="single"/>
        </w:rPr>
        <w:t>\      ；</w:t>
      </w:r>
    </w:p>
    <w:p w:rsidR="00137D0E" w:rsidRDefault="00137D0E">
      <w:pPr>
        <w:spacing w:line="440" w:lineRule="exact"/>
        <w:ind w:firstLineChars="200" w:firstLine="480"/>
        <w:jc w:val="left"/>
        <w:rPr>
          <w:rFonts w:ascii="宋体" w:hAnsi="宋体" w:cs="宋体" w:hint="eastAsia"/>
          <w:color w:val="000000"/>
          <w:sz w:val="24"/>
          <w:szCs w:val="24"/>
          <w:u w:val="single"/>
        </w:rPr>
      </w:pPr>
      <w:r>
        <w:rPr>
          <w:rFonts w:ascii="宋体" w:hAnsi="宋体" w:cs="宋体" w:hint="eastAsia"/>
          <w:color w:val="000000"/>
          <w:sz w:val="24"/>
          <w:szCs w:val="24"/>
        </w:rPr>
        <w:t>联系电话：</w:t>
      </w:r>
      <w:r>
        <w:rPr>
          <w:rFonts w:ascii="宋体" w:hAnsi="宋体" w:cs="宋体" w:hint="eastAsia"/>
          <w:color w:val="000000"/>
          <w:sz w:val="24"/>
          <w:szCs w:val="24"/>
          <w:u w:val="single"/>
        </w:rPr>
        <w:t></w:t>
      </w:r>
      <w:r>
        <w:rPr>
          <w:rFonts w:ascii="宋体" w:hAnsi="宋体" w:cs="宋体" w:hint="eastAsia"/>
          <w:color w:val="000000"/>
          <w:sz w:val="24"/>
          <w:szCs w:val="24"/>
          <w:highlight w:val="yellow"/>
          <w:u w:val="single"/>
        </w:rPr>
        <w:t xml:space="preserve">    </w:t>
      </w:r>
      <w:r>
        <w:rPr>
          <w:rFonts w:ascii="宋体" w:hAnsi="宋体" w:cs="宋体" w:hint="eastAsia"/>
          <w:color w:val="000000"/>
          <w:sz w:val="24"/>
          <w:szCs w:val="24"/>
          <w:u w:val="single"/>
        </w:rPr>
        <w:t xml:space="preserve">              ；</w:t>
      </w:r>
    </w:p>
    <w:p w:rsidR="00137D0E" w:rsidRDefault="00137D0E">
      <w:pPr>
        <w:spacing w:line="440" w:lineRule="exact"/>
        <w:ind w:firstLineChars="200" w:firstLine="480"/>
        <w:jc w:val="left"/>
        <w:rPr>
          <w:rFonts w:ascii="宋体" w:hAnsi="宋体" w:cs="宋体" w:hint="eastAsia"/>
          <w:color w:val="000000"/>
          <w:sz w:val="24"/>
          <w:szCs w:val="24"/>
          <w:u w:val="single"/>
        </w:rPr>
      </w:pPr>
      <w:r>
        <w:rPr>
          <w:rFonts w:ascii="宋体" w:hAnsi="宋体" w:cs="宋体" w:hint="eastAsia"/>
          <w:color w:val="000000"/>
          <w:sz w:val="24"/>
          <w:szCs w:val="24"/>
        </w:rPr>
        <w:t>电子信箱：</w:t>
      </w:r>
      <w:r>
        <w:rPr>
          <w:rFonts w:ascii="宋体" w:hAnsi="宋体" w:cs="宋体" w:hint="eastAsia"/>
          <w:color w:val="000000"/>
          <w:sz w:val="24"/>
          <w:szCs w:val="24"/>
          <w:u w:val="single"/>
        </w:rPr>
        <w:t></w:t>
      </w:r>
      <w:r>
        <w:rPr>
          <w:rFonts w:ascii="宋体" w:hAnsi="宋体" w:cs="宋体" w:hint="eastAsia"/>
          <w:color w:val="000000"/>
          <w:sz w:val="24"/>
          <w:szCs w:val="24"/>
          <w:highlight w:val="yellow"/>
          <w:u w:val="single"/>
        </w:rPr>
        <w:t xml:space="preserve">    </w:t>
      </w:r>
      <w:r>
        <w:rPr>
          <w:rFonts w:ascii="宋体" w:hAnsi="宋体" w:cs="宋体" w:hint="eastAsia"/>
          <w:color w:val="000000"/>
          <w:sz w:val="24"/>
          <w:szCs w:val="24"/>
          <w:u w:val="single"/>
        </w:rPr>
        <w:t xml:space="preserve">                ；</w:t>
      </w:r>
    </w:p>
    <w:p w:rsidR="00137D0E" w:rsidRDefault="00137D0E">
      <w:pPr>
        <w:spacing w:line="460" w:lineRule="exact"/>
        <w:ind w:firstLineChars="200" w:firstLine="480"/>
        <w:rPr>
          <w:rFonts w:ascii="宋体" w:hAnsi="宋体" w:cs="宋体" w:hint="eastAsia"/>
          <w:color w:val="000000"/>
          <w:sz w:val="24"/>
        </w:rPr>
      </w:pPr>
      <w:r>
        <w:rPr>
          <w:rFonts w:ascii="宋体" w:hAnsi="宋体" w:cs="宋体" w:hint="eastAsia"/>
          <w:color w:val="000000"/>
          <w:sz w:val="24"/>
        </w:rPr>
        <w:t>通信地址：</w:t>
      </w:r>
      <w:r>
        <w:rPr>
          <w:rFonts w:ascii="宋体" w:hAnsi="宋体" w:cs="宋体" w:hint="eastAsia"/>
          <w:color w:val="000000"/>
          <w:sz w:val="24"/>
          <w:u w:val="single"/>
        </w:rPr>
        <w:t xml:space="preserve">\               </w:t>
      </w:r>
      <w:r>
        <w:rPr>
          <w:rFonts w:ascii="宋体" w:hAnsi="宋体" w:cs="宋体" w:hint="eastAsia"/>
          <w:color w:val="000000"/>
          <w:sz w:val="24"/>
        </w:rPr>
        <w:t>。</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rPr>
        <w:t>发包人对发包人代表的授权范围如下：</w:t>
      </w:r>
      <w:r>
        <w:rPr>
          <w:rFonts w:ascii="宋体" w:hAnsi="宋体" w:cs="宋体" w:hint="eastAsia"/>
          <w:sz w:val="24"/>
          <w:u w:val="single"/>
        </w:rPr>
        <w:t>代表发包人下达设计任务通知、设计计划的实施、设计工作的安排、全程对接设计单位等</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发包人更换发包人代表的，应当提前</w:t>
      </w:r>
      <w:r>
        <w:rPr>
          <w:rFonts w:ascii="宋体" w:hAnsi="宋体" w:cs="宋体" w:hint="eastAsia"/>
          <w:sz w:val="24"/>
          <w:u w:val="single"/>
        </w:rPr>
        <w:t xml:space="preserve">  3  </w:t>
      </w:r>
      <w:r>
        <w:rPr>
          <w:rFonts w:ascii="宋体" w:hAnsi="宋体" w:cs="宋体" w:hint="eastAsia"/>
          <w:sz w:val="24"/>
        </w:rPr>
        <w:t>天书面通知设计人。</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2.3 发包人决定</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2.3.2 发包人应在</w:t>
      </w:r>
      <w:r>
        <w:rPr>
          <w:rFonts w:ascii="宋体" w:hAnsi="宋体" w:cs="宋体" w:hint="eastAsia"/>
          <w:sz w:val="24"/>
          <w:u w:val="single"/>
        </w:rPr>
        <w:t>7</w:t>
      </w:r>
      <w:r>
        <w:rPr>
          <w:rFonts w:ascii="宋体" w:hAnsi="宋体" w:cs="宋体" w:hint="eastAsia"/>
          <w:sz w:val="24"/>
        </w:rPr>
        <w:t>天内对设计人书面提出的事项作出书面决定。</w:t>
      </w:r>
    </w:p>
    <w:p w:rsidR="00137D0E" w:rsidRDefault="00137D0E">
      <w:pPr>
        <w:pStyle w:val="4"/>
        <w:keepLines w:val="0"/>
        <w:spacing w:before="0" w:after="0" w:line="460" w:lineRule="exact"/>
        <w:rPr>
          <w:rFonts w:ascii="宋体" w:hAnsi="宋体" w:cs="宋体" w:hint="eastAsia"/>
          <w:bCs w:val="0"/>
          <w:sz w:val="24"/>
          <w:szCs w:val="24"/>
        </w:rPr>
      </w:pPr>
      <w:r>
        <w:rPr>
          <w:rFonts w:ascii="宋体" w:hAnsi="宋体" w:cs="宋体" w:hint="eastAsia"/>
          <w:bCs w:val="0"/>
          <w:sz w:val="24"/>
          <w:szCs w:val="24"/>
        </w:rPr>
        <w:t xml:space="preserve">3. </w:t>
      </w:r>
      <w:r>
        <w:rPr>
          <w:rFonts w:ascii="宋体" w:hAnsi="宋体" w:cs="宋体" w:hint="eastAsia"/>
          <w:bCs w:val="0"/>
          <w:sz w:val="24"/>
          <w:szCs w:val="24"/>
        </w:rPr>
        <w:t>设计人</w:t>
      </w:r>
    </w:p>
    <w:p w:rsidR="00137D0E" w:rsidRDefault="00137D0E">
      <w:pPr>
        <w:pStyle w:val="5"/>
        <w:keepLines w:val="0"/>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3.1 设计人一般义务</w:t>
      </w:r>
    </w:p>
    <w:p w:rsidR="00137D0E" w:rsidRDefault="00137D0E">
      <w:pPr>
        <w:keepNext/>
        <w:spacing w:line="460" w:lineRule="exact"/>
        <w:ind w:firstLineChars="200" w:firstLine="480"/>
        <w:rPr>
          <w:rFonts w:ascii="宋体" w:hAnsi="宋体" w:cs="宋体" w:hint="eastAsia"/>
          <w:sz w:val="24"/>
        </w:rPr>
      </w:pPr>
      <w:r>
        <w:rPr>
          <w:rFonts w:ascii="宋体" w:hAnsi="宋体" w:cs="宋体" w:hint="eastAsia"/>
          <w:sz w:val="24"/>
        </w:rPr>
        <w:t>3.1.1 设计人</w:t>
      </w:r>
      <w:r>
        <w:rPr>
          <w:rFonts w:ascii="宋体" w:hAnsi="宋体" w:cs="宋体" w:hint="eastAsia"/>
          <w:sz w:val="24"/>
          <w:u w:val="single"/>
        </w:rPr>
        <w:t xml:space="preserve">  需  </w:t>
      </w:r>
      <w:r>
        <w:rPr>
          <w:rFonts w:ascii="宋体" w:hAnsi="宋体" w:cs="宋体" w:hint="eastAsia"/>
          <w:kern w:val="0"/>
          <w:sz w:val="24"/>
        </w:rPr>
        <w:t>配合发包人办理有关许可、批准或备案手续。</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3.1.3 设计人其他义务：</w:t>
      </w:r>
    </w:p>
    <w:p w:rsidR="00137D0E" w:rsidRDefault="00137D0E">
      <w:pPr>
        <w:spacing w:line="460" w:lineRule="exact"/>
        <w:ind w:firstLineChars="200" w:firstLine="480"/>
        <w:jc w:val="left"/>
        <w:rPr>
          <w:rFonts w:ascii="宋体" w:hAnsi="宋体" w:cs="宋体" w:hint="eastAsia"/>
          <w:kern w:val="0"/>
          <w:sz w:val="24"/>
          <w:u w:val="single"/>
        </w:rPr>
      </w:pPr>
      <w:r>
        <w:rPr>
          <w:rFonts w:ascii="宋体" w:hAnsi="宋体" w:cs="宋体" w:hint="eastAsia"/>
          <w:kern w:val="0"/>
          <w:sz w:val="24"/>
          <w:u w:val="single"/>
        </w:rPr>
        <w:t>3.1.3.1设计人应严格按照（包括但不限于）：设计人保证所提交的工作成果业已考虑本项目的各种依据、信息要素，不存在技术或法律瑕疵，否则视为成果不合格。</w:t>
      </w:r>
    </w:p>
    <w:p w:rsidR="00137D0E" w:rsidRDefault="00137D0E">
      <w:pPr>
        <w:spacing w:line="460" w:lineRule="exact"/>
        <w:ind w:firstLineChars="200" w:firstLine="480"/>
        <w:jc w:val="left"/>
        <w:rPr>
          <w:rFonts w:ascii="宋体" w:hAnsi="宋体" w:cs="宋体" w:hint="eastAsia"/>
          <w:kern w:val="0"/>
          <w:sz w:val="24"/>
          <w:u w:val="single"/>
        </w:rPr>
      </w:pPr>
      <w:r>
        <w:rPr>
          <w:rFonts w:ascii="宋体" w:hAnsi="宋体" w:cs="宋体" w:hint="eastAsia"/>
          <w:kern w:val="0"/>
          <w:sz w:val="24"/>
          <w:u w:val="single"/>
        </w:rPr>
        <w:t xml:space="preserve">3.1.3.2 设计人应按本合同规定的内容、进度及要求向发包人交付质量合格并符合发包人设计任务书的设计成果，并对其交付的设计成果依据法律、法规及行业规定承担相应的法律责任。 </w:t>
      </w:r>
    </w:p>
    <w:p w:rsidR="00137D0E" w:rsidRDefault="00137D0E">
      <w:pPr>
        <w:spacing w:line="460" w:lineRule="exact"/>
        <w:ind w:firstLineChars="200" w:firstLine="480"/>
        <w:jc w:val="left"/>
        <w:rPr>
          <w:rFonts w:ascii="宋体" w:hAnsi="宋体" w:cs="宋体" w:hint="eastAsia"/>
          <w:kern w:val="0"/>
          <w:sz w:val="24"/>
          <w:u w:val="single"/>
        </w:rPr>
      </w:pPr>
      <w:r>
        <w:rPr>
          <w:rFonts w:ascii="宋体" w:hAnsi="宋体" w:cs="宋体" w:hint="eastAsia"/>
          <w:kern w:val="0"/>
          <w:sz w:val="24"/>
          <w:u w:val="single"/>
        </w:rPr>
        <w:t>3.1.3.3设计人接到发包人提供资料及文件后，应对发包人所提供的资料及文件的有效性和完整性及时进行核查。由于设计人的原因未及时领取或核查发包人所提交资料，造成资料及文件提交延期、有效性、完整性不符合设计人要求等情况，设计人交付设计成果的时间不作顺延。</w:t>
      </w:r>
    </w:p>
    <w:p w:rsidR="00137D0E" w:rsidRDefault="00137D0E">
      <w:pPr>
        <w:spacing w:line="460" w:lineRule="exact"/>
        <w:ind w:firstLineChars="200" w:firstLine="480"/>
        <w:jc w:val="left"/>
        <w:rPr>
          <w:rFonts w:ascii="宋体" w:hAnsi="宋体" w:cs="宋体" w:hint="eastAsia"/>
          <w:kern w:val="0"/>
          <w:sz w:val="24"/>
          <w:u w:val="single"/>
        </w:rPr>
      </w:pPr>
      <w:r>
        <w:rPr>
          <w:rFonts w:ascii="宋体" w:hAnsi="宋体" w:cs="宋体" w:hint="eastAsia"/>
          <w:kern w:val="0"/>
          <w:sz w:val="24"/>
          <w:u w:val="single"/>
        </w:rPr>
        <w:t>3.1.3.4 设计人在方案深化中不得擅自改变本项目方案的设计意图，确保方案阶段的原则性错误不延至下一阶段。</w:t>
      </w:r>
    </w:p>
    <w:p w:rsidR="00137D0E" w:rsidRDefault="00137D0E">
      <w:pPr>
        <w:spacing w:line="460" w:lineRule="exact"/>
        <w:ind w:firstLineChars="200" w:firstLine="480"/>
        <w:jc w:val="left"/>
        <w:rPr>
          <w:rFonts w:ascii="宋体" w:hAnsi="宋体" w:cs="宋体" w:hint="eastAsia"/>
          <w:kern w:val="0"/>
          <w:sz w:val="24"/>
          <w:u w:val="single"/>
        </w:rPr>
      </w:pPr>
      <w:r>
        <w:rPr>
          <w:rFonts w:ascii="宋体" w:hAnsi="宋体" w:cs="宋体" w:hint="eastAsia"/>
          <w:kern w:val="0"/>
          <w:sz w:val="24"/>
          <w:u w:val="single"/>
        </w:rPr>
        <w:t>3.1.3.5 设计人须按发包人提供的投资限额为基础，通过多方案技术经济比较，对设计方案进行研究、论证、优化后进行本项目设计；设计人应有效地进行投资成本控制，确保设计、项目的设计概算符合发包人提出的限额设计指标；如设计超过限额或设计质量达不到深度要求的，视为设计人违约，设计人除须在发包人要求的期限内无条件修改设计直至合格外，对因设计人设计超过限额给发包人所造成的一切损失，设计人应予赔偿。</w:t>
      </w:r>
    </w:p>
    <w:p w:rsidR="00137D0E" w:rsidRDefault="00137D0E">
      <w:pPr>
        <w:spacing w:line="460" w:lineRule="exact"/>
        <w:ind w:firstLineChars="200" w:firstLine="480"/>
        <w:jc w:val="left"/>
        <w:rPr>
          <w:rFonts w:ascii="宋体" w:hAnsi="宋体" w:cs="宋体" w:hint="eastAsia"/>
          <w:kern w:val="0"/>
          <w:sz w:val="24"/>
          <w:u w:val="single"/>
        </w:rPr>
      </w:pPr>
      <w:r>
        <w:rPr>
          <w:rFonts w:ascii="宋体" w:hAnsi="宋体" w:cs="宋体" w:hint="eastAsia"/>
          <w:kern w:val="0"/>
          <w:sz w:val="24"/>
          <w:u w:val="single"/>
        </w:rPr>
        <w:t>3.1.3.6 设计人交付设计成果后，应按相关规定参加有关的设计审查，并负责根据审查结论做必要调整补充。</w:t>
      </w:r>
    </w:p>
    <w:p w:rsidR="00137D0E" w:rsidRDefault="00137D0E">
      <w:pPr>
        <w:spacing w:line="460" w:lineRule="exact"/>
        <w:ind w:firstLineChars="200" w:firstLine="480"/>
        <w:jc w:val="left"/>
        <w:rPr>
          <w:rFonts w:ascii="宋体" w:hAnsi="宋体" w:cs="宋体" w:hint="eastAsia"/>
          <w:kern w:val="0"/>
          <w:sz w:val="24"/>
          <w:u w:val="single"/>
        </w:rPr>
      </w:pPr>
      <w:r>
        <w:rPr>
          <w:rFonts w:ascii="宋体" w:hAnsi="宋体" w:cs="宋体" w:hint="eastAsia"/>
          <w:kern w:val="0"/>
          <w:sz w:val="24"/>
          <w:u w:val="single"/>
        </w:rPr>
        <w:t xml:space="preserve">3.1.3.7 对涉及安全或对投资影响重大的有关计算，设计人必须提供设计计算书（包括设计输入条件、基础数据、计算方法、计算结果等）以便发包人或发包人委托的相关单位在必要时使用其它程序进行验算，设计人不得以专利和知识产权为借口拒绝提供资料及工作配合。 </w:t>
      </w:r>
    </w:p>
    <w:p w:rsidR="00137D0E" w:rsidRDefault="00137D0E">
      <w:pPr>
        <w:spacing w:line="460" w:lineRule="exact"/>
        <w:ind w:firstLineChars="200" w:firstLine="480"/>
        <w:jc w:val="left"/>
        <w:rPr>
          <w:rFonts w:ascii="宋体" w:hAnsi="宋体" w:cs="宋体" w:hint="eastAsia"/>
          <w:kern w:val="0"/>
          <w:sz w:val="24"/>
          <w:u w:val="single"/>
        </w:rPr>
      </w:pPr>
      <w:r>
        <w:rPr>
          <w:rFonts w:ascii="宋体" w:hAnsi="宋体" w:cs="宋体" w:hint="eastAsia"/>
          <w:kern w:val="0"/>
          <w:sz w:val="24"/>
          <w:u w:val="single"/>
        </w:rPr>
        <w:t>3.1.3.8  设计人应重视发包人提出的有关本项目设计的意见和建议，特别是针对重大施工技术难点、质量通病防治、优良建造工艺、新型施工工艺等建议重点关注，并在满足相关标准和规范要求的前提下予以采纳。</w:t>
      </w:r>
    </w:p>
    <w:p w:rsidR="00137D0E" w:rsidRDefault="00137D0E">
      <w:pPr>
        <w:spacing w:line="460" w:lineRule="exact"/>
        <w:ind w:firstLineChars="200" w:firstLine="480"/>
        <w:jc w:val="left"/>
        <w:rPr>
          <w:rFonts w:ascii="宋体" w:hAnsi="宋体" w:cs="宋体" w:hint="eastAsia"/>
          <w:kern w:val="0"/>
          <w:sz w:val="24"/>
          <w:u w:val="single"/>
        </w:rPr>
      </w:pPr>
      <w:r>
        <w:rPr>
          <w:rFonts w:ascii="宋体" w:hAnsi="宋体" w:cs="宋体" w:hint="eastAsia"/>
          <w:kern w:val="0"/>
          <w:sz w:val="24"/>
          <w:u w:val="single"/>
        </w:rPr>
        <w:t>3.1.3.9设计人应配合发包人将设计文件或中间资料报送规划、环保、消防、人防、市政、节能、园林等政府主管部门审查，并将审查意见中要求修订的设计内容无条件修改至合格后，在发包人要求的期限内送达发包人。</w:t>
      </w:r>
    </w:p>
    <w:p w:rsidR="00137D0E" w:rsidRDefault="00137D0E">
      <w:pPr>
        <w:keepNext/>
        <w:spacing w:line="460" w:lineRule="exact"/>
        <w:ind w:firstLineChars="200" w:firstLine="480"/>
        <w:rPr>
          <w:rFonts w:ascii="宋体" w:hAnsi="宋体" w:cs="宋体" w:hint="eastAsia"/>
          <w:kern w:val="0"/>
          <w:sz w:val="24"/>
          <w:u w:val="single"/>
        </w:rPr>
      </w:pPr>
      <w:r>
        <w:rPr>
          <w:rFonts w:ascii="宋体" w:hAnsi="宋体" w:cs="宋体" w:hint="eastAsia"/>
          <w:kern w:val="0"/>
          <w:sz w:val="24"/>
          <w:u w:val="single"/>
        </w:rPr>
        <w:t>3.1.3.10 设计人应保护发包人的知识产权，不得向第三方泄露、转让本项目相关的所有资料、信息和专利技术等。如发生以上情况，发包人有权向设计人追偿，并由设计人承担由此产生的相关责任。</w:t>
      </w:r>
    </w:p>
    <w:p w:rsidR="00137D0E" w:rsidRDefault="00137D0E">
      <w:pPr>
        <w:keepNext/>
        <w:spacing w:line="460" w:lineRule="exact"/>
        <w:ind w:firstLineChars="200" w:firstLine="480"/>
        <w:rPr>
          <w:rFonts w:ascii="宋体" w:hAnsi="宋体" w:cs="宋体" w:hint="eastAsia"/>
          <w:kern w:val="0"/>
          <w:sz w:val="24"/>
          <w:u w:val="single"/>
        </w:rPr>
      </w:pPr>
      <w:r>
        <w:rPr>
          <w:rFonts w:ascii="宋体" w:hAnsi="宋体" w:cs="宋体" w:hint="eastAsia"/>
          <w:kern w:val="0"/>
          <w:sz w:val="24"/>
          <w:u w:val="single"/>
        </w:rPr>
        <w:t>3.1.3.11 设计人有义务全力配合发包人另行委托的本项目施工图设计人工作，在施工图设计过程中无条件提供其所需的相关资料和技术支持，解决因初步设计引起的施工图设计问题，履行必要的签字盖章手续。</w:t>
      </w:r>
    </w:p>
    <w:p w:rsidR="00137D0E" w:rsidRDefault="00137D0E">
      <w:pPr>
        <w:keepNext/>
        <w:spacing w:line="460" w:lineRule="exact"/>
        <w:ind w:firstLineChars="200" w:firstLine="480"/>
        <w:rPr>
          <w:rFonts w:ascii="宋体" w:hAnsi="宋体" w:cs="宋体" w:hint="eastAsia"/>
          <w:kern w:val="0"/>
          <w:sz w:val="24"/>
          <w:u w:val="single"/>
        </w:rPr>
      </w:pPr>
      <w:r>
        <w:rPr>
          <w:rFonts w:ascii="宋体" w:hAnsi="宋体" w:cs="宋体" w:hint="eastAsia"/>
          <w:kern w:val="0"/>
          <w:sz w:val="24"/>
          <w:u w:val="single"/>
        </w:rPr>
        <w:t>3.1.3.12 设计人须将本项目设计组成人员的名单、个人资质等资料书面报送发包人，获得发包人认可并接受发包人对主要技术骨干人员工作能力的考核；同时设计人需接受发包人提出的就设计任务或设计人员个人原因导致的增加、替换等要求。</w:t>
      </w:r>
    </w:p>
    <w:p w:rsidR="00137D0E" w:rsidRDefault="00137D0E">
      <w:pPr>
        <w:keepNext/>
        <w:spacing w:line="460" w:lineRule="exact"/>
        <w:ind w:firstLineChars="200" w:firstLine="480"/>
        <w:rPr>
          <w:rFonts w:ascii="宋体" w:hAnsi="宋体" w:cs="宋体" w:hint="eastAsia"/>
          <w:kern w:val="0"/>
          <w:sz w:val="24"/>
          <w:u w:val="single"/>
        </w:rPr>
      </w:pPr>
      <w:r>
        <w:rPr>
          <w:rFonts w:ascii="宋体" w:hAnsi="宋体" w:cs="宋体" w:hint="eastAsia"/>
          <w:kern w:val="0"/>
          <w:sz w:val="24"/>
          <w:u w:val="single"/>
        </w:rPr>
        <w:t>3.1.3.12 设计人配合发包人完成初步设计（含设计概算）报审、批复工作，并承担评审发生的专家费等费用。</w:t>
      </w:r>
    </w:p>
    <w:p w:rsidR="00137D0E" w:rsidRDefault="00137D0E">
      <w:pPr>
        <w:pStyle w:val="5"/>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3.2 项目负责人</w:t>
      </w:r>
    </w:p>
    <w:p w:rsidR="00137D0E" w:rsidRDefault="00137D0E">
      <w:pPr>
        <w:spacing w:line="460" w:lineRule="exact"/>
        <w:ind w:firstLineChars="200" w:firstLine="480"/>
        <w:rPr>
          <w:rFonts w:ascii="宋体" w:hAnsi="宋体" w:cs="宋体" w:hint="eastAsia"/>
          <w:sz w:val="24"/>
        </w:rPr>
      </w:pPr>
      <w:r>
        <w:rPr>
          <w:rFonts w:ascii="宋体" w:hAnsi="宋体" w:cs="宋体" w:hint="eastAsia"/>
          <w:kern w:val="0"/>
          <w:sz w:val="24"/>
        </w:rPr>
        <w:t xml:space="preserve">3.2.1 </w:t>
      </w:r>
      <w:r>
        <w:rPr>
          <w:rFonts w:ascii="宋体" w:hAnsi="宋体" w:cs="宋体" w:hint="eastAsia"/>
          <w:sz w:val="24"/>
        </w:rPr>
        <w:t>项目负责人</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姓    名：</w:t>
      </w:r>
      <w:r>
        <w:rPr>
          <w:rFonts w:ascii="宋体" w:hAnsi="宋体" w:cs="宋体" w:hint="eastAsia"/>
          <w:sz w:val="24"/>
          <w:u w:val="single"/>
        </w:rPr>
        <w:t></w:t>
      </w:r>
      <w:r>
        <w:rPr>
          <w:rFonts w:ascii="宋体" w:hAnsi="宋体" w:cs="宋体" w:hint="eastAsia"/>
          <w:sz w:val="24"/>
          <w:highlight w:val="yellow"/>
          <w:u w:val="single"/>
        </w:rPr>
        <w:t xml:space="preserve">   </w:t>
      </w:r>
      <w:r>
        <w:rPr>
          <w:rFonts w:ascii="宋体" w:hAnsi="宋体" w:cs="宋体" w:hint="eastAsia"/>
          <w:sz w:val="24"/>
          <w:u w:val="single"/>
        </w:rPr>
        <w:t></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执业资格及等级：</w:t>
      </w:r>
      <w:r>
        <w:rPr>
          <w:rFonts w:ascii="宋体" w:hAnsi="宋体" w:cs="宋体" w:hint="eastAsia"/>
          <w:sz w:val="24"/>
          <w:u w:val="single"/>
        </w:rPr>
        <w:t></w:t>
      </w:r>
      <w:r>
        <w:rPr>
          <w:rFonts w:ascii="宋体" w:hAnsi="宋体" w:cs="宋体" w:hint="eastAsia"/>
          <w:sz w:val="24"/>
          <w:highlight w:val="yellow"/>
          <w:u w:val="single"/>
        </w:rPr>
        <w:t xml:space="preserve">   </w:t>
      </w:r>
      <w:r>
        <w:rPr>
          <w:rFonts w:ascii="宋体" w:hAnsi="宋体" w:cs="宋体" w:hint="eastAsia"/>
          <w:sz w:val="24"/>
          <w:u w:val="single"/>
        </w:rPr>
        <w:t></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注册证书号：</w:t>
      </w:r>
      <w:r>
        <w:rPr>
          <w:rFonts w:ascii="宋体" w:hAnsi="宋体" w:cs="宋体" w:hint="eastAsia"/>
          <w:sz w:val="24"/>
          <w:u w:val="single"/>
        </w:rPr>
        <w:t></w:t>
      </w:r>
      <w:r>
        <w:rPr>
          <w:rFonts w:ascii="宋体" w:hAnsi="宋体" w:cs="宋体" w:hint="eastAsia"/>
          <w:sz w:val="24"/>
          <w:highlight w:val="yellow"/>
          <w:u w:val="single"/>
        </w:rPr>
        <w:t xml:space="preserve">   </w:t>
      </w:r>
      <w:r>
        <w:rPr>
          <w:rFonts w:ascii="宋体" w:hAnsi="宋体" w:cs="宋体" w:hint="eastAsia"/>
          <w:sz w:val="24"/>
          <w:u w:val="single"/>
        </w:rPr>
        <w:t></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联系电话：</w:t>
      </w:r>
      <w:r>
        <w:rPr>
          <w:rFonts w:ascii="宋体" w:hAnsi="宋体" w:cs="宋体" w:hint="eastAsia"/>
          <w:sz w:val="24"/>
          <w:u w:val="single"/>
        </w:rPr>
        <w:t></w:t>
      </w:r>
      <w:r>
        <w:rPr>
          <w:rFonts w:ascii="宋体" w:hAnsi="宋体" w:cs="宋体" w:hint="eastAsia"/>
          <w:sz w:val="24"/>
          <w:highlight w:val="yellow"/>
          <w:u w:val="single"/>
        </w:rPr>
        <w:t xml:space="preserve">   </w:t>
      </w:r>
      <w:r>
        <w:rPr>
          <w:rFonts w:ascii="宋体" w:hAnsi="宋体" w:cs="宋体" w:hint="eastAsia"/>
          <w:sz w:val="24"/>
          <w:u w:val="single"/>
        </w:rPr>
        <w:t></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电子信箱：</w:t>
      </w:r>
      <w:r>
        <w:rPr>
          <w:rFonts w:ascii="宋体" w:hAnsi="宋体" w:cs="宋体" w:hint="eastAsia"/>
          <w:sz w:val="24"/>
          <w:u w:val="single"/>
        </w:rPr>
        <w:t></w:t>
      </w:r>
      <w:r>
        <w:rPr>
          <w:rFonts w:ascii="宋体" w:hAnsi="宋体" w:cs="宋体" w:hint="eastAsia"/>
          <w:sz w:val="24"/>
          <w:highlight w:val="yellow"/>
          <w:u w:val="single"/>
        </w:rPr>
        <w:t xml:space="preserve">   </w:t>
      </w:r>
      <w:r>
        <w:rPr>
          <w:rFonts w:ascii="宋体" w:hAnsi="宋体" w:cs="宋体" w:hint="eastAsia"/>
          <w:sz w:val="24"/>
          <w:u w:val="single"/>
        </w:rPr>
        <w:t></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通信地址：</w:t>
      </w:r>
      <w:r>
        <w:rPr>
          <w:rFonts w:ascii="宋体" w:hAnsi="宋体" w:cs="宋体" w:hint="eastAsia"/>
          <w:sz w:val="24"/>
          <w:u w:val="single"/>
        </w:rPr>
        <w:t></w:t>
      </w:r>
      <w:r>
        <w:rPr>
          <w:rFonts w:ascii="宋体" w:hAnsi="宋体" w:cs="宋体" w:hint="eastAsia"/>
          <w:sz w:val="24"/>
          <w:highlight w:val="yellow"/>
          <w:u w:val="single"/>
        </w:rPr>
        <w:t xml:space="preserve">   </w:t>
      </w:r>
      <w:r>
        <w:rPr>
          <w:rFonts w:ascii="宋体" w:hAnsi="宋体" w:cs="宋体" w:hint="eastAsia"/>
          <w:sz w:val="24"/>
          <w:u w:val="single"/>
        </w:rPr>
        <w:t></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rPr>
        <w:t>设计人对项目负责人的授权范围如下：</w:t>
      </w:r>
      <w:r>
        <w:rPr>
          <w:rFonts w:ascii="宋体" w:hAnsi="宋体" w:cs="宋体" w:hint="eastAsia"/>
          <w:sz w:val="24"/>
          <w:u w:val="single"/>
        </w:rPr>
        <w:t>代表设计单位全权全过程负责本合同项目的初步设计工作，全力配合发包人工作。</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3.2.2 设计人更换项目负责人的，应提前</w:t>
      </w:r>
      <w:r>
        <w:rPr>
          <w:rFonts w:ascii="宋体" w:hAnsi="宋体" w:cs="宋体" w:hint="eastAsia"/>
          <w:sz w:val="24"/>
          <w:u w:val="single"/>
        </w:rPr>
        <w:t xml:space="preserve"> 7 </w:t>
      </w:r>
      <w:r>
        <w:rPr>
          <w:rFonts w:ascii="宋体" w:hAnsi="宋体" w:cs="宋体" w:hint="eastAsia"/>
          <w:sz w:val="24"/>
        </w:rPr>
        <w:t>天书面通知发包人。</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设计人擅自更换项目负责人的违约责任：</w:t>
      </w:r>
      <w:r>
        <w:rPr>
          <w:rFonts w:ascii="宋体" w:hAnsi="宋体" w:cs="宋体" w:hint="eastAsia"/>
          <w:sz w:val="24"/>
          <w:u w:val="single"/>
        </w:rPr>
        <w:t xml:space="preserve"> 设计人不得擅自更换项目负责人，在未经发包人同意情况下单方更项目负责人，每更换一次向发包方支付设计合同总价10%违约金，超过两次发包人可以单方解除设计合同，承担由此给发包方造成的损失</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3.2.3 设计人应在收到书面更换通知后</w:t>
      </w:r>
      <w:r>
        <w:rPr>
          <w:rFonts w:ascii="宋体" w:hAnsi="宋体" w:cs="宋体" w:hint="eastAsia"/>
          <w:sz w:val="24"/>
          <w:u w:val="single"/>
        </w:rPr>
        <w:t xml:space="preserve">  7  </w:t>
      </w:r>
      <w:r>
        <w:rPr>
          <w:rFonts w:ascii="宋体" w:hAnsi="宋体" w:cs="宋体" w:hint="eastAsia"/>
          <w:sz w:val="24"/>
        </w:rPr>
        <w:t>天内更换项目负责人。</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设计人无正当理由拒绝更换项目负责人的违约责任：</w:t>
      </w:r>
      <w:r>
        <w:rPr>
          <w:rFonts w:ascii="宋体" w:hAnsi="宋体" w:cs="宋体" w:hint="eastAsia"/>
          <w:sz w:val="24"/>
          <w:u w:val="single"/>
        </w:rPr>
        <w:t xml:space="preserve">设计人项目负责人存在未严格按工程设计合同要求履行职责、不积极配合发包人有关设计方面的工作、消极懈怠工作、服务意识不高、不顾及发包方权益等情况，发包人可以随时要求设计人更换项目负责人，设计人拒绝更换项目负责人，向发包方支付设计合同总价10%违约金，发包人可以单方解除设计合同 </w:t>
      </w:r>
      <w:r>
        <w:rPr>
          <w:rFonts w:ascii="宋体" w:hAnsi="宋体" w:cs="宋体" w:hint="eastAsia"/>
          <w:sz w:val="24"/>
        </w:rPr>
        <w:t>。</w:t>
      </w:r>
    </w:p>
    <w:p w:rsidR="00137D0E" w:rsidRDefault="00137D0E">
      <w:pPr>
        <w:pStyle w:val="5"/>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3.3 设计人人员</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3.3.1 设计人提交项目管理机构及人员安排报告的期限为</w:t>
      </w:r>
      <w:r>
        <w:rPr>
          <w:rFonts w:ascii="宋体" w:hAnsi="宋体" w:cs="宋体" w:hint="eastAsia"/>
          <w:sz w:val="24"/>
          <w:u w:val="single"/>
        </w:rPr>
        <w:t>合同签订后3日内</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rPr>
        <w:t>3.3.3 设计人无正当理由拒绝撤换主要设计人员的违约责任：</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u w:val="single"/>
        </w:rPr>
        <w:t>设计人员存在没有设计职业资格、不遵守设计规范、设计经验严重不足等情况，发包人可以随时要求设计人更换，设计人拒绝更换，设计人每次向发包方支付设计合同总价5%违约金</w:t>
      </w:r>
      <w:r>
        <w:rPr>
          <w:rFonts w:ascii="宋体" w:hAnsi="宋体" w:cs="宋体" w:hint="eastAsia"/>
          <w:sz w:val="24"/>
        </w:rPr>
        <w:t>。</w:t>
      </w:r>
    </w:p>
    <w:p w:rsidR="00137D0E" w:rsidRDefault="00137D0E">
      <w:pPr>
        <w:pStyle w:val="5"/>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3.4 设计分包</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3.4.1 设计分包的一般约定</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禁止设计分包的工程包括：</w:t>
      </w:r>
      <w:r>
        <w:rPr>
          <w:rFonts w:ascii="宋体" w:hAnsi="宋体" w:cs="宋体" w:hint="eastAsia"/>
          <w:sz w:val="24"/>
          <w:u w:val="single"/>
        </w:rPr>
        <w:t>本合同项目所有工程不允许进行设计分包</w:t>
      </w:r>
      <w:r>
        <w:rPr>
          <w:rFonts w:ascii="宋体" w:hAnsi="宋体" w:cs="宋体" w:hint="eastAsia"/>
          <w:sz w:val="24"/>
        </w:rPr>
        <w:t>。</w:t>
      </w:r>
    </w:p>
    <w:p w:rsidR="00137D0E" w:rsidRDefault="00137D0E">
      <w:pPr>
        <w:spacing w:line="460" w:lineRule="exact"/>
        <w:ind w:firstLineChars="200" w:firstLine="480"/>
        <w:jc w:val="left"/>
        <w:rPr>
          <w:rFonts w:ascii="宋体" w:hAnsi="宋体" w:cs="宋体" w:hint="eastAsia"/>
          <w:sz w:val="24"/>
          <w:u w:val="single"/>
        </w:rPr>
      </w:pPr>
      <w:r>
        <w:rPr>
          <w:rFonts w:ascii="宋体" w:hAnsi="宋体" w:cs="宋体" w:hint="eastAsia"/>
          <w:sz w:val="24"/>
        </w:rPr>
        <w:t>主体结构、关键性工作的范围：</w:t>
      </w:r>
      <w:r>
        <w:rPr>
          <w:rFonts w:ascii="宋体" w:hAnsi="宋体" w:cs="宋体" w:hint="eastAsia"/>
          <w:sz w:val="24"/>
          <w:u w:val="single"/>
        </w:rPr>
        <w:t xml:space="preserve">     \                 </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3.4.2设计分包的确定</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rPr>
        <w:t>允许分包的专业工程包括：</w:t>
      </w:r>
      <w:r>
        <w:rPr>
          <w:rFonts w:ascii="宋体" w:hAnsi="宋体" w:cs="宋体" w:hint="eastAsia"/>
          <w:sz w:val="24"/>
          <w:u w:val="single"/>
        </w:rPr>
        <w:t xml:space="preserve">        \                 </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其他关于分包的约定：</w:t>
      </w:r>
      <w:r>
        <w:rPr>
          <w:rFonts w:ascii="宋体" w:hAnsi="宋体" w:cs="宋体" w:hint="eastAsia"/>
          <w:sz w:val="24"/>
          <w:u w:val="single"/>
        </w:rPr>
        <w:t xml:space="preserve">                 \                </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3.4.3 设计人向发包人提交有关分包人资料包括：</w:t>
      </w:r>
      <w:r>
        <w:rPr>
          <w:rFonts w:ascii="宋体" w:hAnsi="宋体" w:cs="宋体" w:hint="eastAsia"/>
          <w:sz w:val="24"/>
          <w:u w:val="single"/>
        </w:rPr>
        <w:t xml:space="preserve">     \      </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 xml:space="preserve">3.4.4 分包工程设计费支付方式： </w:t>
      </w:r>
      <w:r>
        <w:rPr>
          <w:rFonts w:ascii="宋体" w:hAnsi="宋体" w:cs="宋体" w:hint="eastAsia"/>
          <w:sz w:val="24"/>
          <w:u w:val="single"/>
        </w:rPr>
        <w:t xml:space="preserve">          \             </w:t>
      </w:r>
      <w:r>
        <w:rPr>
          <w:rFonts w:ascii="宋体" w:hAnsi="宋体" w:cs="宋体" w:hint="eastAsia"/>
          <w:sz w:val="24"/>
        </w:rPr>
        <w:t>。</w:t>
      </w:r>
    </w:p>
    <w:p w:rsidR="00137D0E" w:rsidRDefault="00137D0E">
      <w:pPr>
        <w:pStyle w:val="5"/>
        <w:keepNext w:val="0"/>
        <w:keepLines w:val="0"/>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3.5 联合体</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3.5.4 发包人向联合体支付设计费用的方式：</w:t>
      </w:r>
      <w:r>
        <w:rPr>
          <w:rFonts w:ascii="宋体" w:hAnsi="宋体" w:cs="宋体" w:hint="eastAsia"/>
          <w:sz w:val="24"/>
          <w:u w:val="single"/>
        </w:rPr>
        <w:t xml:space="preserve">     \          </w:t>
      </w:r>
      <w:r>
        <w:rPr>
          <w:rFonts w:ascii="宋体" w:hAnsi="宋体" w:cs="宋体" w:hint="eastAsia"/>
          <w:sz w:val="24"/>
        </w:rPr>
        <w:t>。</w:t>
      </w:r>
    </w:p>
    <w:p w:rsidR="00137D0E" w:rsidRDefault="00137D0E">
      <w:pPr>
        <w:pStyle w:val="4"/>
        <w:spacing w:before="0" w:after="0" w:line="460" w:lineRule="exact"/>
        <w:rPr>
          <w:rFonts w:ascii="宋体" w:hAnsi="宋体" w:cs="宋体" w:hint="eastAsia"/>
          <w:bCs w:val="0"/>
          <w:sz w:val="24"/>
          <w:szCs w:val="24"/>
        </w:rPr>
      </w:pPr>
      <w:r>
        <w:rPr>
          <w:rFonts w:ascii="宋体" w:hAnsi="宋体" w:cs="宋体" w:hint="eastAsia"/>
          <w:bCs w:val="0"/>
          <w:sz w:val="24"/>
          <w:szCs w:val="24"/>
        </w:rPr>
        <w:t xml:space="preserve">4. </w:t>
      </w:r>
      <w:r>
        <w:rPr>
          <w:rFonts w:ascii="宋体" w:hAnsi="宋体" w:cs="宋体" w:hint="eastAsia"/>
          <w:bCs w:val="0"/>
          <w:sz w:val="24"/>
          <w:szCs w:val="24"/>
        </w:rPr>
        <w:t>工程设计要求</w:t>
      </w:r>
    </w:p>
    <w:p w:rsidR="00137D0E" w:rsidRDefault="00137D0E">
      <w:pPr>
        <w:pStyle w:val="5"/>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4.1 工程设计一般要求</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4.1.2.1 工程设计的特殊标准或要求：</w:t>
      </w:r>
      <w:r>
        <w:rPr>
          <w:rFonts w:ascii="宋体" w:hAnsi="宋体" w:cs="宋体" w:hint="eastAsia"/>
          <w:sz w:val="24"/>
          <w:u w:val="single"/>
        </w:rPr>
        <w:t xml:space="preserve"> 通过西安大兴新区开发建设管理委员会、相关部门（如有）批复  </w:t>
      </w:r>
      <w:r>
        <w:rPr>
          <w:rFonts w:ascii="宋体" w:hAnsi="宋体" w:cs="宋体" w:hint="eastAsia"/>
          <w:sz w:val="24"/>
        </w:rPr>
        <w:t>。</w:t>
      </w:r>
    </w:p>
    <w:p w:rsidR="00137D0E" w:rsidRDefault="00137D0E">
      <w:pPr>
        <w:spacing w:line="460" w:lineRule="exact"/>
        <w:ind w:firstLineChars="210" w:firstLine="504"/>
        <w:jc w:val="left"/>
        <w:rPr>
          <w:rFonts w:ascii="宋体" w:hAnsi="宋体" w:cs="宋体" w:hint="eastAsia"/>
          <w:sz w:val="24"/>
        </w:rPr>
      </w:pPr>
      <w:r>
        <w:rPr>
          <w:rFonts w:ascii="宋体" w:hAnsi="宋体" w:cs="宋体" w:hint="eastAsia"/>
          <w:sz w:val="24"/>
        </w:rPr>
        <w:t>4.1.2.2 工程设计适用的技术标准：</w:t>
      </w:r>
      <w:r>
        <w:rPr>
          <w:rFonts w:ascii="宋体" w:hAnsi="宋体" w:cs="宋体" w:hint="eastAsia"/>
          <w:sz w:val="24"/>
          <w:u w:val="single"/>
        </w:rPr>
        <w:t xml:space="preserve"> 执行通用条款 </w:t>
      </w:r>
      <w:r>
        <w:rPr>
          <w:rFonts w:ascii="宋体" w:hAnsi="宋体" w:cs="宋体" w:hint="eastAsia"/>
          <w:sz w:val="24"/>
        </w:rPr>
        <w:t>。</w:t>
      </w:r>
    </w:p>
    <w:p w:rsidR="00137D0E" w:rsidRDefault="00137D0E">
      <w:pPr>
        <w:spacing w:line="460" w:lineRule="exact"/>
        <w:ind w:firstLineChars="200" w:firstLine="480"/>
        <w:jc w:val="left"/>
        <w:rPr>
          <w:rFonts w:ascii="宋体" w:hAnsi="宋体" w:cs="宋体" w:hint="eastAsia"/>
          <w:sz w:val="24"/>
          <w:u w:val="single"/>
        </w:rPr>
      </w:pPr>
      <w:r>
        <w:rPr>
          <w:rFonts w:ascii="宋体" w:hAnsi="宋体" w:cs="宋体" w:hint="eastAsia"/>
          <w:sz w:val="24"/>
        </w:rPr>
        <w:t>4.1.2.4 工程设计文件的</w:t>
      </w:r>
      <w:r>
        <w:rPr>
          <w:rFonts w:ascii="宋体" w:hAnsi="宋体" w:cs="宋体" w:hint="eastAsia"/>
          <w:kern w:val="0"/>
          <w:sz w:val="24"/>
        </w:rPr>
        <w:t>主要技术指标控制值</w:t>
      </w:r>
      <w:r>
        <w:rPr>
          <w:rFonts w:ascii="宋体" w:hAnsi="宋体" w:cs="宋体" w:hint="eastAsia"/>
          <w:sz w:val="24"/>
        </w:rPr>
        <w:t>及比例：</w:t>
      </w:r>
      <w:r>
        <w:rPr>
          <w:rFonts w:ascii="宋体" w:hAnsi="宋体" w:cs="宋体" w:hint="eastAsia"/>
          <w:sz w:val="24"/>
          <w:u w:val="single"/>
        </w:rPr>
        <w:t>\。</w:t>
      </w:r>
    </w:p>
    <w:p w:rsidR="00137D0E" w:rsidRDefault="00137D0E">
      <w:pPr>
        <w:pStyle w:val="5"/>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4.3 工程设计文件的要求</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4.3.3 工程设计文件深度规定：</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u w:val="single"/>
        </w:rPr>
        <w:t>4.3.3.1满足本合同相应设计阶段的规定要求，并符合国家和行业现行有效的相关规定，设计文件及设计概算符合可研、招投标文件要求及发包方要求。</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u w:val="single"/>
        </w:rPr>
        <w:t>4.3.3.2本设计内容涵盖委托设计项目范围内的全套方案深化、初步设计及与之相关的其它设计成果（各专业相关计算书）。最终提交的设计文件应达到发包方设计任务书及报审政府主管部门要求的深度。设计方需将以上各阶段及过程节点设计成果（设计图电子版文件光盘，计算书）提交给甲方。</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u w:val="single"/>
        </w:rPr>
        <w:t>4.3.3.3地上地下各功能用房（如设备间等）、专业部室和体育场馆均包含在此次方案深化，并已经包含在合同价款内，不再另行单独收费。</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u w:val="single"/>
        </w:rPr>
        <w:t>4.3.3.4提供电子报建文件给甲方进行相应的报批报建工作，对于每个阶段的经济技术指标进行复核，必须保证数据的准确性。</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u w:val="single"/>
        </w:rPr>
        <w:t>4.3.3.5提供报批报建的所有资料。</w:t>
      </w:r>
    </w:p>
    <w:p w:rsidR="00137D0E" w:rsidRDefault="00137D0E">
      <w:pPr>
        <w:spacing w:line="460" w:lineRule="exact"/>
        <w:ind w:firstLineChars="200" w:firstLine="480"/>
        <w:jc w:val="left"/>
        <w:rPr>
          <w:rFonts w:ascii="宋体" w:hAnsi="宋体" w:cs="宋体" w:hint="eastAsia"/>
          <w:kern w:val="0"/>
          <w:sz w:val="24"/>
          <w:u w:val="single"/>
        </w:rPr>
      </w:pPr>
      <w:r>
        <w:rPr>
          <w:rFonts w:ascii="宋体" w:hAnsi="宋体" w:cs="宋体" w:hint="eastAsia"/>
          <w:sz w:val="24"/>
        </w:rPr>
        <w:t>4.3.5 建筑物及其功能设施的合理使用寿命年限：</w:t>
      </w:r>
      <w:r>
        <w:rPr>
          <w:rFonts w:ascii="宋体" w:hAnsi="宋体" w:cs="宋体" w:hint="eastAsia"/>
          <w:kern w:val="0"/>
          <w:sz w:val="24"/>
          <w:u w:val="single"/>
        </w:rPr>
        <w:t>50年，但如果规范或政府文件另有要求的同时不得低于该要求。</w:t>
      </w:r>
    </w:p>
    <w:p w:rsidR="00137D0E" w:rsidRDefault="00137D0E">
      <w:pPr>
        <w:spacing w:line="460" w:lineRule="exact"/>
        <w:jc w:val="left"/>
        <w:rPr>
          <w:rFonts w:ascii="宋体" w:hAnsi="宋体" w:cs="宋体" w:hint="eastAsia"/>
          <w:b/>
          <w:sz w:val="24"/>
        </w:rPr>
      </w:pPr>
      <w:r>
        <w:rPr>
          <w:rFonts w:ascii="宋体" w:hAnsi="宋体" w:cs="宋体" w:hint="eastAsia"/>
          <w:b/>
          <w:sz w:val="24"/>
        </w:rPr>
        <w:t>5. 工程设计进度与周期</w:t>
      </w:r>
    </w:p>
    <w:p w:rsidR="00137D0E" w:rsidRDefault="00137D0E">
      <w:pPr>
        <w:spacing w:line="460" w:lineRule="exact"/>
        <w:ind w:firstLineChars="200" w:firstLine="480"/>
        <w:jc w:val="left"/>
        <w:rPr>
          <w:rFonts w:ascii="宋体" w:hAnsi="宋体" w:cs="宋体" w:hint="eastAsia"/>
          <w:bCs/>
          <w:sz w:val="24"/>
        </w:rPr>
      </w:pPr>
      <w:r>
        <w:rPr>
          <w:rFonts w:ascii="宋体" w:hAnsi="宋体" w:cs="宋体" w:hint="eastAsia"/>
          <w:bCs/>
          <w:sz w:val="24"/>
        </w:rPr>
        <w:t>5.1 工程设计进度计划</w:t>
      </w:r>
    </w:p>
    <w:p w:rsidR="00137D0E" w:rsidRDefault="00137D0E">
      <w:pPr>
        <w:autoSpaceDE w:val="0"/>
        <w:autoSpaceDN w:val="0"/>
        <w:adjustRightInd w:val="0"/>
        <w:spacing w:line="460" w:lineRule="exact"/>
        <w:ind w:firstLineChars="200" w:firstLine="480"/>
        <w:jc w:val="left"/>
        <w:rPr>
          <w:rFonts w:ascii="宋体" w:hAnsi="宋体" w:cs="宋体" w:hint="eastAsia"/>
          <w:sz w:val="24"/>
        </w:rPr>
      </w:pPr>
      <w:r>
        <w:rPr>
          <w:rFonts w:ascii="宋体" w:hAnsi="宋体" w:cs="宋体" w:hint="eastAsia"/>
          <w:sz w:val="24"/>
        </w:rPr>
        <w:t>5.1.1 工程设计进度计划的编制</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sz w:val="24"/>
        </w:rPr>
        <w:t>合</w:t>
      </w:r>
      <w:r>
        <w:rPr>
          <w:rFonts w:ascii="宋体" w:hAnsi="宋体" w:cs="宋体" w:hint="eastAsia"/>
          <w:kern w:val="0"/>
          <w:sz w:val="24"/>
        </w:rPr>
        <w:t>同当事人约定的工程设计进度计划提交的时间：</w:t>
      </w:r>
      <w:r>
        <w:rPr>
          <w:rFonts w:ascii="宋体" w:hAnsi="宋体" w:cs="宋体" w:hint="eastAsia"/>
          <w:kern w:val="0"/>
          <w:sz w:val="24"/>
          <w:u w:val="single"/>
        </w:rPr>
        <w:t>接到发包方通知后5日内</w:t>
      </w:r>
      <w:r>
        <w:rPr>
          <w:rFonts w:ascii="宋体" w:hAnsi="宋体" w:cs="宋体" w:hint="eastAsia"/>
          <w:kern w:val="0"/>
          <w:sz w:val="24"/>
        </w:rPr>
        <w:t>。</w:t>
      </w:r>
    </w:p>
    <w:p w:rsidR="00137D0E" w:rsidRDefault="00137D0E">
      <w:pPr>
        <w:autoSpaceDE w:val="0"/>
        <w:autoSpaceDN w:val="0"/>
        <w:adjustRightInd w:val="0"/>
        <w:spacing w:line="460" w:lineRule="exact"/>
        <w:ind w:firstLineChars="200" w:firstLine="480"/>
        <w:jc w:val="left"/>
        <w:rPr>
          <w:rFonts w:ascii="宋体" w:hAnsi="宋体" w:cs="宋体" w:hint="eastAsia"/>
          <w:sz w:val="24"/>
          <w:u w:val="single"/>
        </w:rPr>
      </w:pPr>
      <w:r>
        <w:rPr>
          <w:rFonts w:ascii="宋体" w:hAnsi="宋体" w:cs="宋体" w:hint="eastAsia"/>
          <w:sz w:val="24"/>
        </w:rPr>
        <w:t>合</w:t>
      </w:r>
      <w:r>
        <w:rPr>
          <w:rFonts w:ascii="宋体" w:hAnsi="宋体" w:cs="宋体" w:hint="eastAsia"/>
          <w:kern w:val="0"/>
          <w:sz w:val="24"/>
        </w:rPr>
        <w:t>同当事人约定的工程设计进度计划应包括的内容：</w:t>
      </w:r>
      <w:r>
        <w:rPr>
          <w:rFonts w:ascii="宋体" w:hAnsi="宋体" w:cs="宋体" w:hint="eastAsia"/>
          <w:kern w:val="0"/>
          <w:sz w:val="24"/>
          <w:u w:val="single"/>
        </w:rPr>
        <w:t>包括不限于总进度计划、阶段性计划、季度计划、月计划、周计划，计划包括方案设计、方案深化设计、初步设计等设计阶段</w:t>
      </w:r>
      <w:r>
        <w:rPr>
          <w:rFonts w:ascii="宋体" w:hAnsi="宋体" w:cs="宋体" w:hint="eastAsia"/>
          <w:sz w:val="24"/>
        </w:rPr>
        <w:t>。</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sz w:val="24"/>
        </w:rPr>
        <w:t xml:space="preserve">5.1.2 </w:t>
      </w:r>
      <w:r>
        <w:rPr>
          <w:rFonts w:ascii="宋体" w:hAnsi="宋体" w:cs="宋体" w:hint="eastAsia"/>
          <w:kern w:val="0"/>
          <w:sz w:val="24"/>
        </w:rPr>
        <w:t>工程设计进度计划的修订</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发包人在收到工程设计进度计划后确认或提出修改意见的期限：</w:t>
      </w:r>
      <w:r>
        <w:rPr>
          <w:rFonts w:ascii="宋体" w:hAnsi="宋体" w:cs="宋体" w:hint="eastAsia"/>
          <w:sz w:val="24"/>
          <w:u w:val="single"/>
        </w:rPr>
        <w:t xml:space="preserve"> 5工作日内</w:t>
      </w:r>
      <w:r>
        <w:rPr>
          <w:rFonts w:ascii="宋体" w:hAnsi="宋体" w:cs="宋体" w:hint="eastAsia"/>
          <w:sz w:val="24"/>
        </w:rPr>
        <w:t>。</w:t>
      </w:r>
    </w:p>
    <w:p w:rsidR="00137D0E" w:rsidRDefault="00137D0E">
      <w:pPr>
        <w:pStyle w:val="5"/>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5.2 工程设计进度延误</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 xml:space="preserve">5.2.1 </w:t>
      </w:r>
      <w:r>
        <w:rPr>
          <w:rFonts w:ascii="宋体" w:hAnsi="宋体" w:cs="宋体" w:hint="eastAsia"/>
          <w:kern w:val="0"/>
          <w:sz w:val="24"/>
        </w:rPr>
        <w:t>因发包人原因导致工程设计进度延误</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因发包人原因导致工程设计进度延误的其他情形：</w:t>
      </w:r>
      <w:r>
        <w:rPr>
          <w:rFonts w:ascii="宋体" w:hAnsi="宋体" w:cs="宋体" w:hint="eastAsia"/>
          <w:sz w:val="24"/>
          <w:u w:val="single"/>
        </w:rPr>
        <w:t xml:space="preserve">  \   </w:t>
      </w:r>
      <w:r>
        <w:rPr>
          <w:rFonts w:ascii="宋体" w:hAnsi="宋体" w:cs="宋体" w:hint="eastAsia"/>
          <w:sz w:val="24"/>
        </w:rPr>
        <w:t>。</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设计人应在发生</w:t>
      </w:r>
      <w:r>
        <w:rPr>
          <w:rFonts w:ascii="宋体" w:hAnsi="宋体" w:cs="宋体" w:hint="eastAsia"/>
          <w:kern w:val="0"/>
          <w:sz w:val="24"/>
        </w:rPr>
        <w:t>进度延误的情形</w:t>
      </w:r>
      <w:r>
        <w:rPr>
          <w:rFonts w:ascii="宋体" w:hAnsi="宋体" w:cs="宋体" w:hint="eastAsia"/>
          <w:sz w:val="24"/>
        </w:rPr>
        <w:t>后</w:t>
      </w:r>
      <w:r>
        <w:rPr>
          <w:rFonts w:ascii="宋体" w:hAnsi="宋体" w:cs="宋体" w:hint="eastAsia"/>
          <w:sz w:val="24"/>
          <w:u w:val="single"/>
        </w:rPr>
        <w:t xml:space="preserve">  3 </w:t>
      </w:r>
      <w:r>
        <w:rPr>
          <w:rFonts w:ascii="宋体" w:hAnsi="宋体" w:cs="宋体" w:hint="eastAsia"/>
          <w:sz w:val="24"/>
        </w:rPr>
        <w:t>天内向发包人发出要求延期的书面通知，在发生该情形后</w:t>
      </w:r>
      <w:r>
        <w:rPr>
          <w:rFonts w:ascii="宋体" w:hAnsi="宋体" w:cs="宋体" w:hint="eastAsia"/>
          <w:sz w:val="24"/>
          <w:u w:val="single"/>
        </w:rPr>
        <w:t xml:space="preserve"> 3  </w:t>
      </w:r>
      <w:r>
        <w:rPr>
          <w:rFonts w:ascii="宋体" w:hAnsi="宋体" w:cs="宋体" w:hint="eastAsia"/>
          <w:sz w:val="24"/>
        </w:rPr>
        <w:t>天内提交要求延期的详细说明。</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发包人收到设计人要求延期的详细说明后，应在</w:t>
      </w:r>
      <w:r>
        <w:rPr>
          <w:rFonts w:ascii="宋体" w:hAnsi="宋体" w:cs="宋体" w:hint="eastAsia"/>
          <w:sz w:val="24"/>
          <w:u w:val="single"/>
        </w:rPr>
        <w:t xml:space="preserve">  7 </w:t>
      </w:r>
      <w:r>
        <w:rPr>
          <w:rFonts w:ascii="宋体" w:hAnsi="宋体" w:cs="宋体" w:hint="eastAsia"/>
          <w:sz w:val="24"/>
        </w:rPr>
        <w:t>天内进行审查并书面答复。</w:t>
      </w:r>
    </w:p>
    <w:p w:rsidR="00137D0E" w:rsidRDefault="00137D0E">
      <w:pPr>
        <w:pStyle w:val="5"/>
        <w:spacing w:before="0" w:after="0" w:line="460" w:lineRule="exact"/>
        <w:ind w:firstLineChars="200" w:firstLine="480"/>
        <w:rPr>
          <w:rFonts w:ascii="宋体" w:hAnsi="宋体" w:cs="宋体" w:hint="eastAsia"/>
          <w:b w:val="0"/>
          <w:sz w:val="24"/>
          <w:szCs w:val="24"/>
        </w:rPr>
      </w:pPr>
      <w:r>
        <w:rPr>
          <w:rFonts w:ascii="宋体" w:hAnsi="宋体" w:cs="宋体" w:hint="eastAsia"/>
          <w:b w:val="0"/>
          <w:sz w:val="24"/>
          <w:szCs w:val="24"/>
        </w:rPr>
        <w:t>5.3 提前交付工程设计文件</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5.3.1 提前交付工程设计文件的奖励：</w:t>
      </w:r>
      <w:r>
        <w:rPr>
          <w:rFonts w:ascii="宋体" w:hAnsi="宋体" w:cs="宋体" w:hint="eastAsia"/>
          <w:sz w:val="24"/>
          <w:u w:val="single"/>
        </w:rPr>
        <w:t xml:space="preserve">         \           </w:t>
      </w:r>
      <w:r>
        <w:rPr>
          <w:rFonts w:ascii="宋体" w:hAnsi="宋体" w:cs="宋体" w:hint="eastAsia"/>
          <w:sz w:val="24"/>
        </w:rPr>
        <w:t>。</w:t>
      </w:r>
    </w:p>
    <w:p w:rsidR="00137D0E" w:rsidRDefault="00137D0E">
      <w:pPr>
        <w:spacing w:line="460" w:lineRule="exact"/>
        <w:jc w:val="left"/>
        <w:rPr>
          <w:rFonts w:ascii="宋体" w:hAnsi="宋体" w:cs="宋体" w:hint="eastAsia"/>
          <w:b/>
          <w:bCs/>
          <w:sz w:val="24"/>
        </w:rPr>
      </w:pPr>
      <w:r>
        <w:rPr>
          <w:rFonts w:ascii="宋体" w:hAnsi="宋体" w:cs="宋体" w:hint="eastAsia"/>
          <w:b/>
          <w:bCs/>
          <w:sz w:val="24"/>
        </w:rPr>
        <w:t>6. 工程设计文件交付</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6.1 工程设计文件交付的内容</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6.1.2 发包人要求设计人提交电子版设计文件的具体形式为：</w:t>
      </w:r>
      <w:r>
        <w:rPr>
          <w:rFonts w:ascii="宋体" w:hAnsi="宋体" w:cs="宋体" w:hint="eastAsia"/>
          <w:sz w:val="24"/>
          <w:u w:val="single"/>
        </w:rPr>
        <w:t xml:space="preserve"> 不加密，采用光盘和U盘两种形式 </w:t>
      </w:r>
      <w:r>
        <w:rPr>
          <w:rFonts w:ascii="宋体" w:hAnsi="宋体" w:cs="宋体" w:hint="eastAsia"/>
          <w:sz w:val="24"/>
        </w:rPr>
        <w:t xml:space="preserve">。 </w:t>
      </w:r>
    </w:p>
    <w:p w:rsidR="00137D0E" w:rsidRDefault="00137D0E">
      <w:pPr>
        <w:pStyle w:val="4"/>
        <w:spacing w:before="0" w:after="0" w:line="460" w:lineRule="exact"/>
        <w:rPr>
          <w:rFonts w:ascii="宋体" w:hAnsi="宋体" w:cs="宋体" w:hint="eastAsia"/>
          <w:bCs w:val="0"/>
          <w:sz w:val="24"/>
          <w:szCs w:val="24"/>
        </w:rPr>
      </w:pPr>
      <w:r>
        <w:rPr>
          <w:rFonts w:ascii="宋体" w:hAnsi="宋体" w:cs="宋体" w:hint="eastAsia"/>
          <w:bCs w:val="0"/>
          <w:sz w:val="24"/>
          <w:szCs w:val="24"/>
        </w:rPr>
        <w:t xml:space="preserve">7. </w:t>
      </w:r>
      <w:r>
        <w:rPr>
          <w:rFonts w:ascii="宋体" w:hAnsi="宋体" w:cs="宋体" w:hint="eastAsia"/>
          <w:bCs w:val="0"/>
          <w:sz w:val="24"/>
          <w:szCs w:val="24"/>
        </w:rPr>
        <w:t>工程设计文件审查</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7.1 发包人对设计人的设计文件审查期限不超过</w:t>
      </w:r>
      <w:r>
        <w:rPr>
          <w:rFonts w:ascii="宋体" w:hAnsi="宋体" w:cs="宋体" w:hint="eastAsia"/>
          <w:sz w:val="24"/>
          <w:u w:val="single"/>
        </w:rPr>
        <w:t xml:space="preserve"> 执行通用条款  </w:t>
      </w:r>
      <w:r>
        <w:rPr>
          <w:rFonts w:ascii="宋体" w:hAnsi="宋体" w:cs="宋体" w:hint="eastAsia"/>
          <w:sz w:val="24"/>
        </w:rPr>
        <w:t>天。</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7.2 发包人应在审查同意设计人的工程设计文件后在</w:t>
      </w:r>
      <w:r>
        <w:rPr>
          <w:rFonts w:ascii="宋体" w:hAnsi="宋体" w:cs="宋体" w:hint="eastAsia"/>
          <w:sz w:val="24"/>
          <w:u w:val="single"/>
        </w:rPr>
        <w:t xml:space="preserve">  \ </w:t>
      </w:r>
      <w:r>
        <w:rPr>
          <w:rFonts w:ascii="宋体" w:hAnsi="宋体" w:cs="宋体" w:hint="eastAsia"/>
          <w:sz w:val="24"/>
        </w:rPr>
        <w:t>天内，向政府有关部门报送工程设计文件。</w:t>
      </w:r>
    </w:p>
    <w:p w:rsidR="00137D0E" w:rsidRDefault="00137D0E">
      <w:pPr>
        <w:spacing w:line="460" w:lineRule="exact"/>
        <w:ind w:firstLineChars="200" w:firstLine="480"/>
        <w:jc w:val="left"/>
        <w:rPr>
          <w:rFonts w:ascii="宋体" w:hAnsi="宋体" w:cs="宋体" w:hint="eastAsia"/>
          <w:sz w:val="24"/>
          <w:u w:val="single"/>
        </w:rPr>
      </w:pPr>
      <w:r>
        <w:rPr>
          <w:rFonts w:ascii="宋体" w:hAnsi="宋体" w:cs="宋体" w:hint="eastAsia"/>
          <w:sz w:val="24"/>
        </w:rPr>
        <w:t>7.3 工程设计审查形式及时间安排：</w:t>
      </w:r>
      <w:r>
        <w:rPr>
          <w:rFonts w:ascii="宋体" w:hAnsi="宋体" w:cs="宋体" w:hint="eastAsia"/>
          <w:sz w:val="24"/>
          <w:u w:val="single"/>
        </w:rPr>
        <w:t xml:space="preserve">    \                  </w:t>
      </w:r>
      <w:r>
        <w:rPr>
          <w:rFonts w:ascii="宋体" w:hAnsi="宋体" w:cs="宋体" w:hint="eastAsia"/>
          <w:sz w:val="24"/>
        </w:rPr>
        <w:t>。</w:t>
      </w:r>
    </w:p>
    <w:p w:rsidR="00137D0E" w:rsidRDefault="00137D0E">
      <w:pPr>
        <w:spacing w:line="460" w:lineRule="exact"/>
        <w:jc w:val="left"/>
        <w:rPr>
          <w:rFonts w:ascii="宋体" w:hAnsi="宋体" w:cs="宋体" w:hint="eastAsia"/>
          <w:b/>
          <w:bCs/>
          <w:sz w:val="24"/>
          <w:u w:val="single"/>
        </w:rPr>
      </w:pPr>
      <w:r>
        <w:rPr>
          <w:rFonts w:ascii="宋体" w:hAnsi="宋体" w:cs="宋体" w:hint="eastAsia"/>
          <w:b/>
          <w:bCs/>
          <w:sz w:val="24"/>
        </w:rPr>
        <w:t>8. 施工现场配合服务</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rPr>
        <w:t>8.1 发包人为设计人派赴现场的工作人员提供便利条件的内容包括：</w:t>
      </w:r>
      <w:r>
        <w:rPr>
          <w:rFonts w:ascii="宋体" w:hAnsi="宋体" w:cs="宋体" w:hint="eastAsia"/>
          <w:sz w:val="24"/>
          <w:u w:val="single"/>
        </w:rPr>
        <w:t xml:space="preserve"> \。</w:t>
      </w:r>
    </w:p>
    <w:p w:rsidR="00137D0E" w:rsidRDefault="00137D0E">
      <w:pPr>
        <w:spacing w:line="460" w:lineRule="exact"/>
        <w:ind w:firstLineChars="150" w:firstLine="360"/>
        <w:jc w:val="left"/>
        <w:rPr>
          <w:rFonts w:ascii="宋体" w:hAnsi="宋体" w:cs="宋体" w:hint="eastAsia"/>
          <w:sz w:val="24"/>
          <w:u w:val="single"/>
        </w:rPr>
      </w:pPr>
      <w:r>
        <w:rPr>
          <w:rFonts w:ascii="宋体" w:hAnsi="宋体" w:cs="宋体" w:hint="eastAsia"/>
          <w:sz w:val="24"/>
        </w:rPr>
        <w:t>8.2 设计人应当在交付施工图设计文件并经审查合格后</w:t>
      </w:r>
      <w:r>
        <w:rPr>
          <w:rFonts w:ascii="宋体" w:hAnsi="宋体" w:cs="宋体" w:hint="eastAsia"/>
          <w:sz w:val="24"/>
          <w:u w:val="single"/>
        </w:rPr>
        <w:t xml:space="preserve">  \ </w:t>
      </w:r>
      <w:r>
        <w:rPr>
          <w:rFonts w:ascii="宋体" w:hAnsi="宋体" w:cs="宋体" w:hint="eastAsia"/>
          <w:sz w:val="24"/>
        </w:rPr>
        <w:t>时间内提供施工现场配合服务。</w:t>
      </w:r>
    </w:p>
    <w:p w:rsidR="00137D0E" w:rsidRDefault="00137D0E">
      <w:pPr>
        <w:pStyle w:val="4"/>
        <w:spacing w:before="0" w:after="0" w:line="460" w:lineRule="exact"/>
        <w:rPr>
          <w:rFonts w:ascii="宋体" w:hAnsi="宋体" w:cs="宋体" w:hint="eastAsia"/>
          <w:bCs w:val="0"/>
          <w:sz w:val="24"/>
          <w:szCs w:val="24"/>
        </w:rPr>
      </w:pPr>
      <w:r>
        <w:rPr>
          <w:rFonts w:ascii="宋体" w:hAnsi="宋体" w:cs="宋体" w:hint="eastAsia"/>
          <w:bCs w:val="0"/>
          <w:sz w:val="24"/>
          <w:szCs w:val="24"/>
        </w:rPr>
        <w:t xml:space="preserve">9. </w:t>
      </w:r>
      <w:r>
        <w:rPr>
          <w:rFonts w:ascii="宋体" w:hAnsi="宋体" w:cs="宋体" w:hint="eastAsia"/>
          <w:bCs w:val="0"/>
          <w:sz w:val="24"/>
          <w:szCs w:val="24"/>
        </w:rPr>
        <w:t>合同价款与支付</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9.1 合同价格形式</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（1）单价合同</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单价包含的风险范围：</w:t>
      </w:r>
      <w:r>
        <w:rPr>
          <w:rFonts w:ascii="宋体" w:hAnsi="宋体" w:cs="宋体" w:hint="eastAsia"/>
          <w:sz w:val="24"/>
          <w:u w:val="single"/>
        </w:rPr>
        <w:t xml:space="preserve">                 \                 </w:t>
      </w:r>
      <w:r>
        <w:rPr>
          <w:rFonts w:ascii="宋体" w:hAnsi="宋体" w:cs="宋体" w:hint="eastAsia"/>
          <w:sz w:val="24"/>
        </w:rPr>
        <w:t>。</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风险费用的计算方法：</w:t>
      </w:r>
      <w:r>
        <w:rPr>
          <w:rFonts w:ascii="宋体" w:hAnsi="宋体" w:cs="宋体" w:hint="eastAsia"/>
          <w:sz w:val="24"/>
          <w:u w:val="single"/>
        </w:rPr>
        <w:t xml:space="preserve">                 \                 </w:t>
      </w:r>
      <w:r>
        <w:rPr>
          <w:rFonts w:ascii="宋体" w:hAnsi="宋体" w:cs="宋体" w:hint="eastAsia"/>
          <w:sz w:val="24"/>
        </w:rPr>
        <w:t>。</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风险范围以外合同价格的调整方法：</w:t>
      </w:r>
      <w:r>
        <w:rPr>
          <w:rFonts w:ascii="宋体" w:hAnsi="宋体" w:cs="宋体" w:hint="eastAsia"/>
          <w:sz w:val="24"/>
          <w:u w:val="single"/>
        </w:rPr>
        <w:t xml:space="preserve">     \                 </w:t>
      </w:r>
      <w:r>
        <w:rPr>
          <w:rFonts w:ascii="宋体" w:hAnsi="宋体" w:cs="宋体" w:hint="eastAsia"/>
          <w:sz w:val="24"/>
        </w:rPr>
        <w:t>。</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（2）总价合同</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总价包含的风险范围：</w:t>
      </w:r>
      <w:r>
        <w:rPr>
          <w:rFonts w:ascii="宋体" w:hAnsi="宋体" w:cs="宋体" w:hint="eastAsia"/>
          <w:sz w:val="24"/>
          <w:u w:val="single"/>
        </w:rPr>
        <w:t>风险范围包括物价变化、设计变更、设计方案及设计标准调整，风险范围设计费用已包含在设计人投标价中，由设计人承担</w:t>
      </w:r>
      <w:r>
        <w:rPr>
          <w:rFonts w:ascii="宋体" w:hAnsi="宋体" w:cs="宋体" w:hint="eastAsia"/>
          <w:sz w:val="24"/>
        </w:rPr>
        <w:t>。</w:t>
      </w:r>
    </w:p>
    <w:p w:rsidR="00137D0E" w:rsidRDefault="00137D0E">
      <w:pPr>
        <w:spacing w:line="460" w:lineRule="exact"/>
        <w:ind w:firstLineChars="200" w:firstLine="480"/>
        <w:jc w:val="left"/>
        <w:rPr>
          <w:rFonts w:ascii="宋体" w:hAnsi="宋体" w:cs="宋体" w:hint="eastAsia"/>
          <w:sz w:val="24"/>
          <w:u w:val="single"/>
        </w:rPr>
      </w:pPr>
      <w:r>
        <w:rPr>
          <w:rFonts w:ascii="宋体" w:hAnsi="宋体" w:cs="宋体" w:hint="eastAsia"/>
          <w:sz w:val="24"/>
        </w:rPr>
        <w:t>风险费用的计算方法：</w:t>
      </w:r>
      <w:r>
        <w:rPr>
          <w:rFonts w:ascii="宋体" w:hAnsi="宋体" w:cs="宋体" w:hint="eastAsia"/>
          <w:sz w:val="24"/>
          <w:u w:val="single"/>
        </w:rPr>
        <w:t>风险费用已由设计人根据其自身经验作了充分估计并已计入合同价款中，结算时不予调整。</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风险范围以外合同价格的调整方法：</w:t>
      </w:r>
      <w:r>
        <w:rPr>
          <w:rFonts w:ascii="宋体" w:hAnsi="宋体" w:cs="宋体" w:hint="eastAsia"/>
          <w:sz w:val="24"/>
          <w:u w:val="single"/>
        </w:rPr>
        <w:t xml:space="preserve"> 按照国家、省、市出台相关政策、规定调整 </w:t>
      </w:r>
      <w:r>
        <w:rPr>
          <w:rFonts w:ascii="宋体" w:hAnsi="宋体" w:cs="宋体" w:hint="eastAsia"/>
          <w:sz w:val="24"/>
        </w:rPr>
        <w:t>。</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（3）其他价格形式：</w:t>
      </w:r>
      <w:r>
        <w:rPr>
          <w:rFonts w:ascii="宋体" w:hAnsi="宋体" w:cs="宋体" w:hint="eastAsia"/>
          <w:sz w:val="24"/>
          <w:u w:val="single"/>
        </w:rPr>
        <w:t xml:space="preserve">             \                     </w:t>
      </w:r>
      <w:r>
        <w:rPr>
          <w:rFonts w:ascii="宋体" w:hAnsi="宋体" w:cs="宋体" w:hint="eastAsia"/>
          <w:sz w:val="24"/>
        </w:rPr>
        <w:t xml:space="preserve">。  </w:t>
      </w:r>
    </w:p>
    <w:p w:rsidR="00137D0E" w:rsidRDefault="00137D0E">
      <w:pPr>
        <w:spacing w:line="460" w:lineRule="exact"/>
        <w:ind w:firstLine="600"/>
        <w:jc w:val="left"/>
        <w:rPr>
          <w:rFonts w:ascii="宋体" w:hAnsi="宋体" w:cs="宋体" w:hint="eastAsia"/>
          <w:sz w:val="24"/>
        </w:rPr>
      </w:pPr>
      <w:r>
        <w:rPr>
          <w:rFonts w:ascii="宋体" w:hAnsi="宋体" w:cs="宋体" w:hint="eastAsia"/>
          <w:bCs/>
          <w:sz w:val="24"/>
        </w:rPr>
        <w:t>9.2 定金或预付款</w:t>
      </w:r>
    </w:p>
    <w:p w:rsidR="00137D0E" w:rsidRDefault="00137D0E">
      <w:pPr>
        <w:spacing w:line="460" w:lineRule="exact"/>
        <w:ind w:firstLine="600"/>
        <w:jc w:val="left"/>
        <w:rPr>
          <w:rFonts w:ascii="宋体" w:hAnsi="宋体" w:cs="宋体" w:hint="eastAsia"/>
          <w:sz w:val="24"/>
        </w:rPr>
      </w:pPr>
      <w:r>
        <w:rPr>
          <w:rFonts w:ascii="宋体" w:hAnsi="宋体" w:cs="宋体" w:hint="eastAsia"/>
          <w:sz w:val="24"/>
        </w:rPr>
        <w:t>9.2.1 定金或预付款的比例</w:t>
      </w:r>
    </w:p>
    <w:p w:rsidR="00137D0E" w:rsidRDefault="00137D0E">
      <w:pPr>
        <w:spacing w:line="460" w:lineRule="exact"/>
        <w:ind w:firstLine="600"/>
        <w:jc w:val="left"/>
        <w:rPr>
          <w:rFonts w:ascii="宋体" w:hAnsi="宋体" w:cs="宋体" w:hint="eastAsia"/>
          <w:sz w:val="24"/>
        </w:rPr>
      </w:pPr>
      <w:r>
        <w:rPr>
          <w:rFonts w:ascii="宋体" w:hAnsi="宋体" w:cs="宋体" w:hint="eastAsia"/>
          <w:sz w:val="24"/>
        </w:rPr>
        <w:t xml:space="preserve">定金的比例 </w:t>
      </w:r>
      <w:r>
        <w:rPr>
          <w:rFonts w:ascii="宋体" w:hAnsi="宋体" w:cs="宋体" w:hint="eastAsia"/>
          <w:sz w:val="24"/>
          <w:u w:val="single"/>
        </w:rPr>
        <w:t xml:space="preserve">     \      </w:t>
      </w:r>
      <w:r>
        <w:rPr>
          <w:rFonts w:ascii="宋体" w:hAnsi="宋体" w:cs="宋体" w:hint="eastAsia"/>
          <w:sz w:val="24"/>
        </w:rPr>
        <w:t>或预付款的比例</w:t>
      </w:r>
      <w:r>
        <w:rPr>
          <w:rFonts w:ascii="宋体" w:hAnsi="宋体" w:cs="宋体" w:hint="eastAsia"/>
          <w:sz w:val="24"/>
          <w:u w:val="single"/>
        </w:rPr>
        <w:t xml:space="preserve">      </w:t>
      </w:r>
      <w:r w:rsidR="00F15C04">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w:t>
      </w:r>
    </w:p>
    <w:p w:rsidR="00137D0E" w:rsidRDefault="00137D0E">
      <w:pPr>
        <w:spacing w:line="460" w:lineRule="exact"/>
        <w:ind w:firstLine="600"/>
        <w:jc w:val="left"/>
        <w:rPr>
          <w:rFonts w:ascii="宋体" w:hAnsi="宋体" w:cs="宋体" w:hint="eastAsia"/>
          <w:sz w:val="24"/>
        </w:rPr>
      </w:pPr>
      <w:r>
        <w:rPr>
          <w:rFonts w:ascii="宋体" w:hAnsi="宋体" w:cs="宋体" w:hint="eastAsia"/>
          <w:sz w:val="24"/>
        </w:rPr>
        <w:t>9.2.2 定金或预付款的支付</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sz w:val="24"/>
        </w:rPr>
        <w:t>定金或预付款的支付时间：</w:t>
      </w:r>
      <w:r>
        <w:rPr>
          <w:rFonts w:ascii="宋体" w:hAnsi="宋体" w:cs="宋体" w:hint="eastAsia"/>
          <w:sz w:val="24"/>
          <w:u w:val="single"/>
        </w:rPr>
        <w:t xml:space="preserve"> </w:t>
      </w:r>
      <w:r w:rsidR="003452C9">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，但</w:t>
      </w:r>
      <w:r>
        <w:rPr>
          <w:rFonts w:ascii="宋体" w:hAnsi="宋体" w:cs="宋体" w:hint="eastAsia"/>
          <w:kern w:val="0"/>
          <w:sz w:val="24"/>
        </w:rPr>
        <w:t>最迟应在开始设计通知载明的开始设计日期</w:t>
      </w:r>
      <w:r>
        <w:rPr>
          <w:rFonts w:ascii="宋体" w:hAnsi="宋体" w:cs="宋体" w:hint="eastAsia"/>
          <w:kern w:val="0"/>
          <w:sz w:val="24"/>
          <w:u w:val="single"/>
        </w:rPr>
        <w:t xml:space="preserve">  \  </w:t>
      </w:r>
      <w:r>
        <w:rPr>
          <w:rFonts w:ascii="宋体" w:hAnsi="宋体" w:cs="宋体" w:hint="eastAsia"/>
          <w:kern w:val="0"/>
          <w:sz w:val="24"/>
        </w:rPr>
        <w:t>天前支付。</w:t>
      </w:r>
    </w:p>
    <w:p w:rsidR="00137D0E" w:rsidRDefault="00137D0E">
      <w:pPr>
        <w:spacing w:line="460" w:lineRule="exact"/>
        <w:jc w:val="left"/>
        <w:rPr>
          <w:rFonts w:ascii="宋体" w:hAnsi="宋体" w:cs="宋体" w:hint="eastAsia"/>
          <w:b/>
          <w:bCs/>
          <w:sz w:val="24"/>
        </w:rPr>
      </w:pPr>
      <w:r>
        <w:rPr>
          <w:rFonts w:ascii="宋体" w:hAnsi="宋体" w:cs="宋体" w:hint="eastAsia"/>
          <w:b/>
          <w:bCs/>
          <w:sz w:val="24"/>
        </w:rPr>
        <w:t>10. 工程设计变更与索赔</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10.1 设计人应于认为有理由提出增加合同价款或延长设计周期的要求事项发生后</w:t>
      </w:r>
      <w:r>
        <w:rPr>
          <w:rFonts w:ascii="宋体" w:hAnsi="宋体" w:cs="宋体" w:hint="eastAsia"/>
          <w:kern w:val="0"/>
          <w:sz w:val="24"/>
          <w:u w:val="single"/>
        </w:rPr>
        <w:t xml:space="preserve">  5  </w:t>
      </w:r>
      <w:r>
        <w:rPr>
          <w:rFonts w:ascii="宋体" w:hAnsi="宋体" w:cs="宋体" w:hint="eastAsia"/>
          <w:kern w:val="0"/>
          <w:sz w:val="24"/>
        </w:rPr>
        <w:t>天内书面通知发包人。</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设计人应在该事项发生后</w:t>
      </w:r>
      <w:r>
        <w:rPr>
          <w:rFonts w:ascii="宋体" w:hAnsi="宋体" w:cs="宋体" w:hint="eastAsia"/>
          <w:kern w:val="0"/>
          <w:sz w:val="24"/>
          <w:u w:val="single"/>
        </w:rPr>
        <w:t xml:space="preserve">  7  </w:t>
      </w:r>
      <w:r>
        <w:rPr>
          <w:rFonts w:ascii="宋体" w:hAnsi="宋体" w:cs="宋体" w:hint="eastAsia"/>
          <w:kern w:val="0"/>
          <w:sz w:val="24"/>
        </w:rPr>
        <w:t>天内向发包人提供证明设计人要求的书面声明。</w:t>
      </w:r>
    </w:p>
    <w:p w:rsidR="00137D0E" w:rsidRDefault="00137D0E">
      <w:pPr>
        <w:spacing w:line="460" w:lineRule="exact"/>
        <w:ind w:firstLineChars="200" w:firstLine="480"/>
        <w:rPr>
          <w:rFonts w:ascii="宋体" w:hAnsi="宋体" w:cs="宋体" w:hint="eastAsia"/>
          <w:kern w:val="0"/>
          <w:sz w:val="24"/>
        </w:rPr>
      </w:pPr>
      <w:r>
        <w:rPr>
          <w:rFonts w:ascii="宋体" w:hAnsi="宋体" w:cs="宋体" w:hint="eastAsia"/>
          <w:kern w:val="0"/>
          <w:sz w:val="24"/>
        </w:rPr>
        <w:t>发包人应在接到设计人书面声明后的</w:t>
      </w:r>
      <w:r>
        <w:rPr>
          <w:rFonts w:ascii="宋体" w:hAnsi="宋体" w:cs="宋体" w:hint="eastAsia"/>
          <w:kern w:val="0"/>
          <w:sz w:val="24"/>
          <w:u w:val="single"/>
        </w:rPr>
        <w:t xml:space="preserve"> 10 </w:t>
      </w:r>
      <w:r>
        <w:rPr>
          <w:rFonts w:ascii="宋体" w:hAnsi="宋体" w:cs="宋体" w:hint="eastAsia"/>
          <w:kern w:val="0"/>
          <w:sz w:val="24"/>
        </w:rPr>
        <w:t>天内，予以书面答复。</w:t>
      </w:r>
    </w:p>
    <w:p w:rsidR="00137D0E" w:rsidRDefault="00137D0E">
      <w:pPr>
        <w:spacing w:line="460" w:lineRule="exact"/>
        <w:jc w:val="left"/>
        <w:rPr>
          <w:rFonts w:ascii="宋体" w:hAnsi="宋体" w:cs="宋体" w:hint="eastAsia"/>
          <w:b/>
          <w:bCs/>
          <w:sz w:val="24"/>
        </w:rPr>
      </w:pPr>
      <w:r>
        <w:rPr>
          <w:rFonts w:ascii="宋体" w:hAnsi="宋体" w:cs="宋体" w:hint="eastAsia"/>
          <w:b/>
          <w:bCs/>
          <w:sz w:val="24"/>
        </w:rPr>
        <w:t>11. 专业责任与保险</w:t>
      </w:r>
    </w:p>
    <w:p w:rsidR="00137D0E" w:rsidRDefault="00137D0E">
      <w:pPr>
        <w:spacing w:line="460" w:lineRule="exact"/>
        <w:ind w:firstLineChars="250" w:firstLine="600"/>
        <w:jc w:val="left"/>
        <w:rPr>
          <w:rFonts w:ascii="宋体" w:hAnsi="宋体" w:cs="宋体" w:hint="eastAsia"/>
          <w:sz w:val="24"/>
        </w:rPr>
      </w:pPr>
      <w:r>
        <w:rPr>
          <w:rFonts w:ascii="宋体" w:hAnsi="宋体" w:cs="宋体" w:hint="eastAsia"/>
          <w:sz w:val="24"/>
        </w:rPr>
        <w:t>11.1 设计人</w:t>
      </w:r>
      <w:r>
        <w:rPr>
          <w:rFonts w:ascii="宋体" w:hAnsi="宋体" w:cs="宋体" w:hint="eastAsia"/>
          <w:sz w:val="24"/>
          <w:u w:val="single"/>
        </w:rPr>
        <w:t xml:space="preserve">  需  </w:t>
      </w:r>
      <w:r>
        <w:rPr>
          <w:rFonts w:ascii="宋体" w:hAnsi="宋体" w:cs="宋体" w:hint="eastAsia"/>
          <w:sz w:val="24"/>
        </w:rPr>
        <w:t>（需/不需）有发包人认可的工程设计责任保险。</w:t>
      </w:r>
    </w:p>
    <w:p w:rsidR="00137D0E" w:rsidRDefault="00137D0E">
      <w:pPr>
        <w:pStyle w:val="4"/>
        <w:spacing w:before="0" w:after="0" w:line="460" w:lineRule="exact"/>
        <w:rPr>
          <w:rFonts w:ascii="宋体" w:hAnsi="宋体" w:cs="宋体" w:hint="eastAsia"/>
          <w:bCs w:val="0"/>
          <w:sz w:val="24"/>
          <w:szCs w:val="24"/>
        </w:rPr>
      </w:pPr>
      <w:r>
        <w:rPr>
          <w:rFonts w:ascii="宋体" w:hAnsi="宋体" w:cs="宋体" w:hint="eastAsia"/>
          <w:bCs w:val="0"/>
          <w:sz w:val="24"/>
          <w:szCs w:val="24"/>
        </w:rPr>
        <w:t xml:space="preserve">12. </w:t>
      </w:r>
      <w:r>
        <w:rPr>
          <w:rFonts w:ascii="宋体" w:hAnsi="宋体" w:cs="宋体" w:hint="eastAsia"/>
          <w:bCs w:val="0"/>
          <w:sz w:val="24"/>
          <w:szCs w:val="24"/>
        </w:rPr>
        <w:t>知识产权</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rPr>
        <w:t>12.1 关于发包人提供给设计人的图纸、发包人为实施工程自行编制或委托编制的技术规格以及反映发包人关于合同要求或其他类似性质的文件的著作权的归属：</w:t>
      </w:r>
      <w:r>
        <w:rPr>
          <w:rFonts w:ascii="宋体" w:hAnsi="宋体" w:cs="宋体" w:hint="eastAsia"/>
          <w:sz w:val="24"/>
          <w:u w:val="single"/>
        </w:rPr>
        <w:t>归属发包人。</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关于发包人提供的上述文件的使用限制的要求：</w:t>
      </w:r>
      <w:r>
        <w:rPr>
          <w:rFonts w:ascii="宋体" w:hAnsi="宋体" w:cs="宋体" w:hint="eastAsia"/>
          <w:sz w:val="24"/>
          <w:u w:val="single"/>
        </w:rPr>
        <w:t>为实现本合同目的而复制、使用此类文件，但不能用于与本合同无关的其他事项。</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rPr>
        <w:t>12.2 关于设计人为实施工程所编制文件的著作权的归属：</w:t>
      </w:r>
      <w:r>
        <w:rPr>
          <w:rFonts w:ascii="宋体" w:hAnsi="宋体" w:cs="宋体" w:hint="eastAsia"/>
          <w:sz w:val="24"/>
          <w:u w:val="single"/>
        </w:rPr>
        <w:t>设计人为实施工程所编制的文件的著作权属于发包人，设计人不能擅自修改或用于与合同无关的其他事项。</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rPr>
        <w:t>关于设计人提供的上述文件的使用限制的要求：</w:t>
      </w:r>
      <w:r>
        <w:rPr>
          <w:rFonts w:ascii="宋体" w:hAnsi="宋体" w:cs="宋体" w:hint="eastAsia"/>
          <w:sz w:val="24"/>
          <w:u w:val="single"/>
        </w:rPr>
        <w:t>未经发包人书面同意，设计人人不得为了合同以外的目的而复制、使用上述文件或将之提供给任何第三方。</w:t>
      </w:r>
    </w:p>
    <w:p w:rsidR="00137D0E" w:rsidRDefault="00137D0E">
      <w:pPr>
        <w:spacing w:line="460" w:lineRule="exact"/>
        <w:ind w:firstLineChars="200" w:firstLine="480"/>
        <w:rPr>
          <w:rFonts w:ascii="宋体" w:hAnsi="宋体" w:cs="宋体" w:hint="eastAsia"/>
          <w:sz w:val="24"/>
          <w:u w:val="single"/>
        </w:rPr>
      </w:pPr>
      <w:r>
        <w:rPr>
          <w:rFonts w:ascii="宋体" w:hAnsi="宋体" w:cs="宋体" w:hint="eastAsia"/>
          <w:sz w:val="24"/>
        </w:rPr>
        <w:t>12.3 设计人在设计过程中所采用的专利、专有技术的使用费的承担方式：</w:t>
      </w:r>
      <w:r>
        <w:rPr>
          <w:rFonts w:ascii="宋体" w:hAnsi="宋体" w:cs="宋体" w:hint="eastAsia"/>
          <w:sz w:val="24"/>
          <w:u w:val="single"/>
        </w:rPr>
        <w:t>设计人在合同签订前和签订时已确定采用的专利、专有技术的使用费应包含在签约合同价中 ，由设计人承担。</w:t>
      </w:r>
    </w:p>
    <w:p w:rsidR="00137D0E" w:rsidRDefault="00137D0E">
      <w:pPr>
        <w:pStyle w:val="4"/>
        <w:spacing w:before="0" w:after="0" w:line="460" w:lineRule="exact"/>
        <w:rPr>
          <w:rFonts w:ascii="宋体" w:hAnsi="宋体" w:cs="宋体" w:hint="eastAsia"/>
          <w:bCs w:val="0"/>
          <w:sz w:val="24"/>
          <w:szCs w:val="24"/>
        </w:rPr>
      </w:pPr>
      <w:r>
        <w:rPr>
          <w:rFonts w:ascii="宋体" w:hAnsi="宋体" w:cs="宋体" w:hint="eastAsia"/>
          <w:bCs w:val="0"/>
          <w:sz w:val="24"/>
          <w:szCs w:val="24"/>
        </w:rPr>
        <w:t xml:space="preserve">13. </w:t>
      </w:r>
      <w:r>
        <w:rPr>
          <w:rFonts w:ascii="宋体" w:hAnsi="宋体" w:cs="宋体" w:hint="eastAsia"/>
          <w:bCs w:val="0"/>
          <w:sz w:val="24"/>
          <w:szCs w:val="24"/>
        </w:rPr>
        <w:t>违约责任</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13.1 发包人违约责任</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13.1.1 发包人支付设计人的违约金：</w:t>
      </w:r>
      <w:r>
        <w:rPr>
          <w:rFonts w:ascii="宋体" w:hAnsi="宋体" w:cs="宋体" w:hint="eastAsia"/>
          <w:kern w:val="0"/>
          <w:sz w:val="24"/>
          <w:u w:val="single"/>
        </w:rPr>
        <w:t>合同生效后，发包人因非设计人原因要求终止或解除合同，设计人未开始设计工作的，发包人应向设计人支付投标和签订合同发生的成本费用，以有效票据为准；已开始设计工作的，发包人应按照设计人已完成的实际工作量计算设计费，据实结算</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rPr>
      </w:pPr>
      <w:r>
        <w:rPr>
          <w:rFonts w:ascii="宋体" w:hAnsi="宋体" w:cs="宋体" w:hint="eastAsia"/>
          <w:kern w:val="0"/>
          <w:sz w:val="24"/>
        </w:rPr>
        <w:t>13.1.2 发包人逾期支付设计费的违约金：</w:t>
      </w:r>
      <w:r>
        <w:rPr>
          <w:rFonts w:ascii="宋体" w:hAnsi="宋体" w:cs="宋体" w:hint="eastAsia"/>
          <w:kern w:val="0"/>
          <w:sz w:val="24"/>
          <w:u w:val="single"/>
        </w:rPr>
        <w:t>发包人未按专用合同条款附件6约定的金额和期限向设计人支付设计费的，逾期超过三个月时，设计人有权书面通知发包人中止设计工作。支付费用后设计人应及时根据发包人要求恢复设计工作，且设计周期相应延长。</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13.2 设计人违约责任</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sz w:val="24"/>
        </w:rPr>
        <w:t>13.2.1 设计人支付发包人的违约金：</w:t>
      </w:r>
      <w:r>
        <w:rPr>
          <w:rFonts w:ascii="宋体" w:hAnsi="宋体" w:cs="宋体" w:hint="eastAsia"/>
          <w:kern w:val="0"/>
          <w:sz w:val="24"/>
          <w:u w:val="single"/>
        </w:rPr>
        <w:t>合同生效后，设计人因自身原因要求终止或解除合同，设计人应按发包人已支付的预付款金额返还给发包人，向发包人支付设计费的20%，设计人还应承担由此给发包方造成的一切损失；</w:t>
      </w:r>
    </w:p>
    <w:p w:rsidR="00137D0E" w:rsidRDefault="00137D0E">
      <w:pPr>
        <w:spacing w:line="460" w:lineRule="exact"/>
        <w:ind w:firstLineChars="200" w:firstLine="480"/>
        <w:rPr>
          <w:rFonts w:ascii="宋体" w:hAnsi="宋体" w:cs="宋体" w:hint="eastAsia"/>
          <w:kern w:val="0"/>
          <w:sz w:val="24"/>
          <w:u w:val="single"/>
        </w:rPr>
      </w:pPr>
      <w:r>
        <w:rPr>
          <w:rFonts w:ascii="宋体" w:hAnsi="宋体" w:cs="宋体" w:hint="eastAsia"/>
          <w:kern w:val="0"/>
          <w:sz w:val="24"/>
        </w:rPr>
        <w:t>13.2.2 设计人逾期交付工程设计文件的违约金：</w:t>
      </w:r>
      <w:r>
        <w:rPr>
          <w:rFonts w:ascii="宋体" w:hAnsi="宋体" w:cs="宋体" w:hint="eastAsia"/>
          <w:kern w:val="0"/>
          <w:sz w:val="24"/>
          <w:u w:val="single"/>
        </w:rPr>
        <w:t>由于设计人原因，未按专用合同条款附件3约定的时间交付工程设计文件的，每延迟一天应按设计费向发包人支付千分之二违约金，违约金可在发包人应付设计费中扣减。同时发包人将暂停本合同后续设计费的支付；按照本合同时间节点要求设计成果延迟10日以上时，发包人除有权要求设计人按上述违约金标准支付延迟违约金外，还有权单方解除本合同。发包人解除本合同的，合同自发包人解除通知到达设计人时解除。设计人应支付的违约金不足以赔偿给发包人所造成的损失的，设计人应补足赔偿。</w:t>
      </w:r>
    </w:p>
    <w:p w:rsidR="00137D0E" w:rsidRDefault="00137D0E">
      <w:pPr>
        <w:spacing w:line="460" w:lineRule="exact"/>
        <w:ind w:firstLineChars="200" w:firstLine="480"/>
        <w:rPr>
          <w:rFonts w:ascii="宋体" w:hAnsi="宋体" w:cs="宋体" w:hint="eastAsia"/>
          <w:kern w:val="0"/>
          <w:sz w:val="24"/>
          <w:u w:val="single"/>
        </w:rPr>
      </w:pPr>
      <w:r>
        <w:rPr>
          <w:rFonts w:ascii="宋体" w:hAnsi="宋体" w:cs="宋体" w:hint="eastAsia"/>
          <w:kern w:val="0"/>
          <w:sz w:val="24"/>
        </w:rPr>
        <w:t>设计人逾期交付工程设计文件的违约金的上限：</w:t>
      </w:r>
      <w:r>
        <w:rPr>
          <w:rFonts w:ascii="宋体" w:hAnsi="宋体" w:cs="宋体" w:hint="eastAsia"/>
          <w:kern w:val="0"/>
          <w:sz w:val="24"/>
          <w:u w:val="single"/>
        </w:rPr>
        <w:t xml:space="preserve"> \ </w:t>
      </w:r>
      <w:r>
        <w:rPr>
          <w:rFonts w:ascii="宋体" w:hAnsi="宋体" w:cs="宋体" w:hint="eastAsia"/>
          <w:kern w:val="0"/>
          <w:sz w:val="24"/>
        </w:rPr>
        <w:t>。</w:t>
      </w:r>
      <w:r>
        <w:rPr>
          <w:rFonts w:ascii="宋体" w:hAnsi="宋体" w:cs="宋体" w:hint="eastAsia"/>
          <w:sz w:val="24"/>
        </w:rPr>
        <w:t xml:space="preserve">    </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13.2.3 设计人设计文件不合格的损失赔偿金的上限：</w:t>
      </w:r>
      <w:r>
        <w:rPr>
          <w:rFonts w:ascii="宋体" w:hAnsi="宋体" w:cs="宋体" w:hint="eastAsia"/>
          <w:kern w:val="0"/>
          <w:sz w:val="24"/>
          <w:u w:val="single"/>
        </w:rPr>
        <w:t>在合同履行期间，由于设计人原因产生设计工作错误或缺失，导致发包人的项目报建或申报工作未能如期通过，或导致发包人项目成本增加的，设计人除负责无偿采取补救措施，并根据损失程度向发包人支付赔偿金，赔偿金数额根据设计人的财务承受能力上限为准，且赔偿金应首先从设计人的保险费中扣除。</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13.2.4 设计人工程设计文件超出</w:t>
      </w:r>
      <w:r>
        <w:rPr>
          <w:rFonts w:ascii="宋体" w:hAnsi="宋体" w:cs="宋体" w:hint="eastAsia"/>
          <w:kern w:val="0"/>
          <w:sz w:val="24"/>
        </w:rPr>
        <w:t>主要技术指标控制值比例</w:t>
      </w:r>
      <w:r>
        <w:rPr>
          <w:rFonts w:ascii="宋体" w:hAnsi="宋体" w:cs="宋体" w:hint="eastAsia"/>
          <w:sz w:val="24"/>
        </w:rPr>
        <w:t>的违约责任：</w:t>
      </w:r>
      <w:r>
        <w:rPr>
          <w:rFonts w:ascii="宋体" w:hAnsi="宋体" w:cs="宋体" w:hint="eastAsia"/>
          <w:sz w:val="24"/>
          <w:u w:val="single"/>
        </w:rPr>
        <w:t>/。</w:t>
      </w:r>
    </w:p>
    <w:p w:rsidR="00137D0E" w:rsidRDefault="00137D0E">
      <w:pPr>
        <w:spacing w:line="460" w:lineRule="exact"/>
        <w:ind w:firstLineChars="200" w:firstLine="480"/>
        <w:rPr>
          <w:rFonts w:ascii="宋体" w:hAnsi="宋体" w:cs="宋体" w:hint="eastAsia"/>
          <w:kern w:val="0"/>
          <w:sz w:val="24"/>
          <w:u w:val="single"/>
        </w:rPr>
      </w:pPr>
      <w:r>
        <w:rPr>
          <w:rFonts w:ascii="宋体" w:hAnsi="宋体" w:cs="宋体" w:hint="eastAsia"/>
          <w:kern w:val="0"/>
          <w:sz w:val="24"/>
        </w:rPr>
        <w:t>13.2.5 设计人未经发包人同意擅自对工程设计进行分包的违约责任：</w:t>
      </w:r>
      <w:r>
        <w:rPr>
          <w:rFonts w:ascii="宋体" w:hAnsi="宋体" w:cs="宋体" w:hint="eastAsia"/>
          <w:kern w:val="0"/>
          <w:sz w:val="24"/>
          <w:u w:val="single"/>
        </w:rPr>
        <w:t>设计人擅自对工程设计进行分包的，发包人有权要求设计人解除未经发包人同意的设计分包合同，设计人每项应当向发包方支付设计费10%的违约金。</w:t>
      </w:r>
    </w:p>
    <w:p w:rsidR="00137D0E" w:rsidRDefault="00137D0E">
      <w:pPr>
        <w:spacing w:line="460" w:lineRule="exact"/>
        <w:ind w:firstLineChars="200" w:firstLine="480"/>
        <w:rPr>
          <w:rFonts w:ascii="宋体" w:hAnsi="宋体" w:cs="宋体" w:hint="eastAsia"/>
          <w:kern w:val="0"/>
          <w:sz w:val="24"/>
          <w:u w:val="single"/>
        </w:rPr>
      </w:pPr>
      <w:r>
        <w:rPr>
          <w:rFonts w:ascii="宋体" w:hAnsi="宋体" w:cs="宋体" w:hint="eastAsia"/>
          <w:kern w:val="0"/>
          <w:sz w:val="24"/>
          <w:u w:val="single"/>
        </w:rPr>
        <w:t>13.2.6 设计人交付发包人的设计成果，须保证最终通过项目报建及审查（非设计人原因未通过除外）。否则，发包人有权要求设计人无偿修改至审查合格，或有权单方解除本合同。发包人单方解除本合同的，设计人除返还全部已收设计费外还须向发包人支付本合同设计费总额20%的违约金，并赔偿相应的损失。发包人单方解除本合同的，本合同自解除通知到达设计人时解除。</w:t>
      </w:r>
    </w:p>
    <w:p w:rsidR="00137D0E" w:rsidRDefault="00137D0E">
      <w:pPr>
        <w:spacing w:line="460" w:lineRule="exact"/>
        <w:ind w:firstLineChars="200" w:firstLine="480"/>
        <w:rPr>
          <w:rFonts w:ascii="宋体" w:hAnsi="宋体" w:cs="宋体" w:hint="eastAsia"/>
          <w:kern w:val="0"/>
          <w:sz w:val="24"/>
          <w:u w:val="single"/>
        </w:rPr>
      </w:pPr>
      <w:r>
        <w:rPr>
          <w:rFonts w:ascii="宋体" w:hAnsi="宋体" w:cs="宋体" w:hint="eastAsia"/>
          <w:kern w:val="0"/>
          <w:sz w:val="24"/>
          <w:u w:val="single"/>
        </w:rPr>
        <w:t>13.2.7 上述条款，因设计人原因发生的违约金，发包人可以从设计人当期支付的设计费中直接扣除。</w:t>
      </w:r>
    </w:p>
    <w:p w:rsidR="00137D0E" w:rsidRDefault="00137D0E">
      <w:pPr>
        <w:pStyle w:val="4"/>
        <w:spacing w:before="0" w:after="0" w:line="460" w:lineRule="exact"/>
        <w:rPr>
          <w:rFonts w:ascii="宋体" w:hAnsi="宋体" w:cs="宋体" w:hint="eastAsia"/>
          <w:b w:val="0"/>
          <w:sz w:val="24"/>
          <w:szCs w:val="24"/>
        </w:rPr>
      </w:pPr>
      <w:r>
        <w:rPr>
          <w:rFonts w:ascii="宋体" w:hAnsi="宋体" w:cs="宋体" w:hint="eastAsia"/>
          <w:bCs w:val="0"/>
          <w:sz w:val="24"/>
          <w:szCs w:val="24"/>
        </w:rPr>
        <w:t xml:space="preserve">14. </w:t>
      </w:r>
      <w:r>
        <w:rPr>
          <w:rFonts w:ascii="宋体" w:hAnsi="宋体" w:cs="宋体" w:hint="eastAsia"/>
          <w:bCs w:val="0"/>
          <w:sz w:val="24"/>
          <w:szCs w:val="24"/>
        </w:rPr>
        <w:t>不可抗力</w:t>
      </w:r>
      <w:r>
        <w:rPr>
          <w:rFonts w:ascii="宋体" w:hAnsi="宋体" w:cs="宋体" w:hint="eastAsia"/>
          <w:b w:val="0"/>
          <w:sz w:val="24"/>
          <w:szCs w:val="24"/>
        </w:rPr>
        <w:t xml:space="preserve"> </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14.1 不可抗力的确认</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sz w:val="24"/>
        </w:rPr>
        <w:t>除通用合同条款约定的不可抗力事件之外，视为不可抗力的其他情形：</w:t>
      </w:r>
      <w:r>
        <w:rPr>
          <w:rFonts w:ascii="宋体" w:hAnsi="宋体" w:cs="宋体" w:hint="eastAsia"/>
          <w:sz w:val="24"/>
          <w:u w:val="single"/>
        </w:rPr>
        <w:t xml:space="preserve"> 法律法规变化、国家政策调整、征地拆迁、管线迁改</w:t>
      </w:r>
      <w:r>
        <w:rPr>
          <w:rFonts w:ascii="宋体" w:hAnsi="宋体" w:cs="宋体" w:hint="eastAsia"/>
          <w:kern w:val="0"/>
          <w:sz w:val="24"/>
        </w:rPr>
        <w:t>。</w:t>
      </w:r>
    </w:p>
    <w:p w:rsidR="00137D0E" w:rsidRDefault="00137D0E">
      <w:pPr>
        <w:spacing w:line="460" w:lineRule="exact"/>
        <w:jc w:val="left"/>
        <w:rPr>
          <w:rFonts w:ascii="宋体" w:hAnsi="宋体" w:cs="宋体" w:hint="eastAsia"/>
          <w:kern w:val="0"/>
          <w:sz w:val="24"/>
        </w:rPr>
      </w:pPr>
      <w:r>
        <w:rPr>
          <w:rFonts w:ascii="宋体" w:hAnsi="宋体" w:cs="宋体" w:hint="eastAsia"/>
          <w:sz w:val="24"/>
        </w:rPr>
        <w:t xml:space="preserve">15. 合同解除 </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 xml:space="preserve">15.1 </w:t>
      </w:r>
      <w:r>
        <w:rPr>
          <w:rFonts w:ascii="宋体" w:hAnsi="宋体" w:cs="宋体" w:hint="eastAsia"/>
          <w:sz w:val="24"/>
        </w:rPr>
        <w:t>有下列情形之一的，可以解除合同：</w:t>
      </w:r>
    </w:p>
    <w:p w:rsidR="00137D0E" w:rsidRDefault="00137D0E">
      <w:pPr>
        <w:spacing w:line="460" w:lineRule="exact"/>
        <w:ind w:firstLineChars="200" w:firstLine="480"/>
        <w:jc w:val="left"/>
        <w:rPr>
          <w:rFonts w:ascii="宋体" w:hAnsi="宋体" w:cs="宋体" w:hint="eastAsia"/>
          <w:kern w:val="0"/>
          <w:sz w:val="24"/>
        </w:rPr>
      </w:pPr>
      <w:r>
        <w:rPr>
          <w:rFonts w:ascii="宋体" w:hAnsi="宋体" w:cs="宋体" w:hint="eastAsia"/>
          <w:kern w:val="0"/>
          <w:sz w:val="24"/>
        </w:rPr>
        <w:t>（1）设计人暂停设计期限已连续超过</w:t>
      </w:r>
      <w:r>
        <w:rPr>
          <w:rFonts w:ascii="宋体" w:hAnsi="宋体" w:cs="宋体" w:hint="eastAsia"/>
          <w:kern w:val="0"/>
          <w:sz w:val="24"/>
          <w:u w:val="single"/>
        </w:rPr>
        <w:t xml:space="preserve">  10</w:t>
      </w:r>
      <w:r>
        <w:rPr>
          <w:rFonts w:ascii="宋体" w:hAnsi="宋体" w:cs="宋体" w:hint="eastAsia"/>
          <w:kern w:val="0"/>
          <w:sz w:val="24"/>
        </w:rPr>
        <w:t>天。</w:t>
      </w:r>
    </w:p>
    <w:p w:rsidR="00137D0E" w:rsidRDefault="00137D0E">
      <w:pPr>
        <w:numPr>
          <w:ins w:id="172" w:author="G C" w:date="2019-10-30T12:54:00Z"/>
        </w:numPr>
        <w:spacing w:line="460" w:lineRule="exact"/>
        <w:ind w:firstLineChars="200" w:firstLine="480"/>
        <w:jc w:val="left"/>
        <w:rPr>
          <w:rFonts w:ascii="宋体" w:hAnsi="宋体" w:cs="宋体" w:hint="eastAsia"/>
          <w:kern w:val="0"/>
          <w:sz w:val="24"/>
          <w:u w:val="single"/>
        </w:rPr>
      </w:pPr>
      <w:r>
        <w:rPr>
          <w:rFonts w:ascii="宋体" w:hAnsi="宋体" w:cs="宋体" w:hint="eastAsia"/>
          <w:kern w:val="0"/>
          <w:sz w:val="24"/>
        </w:rPr>
        <w:t xml:space="preserve">15.2 </w:t>
      </w:r>
      <w:r>
        <w:rPr>
          <w:rFonts w:ascii="宋体" w:hAnsi="宋体" w:cs="宋体" w:hint="eastAsia"/>
          <w:sz w:val="24"/>
        </w:rPr>
        <w:t>发包人向设计人支付已完工作设计费的期限为</w:t>
      </w:r>
      <w:r>
        <w:rPr>
          <w:rFonts w:ascii="宋体" w:hAnsi="宋体" w:cs="宋体" w:hint="eastAsia"/>
          <w:sz w:val="24"/>
          <w:u w:val="single"/>
        </w:rPr>
        <w:t xml:space="preserve"> \ </w:t>
      </w:r>
      <w:r>
        <w:rPr>
          <w:rFonts w:ascii="宋体" w:hAnsi="宋体" w:cs="宋体" w:hint="eastAsia"/>
          <w:sz w:val="24"/>
        </w:rPr>
        <w:t>天内。</w:t>
      </w:r>
    </w:p>
    <w:p w:rsidR="00137D0E" w:rsidRDefault="00137D0E">
      <w:pPr>
        <w:pStyle w:val="4"/>
        <w:spacing w:before="0" w:after="0" w:line="460" w:lineRule="exact"/>
        <w:rPr>
          <w:rFonts w:ascii="宋体" w:hAnsi="宋体" w:cs="宋体" w:hint="eastAsia"/>
          <w:b w:val="0"/>
          <w:sz w:val="24"/>
          <w:szCs w:val="24"/>
        </w:rPr>
      </w:pPr>
      <w:r>
        <w:rPr>
          <w:rFonts w:ascii="宋体" w:hAnsi="宋体" w:cs="宋体" w:hint="eastAsia"/>
          <w:b w:val="0"/>
          <w:sz w:val="24"/>
          <w:szCs w:val="24"/>
        </w:rPr>
        <w:t xml:space="preserve">16. </w:t>
      </w:r>
      <w:r>
        <w:rPr>
          <w:rFonts w:ascii="宋体" w:hAnsi="宋体" w:cs="宋体" w:hint="eastAsia"/>
          <w:b w:val="0"/>
          <w:sz w:val="24"/>
          <w:szCs w:val="24"/>
        </w:rPr>
        <w:t>争议解决</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16.1 争议评审</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合同当事人是否同意将工程争议提交争议评审小组决定：</w:t>
      </w:r>
      <w:r>
        <w:rPr>
          <w:rFonts w:ascii="宋体" w:hAnsi="宋体" w:cs="宋体" w:hint="eastAsia"/>
          <w:sz w:val="24"/>
          <w:u w:val="single"/>
        </w:rPr>
        <w:t xml:space="preserve"> 否 </w:t>
      </w:r>
      <w:r>
        <w:rPr>
          <w:rFonts w:ascii="宋体" w:hAnsi="宋体" w:cs="宋体" w:hint="eastAsia"/>
          <w:sz w:val="24"/>
        </w:rPr>
        <w:t xml:space="preserve">。  </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16.1.1 争议评审小组的确定</w:t>
      </w:r>
    </w:p>
    <w:p w:rsidR="00137D0E" w:rsidRDefault="00137D0E">
      <w:pPr>
        <w:spacing w:line="460" w:lineRule="exact"/>
        <w:ind w:firstLineChars="200" w:firstLine="480"/>
        <w:jc w:val="left"/>
        <w:rPr>
          <w:rFonts w:ascii="宋体" w:hAnsi="宋体" w:cs="宋体" w:hint="eastAsia"/>
          <w:sz w:val="24"/>
          <w:u w:val="single"/>
        </w:rPr>
      </w:pPr>
      <w:r>
        <w:rPr>
          <w:rFonts w:ascii="宋体" w:hAnsi="宋体" w:cs="宋体" w:hint="eastAsia"/>
          <w:sz w:val="24"/>
        </w:rPr>
        <w:t>争议评审小组成员的确定：</w:t>
      </w:r>
      <w:r>
        <w:rPr>
          <w:rFonts w:ascii="宋体" w:hAnsi="宋体" w:cs="宋体" w:hint="eastAsia"/>
          <w:sz w:val="24"/>
          <w:u w:val="single"/>
        </w:rPr>
        <w:t xml:space="preserve">         \                    </w:t>
      </w:r>
      <w:r>
        <w:rPr>
          <w:rFonts w:ascii="宋体" w:hAnsi="宋体" w:cs="宋体" w:hint="eastAsia"/>
          <w:sz w:val="24"/>
        </w:rPr>
        <w:t>。</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选定争议评审员的期限：</w:t>
      </w:r>
      <w:r>
        <w:rPr>
          <w:rFonts w:ascii="宋体" w:hAnsi="宋体" w:cs="宋体" w:hint="eastAsia"/>
          <w:sz w:val="24"/>
          <w:u w:val="single"/>
        </w:rPr>
        <w:t xml:space="preserve">           \                    </w:t>
      </w:r>
      <w:r>
        <w:rPr>
          <w:rFonts w:ascii="宋体" w:hAnsi="宋体" w:cs="宋体" w:hint="eastAsia"/>
          <w:sz w:val="24"/>
        </w:rPr>
        <w:t>。</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kern w:val="0"/>
          <w:sz w:val="24"/>
        </w:rPr>
        <w:t>评审所发生的费用</w:t>
      </w:r>
      <w:r>
        <w:rPr>
          <w:rFonts w:ascii="宋体" w:hAnsi="宋体" w:cs="宋体" w:hint="eastAsia"/>
          <w:sz w:val="24"/>
        </w:rPr>
        <w:t>承担方式：</w:t>
      </w:r>
      <w:r>
        <w:rPr>
          <w:rFonts w:ascii="宋体" w:hAnsi="宋体" w:cs="宋体" w:hint="eastAsia"/>
          <w:sz w:val="24"/>
          <w:u w:val="single"/>
        </w:rPr>
        <w:t xml:space="preserve">       \                    </w:t>
      </w:r>
      <w:r>
        <w:rPr>
          <w:rFonts w:ascii="宋体" w:hAnsi="宋体" w:cs="宋体" w:hint="eastAsia"/>
          <w:sz w:val="24"/>
        </w:rPr>
        <w:t>。</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其他事项的约定：</w:t>
      </w:r>
      <w:r>
        <w:rPr>
          <w:rFonts w:ascii="宋体" w:hAnsi="宋体" w:cs="宋体" w:hint="eastAsia"/>
          <w:sz w:val="24"/>
          <w:u w:val="single"/>
        </w:rPr>
        <w:t xml:space="preserve">                 \                    </w:t>
      </w:r>
      <w:r>
        <w:rPr>
          <w:rFonts w:ascii="宋体" w:hAnsi="宋体" w:cs="宋体" w:hint="eastAsia"/>
          <w:sz w:val="24"/>
        </w:rPr>
        <w:t>。</w:t>
      </w:r>
    </w:p>
    <w:p w:rsidR="00137D0E" w:rsidRDefault="00137D0E">
      <w:pPr>
        <w:autoSpaceDE w:val="0"/>
        <w:autoSpaceDN w:val="0"/>
        <w:adjustRightInd w:val="0"/>
        <w:spacing w:line="460" w:lineRule="exact"/>
        <w:ind w:firstLineChars="200" w:firstLine="480"/>
        <w:jc w:val="left"/>
        <w:rPr>
          <w:rFonts w:ascii="宋体" w:hAnsi="宋体" w:cs="宋体" w:hint="eastAsia"/>
          <w:kern w:val="0"/>
          <w:sz w:val="24"/>
        </w:rPr>
      </w:pPr>
      <w:r>
        <w:rPr>
          <w:rFonts w:ascii="宋体" w:hAnsi="宋体" w:cs="宋体" w:hint="eastAsia"/>
          <w:kern w:val="0"/>
          <w:sz w:val="24"/>
        </w:rPr>
        <w:t>16.1.2 争议评审小组的决定</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合同当事人关于本事项的约定：</w:t>
      </w:r>
      <w:r>
        <w:rPr>
          <w:rFonts w:ascii="宋体" w:hAnsi="宋体" w:cs="宋体" w:hint="eastAsia"/>
          <w:sz w:val="24"/>
          <w:u w:val="single"/>
        </w:rPr>
        <w:t xml:space="preserve">         \                 </w:t>
      </w:r>
      <w:r>
        <w:rPr>
          <w:rFonts w:ascii="宋体" w:hAnsi="宋体" w:cs="宋体" w:hint="eastAsia"/>
          <w:sz w:val="24"/>
        </w:rPr>
        <w:t>。</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16.2 仲裁或诉讼</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因合同及合同有关事项发生的争议，按下列第</w:t>
      </w:r>
      <w:r>
        <w:rPr>
          <w:rFonts w:ascii="宋体" w:hAnsi="宋体" w:cs="宋体" w:hint="eastAsia"/>
          <w:sz w:val="24"/>
          <w:u w:val="single"/>
        </w:rPr>
        <w:t>（2）</w:t>
      </w:r>
      <w:r>
        <w:rPr>
          <w:rFonts w:ascii="宋体" w:hAnsi="宋体" w:cs="宋体" w:hint="eastAsia"/>
          <w:sz w:val="24"/>
        </w:rPr>
        <w:t>种方式解决：</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（1）向</w:t>
      </w:r>
      <w:r>
        <w:rPr>
          <w:rFonts w:ascii="宋体" w:hAnsi="宋体" w:cs="宋体" w:hint="eastAsia"/>
          <w:sz w:val="24"/>
          <w:u w:val="single"/>
        </w:rPr>
        <w:t xml:space="preserve">           \          </w:t>
      </w:r>
      <w:r>
        <w:rPr>
          <w:rFonts w:ascii="宋体" w:hAnsi="宋体" w:cs="宋体" w:hint="eastAsia"/>
          <w:sz w:val="24"/>
        </w:rPr>
        <w:t>仲裁委员会申请仲裁；</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（2）向</w:t>
      </w:r>
      <w:r>
        <w:rPr>
          <w:rFonts w:ascii="宋体" w:hAnsi="宋体" w:cs="宋体" w:hint="eastAsia"/>
          <w:sz w:val="24"/>
          <w:u w:val="single"/>
        </w:rPr>
        <w:t xml:space="preserve"> 发包人所在地有管辖权的 </w:t>
      </w:r>
      <w:r>
        <w:rPr>
          <w:rFonts w:ascii="宋体" w:hAnsi="宋体" w:cs="宋体" w:hint="eastAsia"/>
          <w:sz w:val="24"/>
        </w:rPr>
        <w:t>人民法院起诉。</w:t>
      </w:r>
    </w:p>
    <w:p w:rsidR="00137D0E" w:rsidRDefault="00137D0E">
      <w:pPr>
        <w:pStyle w:val="4"/>
        <w:spacing w:before="0" w:after="0" w:line="460" w:lineRule="exact"/>
        <w:rPr>
          <w:rFonts w:ascii="宋体" w:hAnsi="宋体" w:cs="宋体" w:hint="eastAsia"/>
          <w:b w:val="0"/>
          <w:sz w:val="24"/>
          <w:szCs w:val="24"/>
        </w:rPr>
      </w:pPr>
      <w:r>
        <w:rPr>
          <w:rFonts w:ascii="宋体" w:hAnsi="宋体" w:cs="宋体" w:hint="eastAsia"/>
          <w:b w:val="0"/>
          <w:sz w:val="24"/>
          <w:szCs w:val="24"/>
        </w:rPr>
        <w:t xml:space="preserve">17. </w:t>
      </w:r>
      <w:r>
        <w:rPr>
          <w:rFonts w:ascii="宋体" w:hAnsi="宋体" w:cs="宋体" w:hint="eastAsia"/>
          <w:b w:val="0"/>
          <w:sz w:val="24"/>
          <w:szCs w:val="24"/>
        </w:rPr>
        <w:t>其他（如果没有，填“无”）</w:t>
      </w:r>
    </w:p>
    <w:p w:rsidR="00137D0E" w:rsidRDefault="00137D0E">
      <w:pPr>
        <w:spacing w:line="460" w:lineRule="exact"/>
        <w:ind w:firstLineChars="200" w:firstLine="480"/>
        <w:jc w:val="left"/>
        <w:rPr>
          <w:rFonts w:ascii="宋体" w:hAnsi="宋体" w:cs="宋体" w:hint="eastAsia"/>
          <w:sz w:val="24"/>
          <w:u w:val="single"/>
        </w:rPr>
      </w:pPr>
      <w:r>
        <w:rPr>
          <w:rFonts w:ascii="宋体" w:hAnsi="宋体" w:cs="宋体" w:hint="eastAsia"/>
          <w:sz w:val="24"/>
          <w:u w:val="single"/>
        </w:rPr>
        <w:t>17.1本工程设计资料及文件中，建筑材料、建筑构配件和设备，均应当注明其规格、型号、性能等技术指标，但设计人不得指定生产厂、供应商。</w:t>
      </w:r>
    </w:p>
    <w:p w:rsidR="00137D0E" w:rsidRDefault="00137D0E">
      <w:pPr>
        <w:spacing w:line="460" w:lineRule="exact"/>
        <w:ind w:firstLineChars="200" w:firstLine="480"/>
        <w:jc w:val="left"/>
        <w:rPr>
          <w:rFonts w:ascii="宋体" w:hAnsi="宋体" w:cs="宋体" w:hint="eastAsia"/>
          <w:sz w:val="24"/>
          <w:u w:val="single"/>
        </w:rPr>
      </w:pPr>
      <w:r>
        <w:rPr>
          <w:rFonts w:ascii="宋体" w:hAnsi="宋体" w:cs="宋体" w:hint="eastAsia"/>
          <w:sz w:val="24"/>
          <w:u w:val="single"/>
        </w:rPr>
        <w:t>17.2招标文件、投标文件、设计任务书、限额设计标准、双方签署的保密协议等作为本合同的组成部分，与本合同具有同等法律效力。</w:t>
      </w:r>
    </w:p>
    <w:p w:rsidR="00137D0E" w:rsidRDefault="00137D0E">
      <w:pPr>
        <w:spacing w:line="460" w:lineRule="exact"/>
        <w:ind w:firstLineChars="200" w:firstLine="480"/>
        <w:jc w:val="left"/>
        <w:rPr>
          <w:rFonts w:ascii="宋体" w:hAnsi="宋体" w:cs="宋体" w:hint="eastAsia"/>
          <w:sz w:val="24"/>
          <w:u w:val="single"/>
        </w:rPr>
      </w:pPr>
      <w:r>
        <w:rPr>
          <w:rFonts w:ascii="宋体" w:hAnsi="宋体" w:cs="宋体" w:hint="eastAsia"/>
          <w:sz w:val="24"/>
          <w:u w:val="single"/>
        </w:rPr>
        <w:t>17.3本合同未尽事宜，双方可签订补充协议，有关协议及双方认可的来往电报、传真、会议纪要、备忘录等资料均为本合同组成部分，与本合同具有同等法律效力。未经加盖发包人公章，任何人员的行为或表示均对发包人无约束力。</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 xml:space="preserve">                                                                                                                                                          </w:t>
      </w:r>
    </w:p>
    <w:p w:rsidR="00137D0E" w:rsidRDefault="00137D0E">
      <w:pPr>
        <w:spacing w:line="460" w:lineRule="exact"/>
        <w:jc w:val="left"/>
        <w:rPr>
          <w:rFonts w:ascii="宋体" w:hAnsi="宋体" w:cs="宋体" w:hint="eastAsia"/>
          <w:b/>
          <w:sz w:val="24"/>
        </w:rPr>
      </w:pPr>
      <w:bookmarkStart w:id="173" w:name="_Toc351203652"/>
      <w:bookmarkEnd w:id="169"/>
      <w:r>
        <w:rPr>
          <w:rFonts w:ascii="宋体" w:hAnsi="宋体" w:cs="宋体" w:hint="eastAsia"/>
          <w:b/>
          <w:sz w:val="24"/>
        </w:rPr>
        <w:t>附件</w:t>
      </w:r>
      <w:bookmarkEnd w:id="173"/>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附件1：工程设计范围、阶段与服务内容</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附件2：发包人向设计人提交的有关资料及文件一览表</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附件3：设计人向发包人交付的工程设计文件目录</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附件4：设计人主要设计人员表</w:t>
      </w:r>
    </w:p>
    <w:p w:rsidR="00137D0E" w:rsidRDefault="00137D0E">
      <w:pPr>
        <w:spacing w:line="460" w:lineRule="exact"/>
        <w:ind w:firstLineChars="200" w:firstLine="480"/>
        <w:jc w:val="left"/>
        <w:rPr>
          <w:rFonts w:ascii="宋体" w:hAnsi="宋体" w:cs="宋体" w:hint="eastAsia"/>
          <w:sz w:val="24"/>
        </w:rPr>
      </w:pPr>
      <w:r>
        <w:rPr>
          <w:rFonts w:ascii="宋体" w:hAnsi="宋体" w:cs="宋体" w:hint="eastAsia"/>
          <w:sz w:val="24"/>
        </w:rPr>
        <w:t>附件5: 设计进度表</w:t>
      </w:r>
    </w:p>
    <w:p w:rsidR="00137D0E" w:rsidRDefault="00137D0E">
      <w:pPr>
        <w:spacing w:line="460" w:lineRule="exact"/>
        <w:ind w:firstLineChars="200" w:firstLine="480"/>
        <w:jc w:val="left"/>
        <w:rPr>
          <w:rFonts w:ascii="宋体" w:hAnsi="宋体" w:cs="宋体" w:hint="eastAsia"/>
          <w:b/>
          <w:sz w:val="24"/>
        </w:rPr>
      </w:pPr>
      <w:r>
        <w:rPr>
          <w:rFonts w:ascii="宋体" w:hAnsi="宋体" w:cs="宋体" w:hint="eastAsia"/>
          <w:sz w:val="24"/>
        </w:rPr>
        <w:t>附件6: 设计费明细及支付方式</w:t>
      </w:r>
      <w:bookmarkStart w:id="174" w:name="_Toc278231956"/>
      <w:bookmarkStart w:id="175" w:name="_Toc278309716"/>
    </w:p>
    <w:p w:rsidR="00137D0E" w:rsidRDefault="00137D0E">
      <w:pPr>
        <w:spacing w:line="460" w:lineRule="exact"/>
        <w:jc w:val="left"/>
        <w:rPr>
          <w:rFonts w:ascii="宋体" w:hAnsi="宋体" w:cs="宋体" w:hint="eastAsia"/>
          <w:b/>
          <w:sz w:val="24"/>
        </w:rPr>
      </w:pPr>
      <w:r>
        <w:rPr>
          <w:rFonts w:ascii="宋体" w:hAnsi="宋体" w:cs="宋体" w:hint="eastAsia"/>
          <w:b/>
          <w:sz w:val="30"/>
          <w:szCs w:val="32"/>
        </w:rPr>
        <w:br w:type="page"/>
      </w:r>
      <w:r>
        <w:rPr>
          <w:rFonts w:ascii="宋体" w:hAnsi="宋体" w:cs="宋体" w:hint="eastAsia"/>
          <w:b/>
          <w:sz w:val="24"/>
        </w:rPr>
        <w:t>附件1：</w:t>
      </w:r>
    </w:p>
    <w:p w:rsidR="00137D0E" w:rsidRDefault="00137D0E">
      <w:pPr>
        <w:spacing w:line="460" w:lineRule="exact"/>
        <w:jc w:val="center"/>
        <w:rPr>
          <w:rFonts w:ascii="宋体" w:hAnsi="宋体" w:cs="宋体" w:hint="eastAsia"/>
          <w:sz w:val="24"/>
        </w:rPr>
      </w:pPr>
      <w:r>
        <w:rPr>
          <w:rFonts w:ascii="宋体" w:hAnsi="宋体" w:cs="宋体" w:hint="eastAsia"/>
          <w:sz w:val="24"/>
        </w:rPr>
        <w:t>工程设计范围、阶段与服务内容</w:t>
      </w:r>
      <w:bookmarkEnd w:id="174"/>
      <w:bookmarkEnd w:id="175"/>
    </w:p>
    <w:p w:rsidR="00137D0E" w:rsidRDefault="00137D0E">
      <w:pPr>
        <w:spacing w:line="460" w:lineRule="exact"/>
        <w:ind w:firstLineChars="200" w:firstLine="482"/>
        <w:rPr>
          <w:rFonts w:ascii="宋体" w:hAnsi="宋体" w:cs="宋体" w:hint="eastAsia"/>
          <w:sz w:val="24"/>
        </w:rPr>
      </w:pPr>
      <w:r>
        <w:rPr>
          <w:rFonts w:ascii="宋体" w:hAnsi="宋体" w:cs="宋体" w:hint="eastAsia"/>
          <w:b/>
          <w:sz w:val="24"/>
        </w:rPr>
        <w:t>一、本工程设计范围</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规划土地内相关建筑物、构筑物的有关建筑、结构、给水排水、暖通空调、建筑电气、总图专业、室外景观（含绿化、照明、地下管网、围墙、设施）的设计。</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智能化专项设计、泛光立面照明设计、景观设计、幕墙设计及其他等。</w:t>
      </w:r>
    </w:p>
    <w:p w:rsidR="00137D0E" w:rsidRDefault="00137D0E">
      <w:pPr>
        <w:spacing w:line="460" w:lineRule="exact"/>
        <w:ind w:firstLineChars="200" w:firstLine="482"/>
        <w:rPr>
          <w:rFonts w:ascii="宋体" w:hAnsi="宋体" w:cs="宋体" w:hint="eastAsia"/>
          <w:sz w:val="24"/>
        </w:rPr>
      </w:pPr>
      <w:r>
        <w:rPr>
          <w:rFonts w:ascii="宋体" w:hAnsi="宋体" w:cs="宋体" w:hint="eastAsia"/>
          <w:b/>
          <w:sz w:val="24"/>
        </w:rPr>
        <w:t>二、本工程设计阶段划分</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方案设计阶段、初步设计（含设计概算）及配合施工图设计三个阶段。</w:t>
      </w:r>
    </w:p>
    <w:p w:rsidR="00137D0E" w:rsidRDefault="00137D0E">
      <w:pPr>
        <w:spacing w:line="460" w:lineRule="exact"/>
        <w:ind w:firstLineChars="200" w:firstLine="482"/>
        <w:rPr>
          <w:rFonts w:ascii="宋体" w:hAnsi="宋体" w:cs="宋体" w:hint="eastAsia"/>
          <w:b/>
          <w:sz w:val="24"/>
        </w:rPr>
      </w:pPr>
      <w:r>
        <w:rPr>
          <w:rFonts w:ascii="宋体" w:hAnsi="宋体" w:cs="宋体" w:hint="eastAsia"/>
          <w:b/>
          <w:sz w:val="24"/>
        </w:rPr>
        <w:t>三、各阶段服务内容</w:t>
      </w:r>
    </w:p>
    <w:p w:rsidR="00137D0E" w:rsidRDefault="00137D0E">
      <w:pPr>
        <w:spacing w:line="460" w:lineRule="exact"/>
        <w:ind w:firstLineChars="200" w:firstLine="482"/>
        <w:rPr>
          <w:rFonts w:ascii="宋体" w:hAnsi="宋体" w:cs="宋体" w:hint="eastAsia"/>
          <w:b/>
          <w:sz w:val="24"/>
        </w:rPr>
      </w:pPr>
      <w:r>
        <w:rPr>
          <w:rFonts w:ascii="宋体" w:hAnsi="宋体" w:cs="宋体" w:hint="eastAsia"/>
          <w:b/>
          <w:sz w:val="24"/>
        </w:rPr>
        <w:t>1.方案设计阶段</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 xml:space="preserve">（1）与发包人及发包人聘用的顾问充分沟通，深入研究项目基础资料，协助发包人提出本项目的发展规划和市场潜力； </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 xml:space="preserve">（2）完成总体规划和方案设计，提供满足深度的方案设计图纸，并制作符合政府部门要求的规划意见书与设计方案报批文件，协助发包人进行报批工作； </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 xml:space="preserve">（3）根据政府部门的审批意见在本合同约定的范围内对设计方案进行修改和必要的调整，以通过政府部门审查批准； </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 xml:space="preserve">（4）协调精装修等各专业顾问公司的工作，对其设计方案和技术经济指标进行审核，提供咨询意见。在保证与该项目总体方案设计相一致的情况下，接受经发包人确认的顾问公司的合理化建议并对方案进行调整； </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（5）配合发包人进行人防、消防、交通、绿化及市政管网等方面的咨询工作；</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（6）负责完成人防、消防等规划方案，协助发包人完成报批工作。</w:t>
      </w:r>
    </w:p>
    <w:p w:rsidR="00137D0E" w:rsidRDefault="00137D0E">
      <w:pPr>
        <w:spacing w:line="460" w:lineRule="exact"/>
        <w:ind w:firstLineChars="200" w:firstLine="482"/>
        <w:rPr>
          <w:rFonts w:ascii="宋体" w:hAnsi="宋体" w:cs="宋体" w:hint="eastAsia"/>
          <w:b/>
          <w:sz w:val="24"/>
        </w:rPr>
      </w:pPr>
      <w:r>
        <w:rPr>
          <w:rFonts w:ascii="宋体" w:hAnsi="宋体" w:cs="宋体" w:hint="eastAsia"/>
          <w:b/>
          <w:sz w:val="24"/>
        </w:rPr>
        <w:t>2.初步设计阶段</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（1）负责完成并制作建筑、结构、给排水、暖通空调、电气、动力、室外管线综合等专业的初步设计文件，设计内容和深度应满足政府相关规定及发包方要求；</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 xml:space="preserve">（2）根据项目建议书、可行性研究报告、初步设计文件和项目需求，完成整个项目设计概算编制和批复，设计概算范围包括不限于建筑安装工程、室外工程、配套管网、装饰装修、室内设施设备、充电设施、工程建设其他费、预备费等，设计概算的深度满足设计概算批复要求。 </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（3）制作报政府相关部门进行初步设计审查的设计图纸，配合发包人进行交通、园林、人防、消防、供电、市政、气象等各部门的报审工作，提供相关的工程用量参数，并负责有关解释和修改。</w:t>
      </w:r>
    </w:p>
    <w:p w:rsidR="00137D0E" w:rsidRDefault="00137D0E">
      <w:pPr>
        <w:spacing w:line="460" w:lineRule="exact"/>
        <w:ind w:firstLineChars="200" w:firstLine="482"/>
        <w:rPr>
          <w:rFonts w:ascii="宋体" w:hAnsi="宋体" w:cs="宋体" w:hint="eastAsia"/>
          <w:b/>
          <w:sz w:val="24"/>
        </w:rPr>
      </w:pPr>
      <w:r>
        <w:rPr>
          <w:rFonts w:ascii="宋体" w:hAnsi="宋体" w:cs="宋体" w:hint="eastAsia"/>
          <w:b/>
          <w:sz w:val="24"/>
        </w:rPr>
        <w:t>3.配合施工图设计阶段</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 xml:space="preserve">（1）配合施工图设计单位完成并制作总图、建筑、结构、机电、室外管线综合等全部专业的施工图设计文件； </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 xml:space="preserve">（2）配合施工图设计单位，根据发包人的审核修改意见进行修改、完善，保证其设计意图的最终实现； </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（3）协助发包人进行工程招标答疑。</w:t>
      </w:r>
    </w:p>
    <w:p w:rsidR="00137D0E" w:rsidRDefault="00137D0E">
      <w:pPr>
        <w:spacing w:line="460" w:lineRule="exact"/>
        <w:jc w:val="left"/>
        <w:rPr>
          <w:rFonts w:ascii="宋体" w:hAnsi="宋体" w:cs="宋体" w:hint="eastAsia"/>
          <w:b/>
          <w:sz w:val="24"/>
        </w:rPr>
      </w:pPr>
      <w:bookmarkStart w:id="176" w:name="_Toc278231958"/>
      <w:bookmarkStart w:id="177" w:name="_Toc278309718"/>
      <w:r>
        <w:rPr>
          <w:rFonts w:ascii="宋体" w:hAnsi="宋体" w:cs="宋体" w:hint="eastAsia"/>
          <w:b/>
          <w:sz w:val="30"/>
          <w:szCs w:val="32"/>
        </w:rPr>
        <w:br w:type="page"/>
      </w:r>
      <w:r>
        <w:rPr>
          <w:rFonts w:ascii="宋体" w:hAnsi="宋体" w:cs="宋体" w:hint="eastAsia"/>
          <w:b/>
          <w:sz w:val="24"/>
        </w:rPr>
        <w:t>附件2：</w:t>
      </w:r>
    </w:p>
    <w:p w:rsidR="00137D0E" w:rsidRDefault="00137D0E">
      <w:pPr>
        <w:spacing w:line="360" w:lineRule="auto"/>
        <w:jc w:val="left"/>
        <w:rPr>
          <w:rFonts w:eastAsia="仿宋_GB2312" w:hint="eastAsia"/>
          <w:b/>
          <w:color w:val="000000"/>
          <w:sz w:val="30"/>
          <w:szCs w:val="32"/>
        </w:rPr>
      </w:pPr>
    </w:p>
    <w:p w:rsidR="00137D0E" w:rsidRDefault="00137D0E">
      <w:pPr>
        <w:spacing w:line="460" w:lineRule="exact"/>
        <w:jc w:val="center"/>
        <w:rPr>
          <w:rFonts w:ascii="宋体" w:hAnsi="宋体" w:cs="宋体" w:hint="eastAsia"/>
          <w:sz w:val="24"/>
        </w:rPr>
      </w:pPr>
      <w:r>
        <w:rPr>
          <w:rFonts w:ascii="宋体" w:hAnsi="宋体" w:cs="宋体" w:hint="eastAsia"/>
          <w:sz w:val="24"/>
        </w:rPr>
        <w:t>发包人向设计人提交有关资料及文件一览表</w:t>
      </w:r>
    </w:p>
    <w:p w:rsidR="00137D0E" w:rsidRDefault="00137D0E" w:rsidP="00C00FF2">
      <w:pPr>
        <w:spacing w:afterLines="50" w:after="120" w:line="440" w:lineRule="exact"/>
        <w:rPr>
          <w:rFonts w:ascii="宋体" w:hAnsi="Courier New" w:cs="Courier New" w:hint="eastAsia"/>
          <w:color w:val="000000"/>
          <w:szCs w:val="21"/>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
        <w:gridCol w:w="3785"/>
        <w:gridCol w:w="720"/>
        <w:gridCol w:w="2885"/>
        <w:gridCol w:w="1087"/>
      </w:tblGrid>
      <w:tr w:rsidR="00137D0E">
        <w:trPr>
          <w:trHeight w:val="1327"/>
        </w:trPr>
        <w:tc>
          <w:tcPr>
            <w:tcW w:w="638" w:type="dxa"/>
            <w:vAlign w:val="center"/>
          </w:tcPr>
          <w:p w:rsidR="00137D0E" w:rsidRDefault="00137D0E">
            <w:pPr>
              <w:spacing w:line="560" w:lineRule="exact"/>
              <w:jc w:val="center"/>
              <w:rPr>
                <w:rFonts w:ascii="宋体" w:eastAsia="宋体" w:hAnsi="宋体" w:cs="宋体" w:hint="eastAsia"/>
                <w:szCs w:val="21"/>
              </w:rPr>
            </w:pPr>
            <w:r>
              <w:rPr>
                <w:rFonts w:ascii="宋体" w:eastAsia="宋体" w:hAnsi="宋体" w:cs="宋体" w:hint="eastAsia"/>
                <w:szCs w:val="21"/>
              </w:rPr>
              <w:t>序号</w:t>
            </w:r>
          </w:p>
        </w:tc>
        <w:tc>
          <w:tcPr>
            <w:tcW w:w="3785" w:type="dxa"/>
            <w:vAlign w:val="center"/>
          </w:tcPr>
          <w:p w:rsidR="00137D0E" w:rsidRDefault="00137D0E">
            <w:pPr>
              <w:spacing w:line="560" w:lineRule="exact"/>
              <w:jc w:val="center"/>
              <w:rPr>
                <w:rFonts w:ascii="宋体" w:eastAsia="宋体" w:hAnsi="宋体" w:cs="宋体" w:hint="eastAsia"/>
                <w:szCs w:val="21"/>
              </w:rPr>
            </w:pPr>
            <w:r>
              <w:rPr>
                <w:rFonts w:ascii="宋体" w:eastAsia="宋体" w:hAnsi="宋体" w:cs="宋体" w:hint="eastAsia"/>
                <w:szCs w:val="21"/>
              </w:rPr>
              <w:t>资料及文件名称</w:t>
            </w:r>
          </w:p>
        </w:tc>
        <w:tc>
          <w:tcPr>
            <w:tcW w:w="720" w:type="dxa"/>
            <w:vAlign w:val="center"/>
          </w:tcPr>
          <w:p w:rsidR="00137D0E" w:rsidRDefault="00137D0E">
            <w:pPr>
              <w:spacing w:line="560" w:lineRule="exact"/>
              <w:jc w:val="center"/>
              <w:rPr>
                <w:rFonts w:ascii="宋体" w:eastAsia="宋体" w:hAnsi="宋体" w:cs="宋体" w:hint="eastAsia"/>
                <w:szCs w:val="21"/>
              </w:rPr>
            </w:pPr>
            <w:r>
              <w:rPr>
                <w:rFonts w:ascii="宋体" w:eastAsia="宋体" w:hAnsi="宋体" w:cs="宋体" w:hint="eastAsia"/>
                <w:szCs w:val="21"/>
              </w:rPr>
              <w:t>份数</w:t>
            </w:r>
          </w:p>
        </w:tc>
        <w:tc>
          <w:tcPr>
            <w:tcW w:w="2885" w:type="dxa"/>
            <w:vAlign w:val="center"/>
          </w:tcPr>
          <w:p w:rsidR="00137D0E" w:rsidRDefault="00137D0E">
            <w:pPr>
              <w:spacing w:line="560" w:lineRule="exact"/>
              <w:jc w:val="center"/>
              <w:rPr>
                <w:rFonts w:ascii="宋体" w:eastAsia="宋体" w:hAnsi="宋体" w:cs="宋体" w:hint="eastAsia"/>
                <w:szCs w:val="21"/>
              </w:rPr>
            </w:pPr>
            <w:r>
              <w:rPr>
                <w:rFonts w:ascii="宋体" w:eastAsia="宋体" w:hAnsi="宋体" w:cs="宋体" w:hint="eastAsia"/>
                <w:szCs w:val="21"/>
              </w:rPr>
              <w:t>提交日期</w:t>
            </w:r>
          </w:p>
        </w:tc>
        <w:tc>
          <w:tcPr>
            <w:tcW w:w="1087" w:type="dxa"/>
            <w:vAlign w:val="center"/>
          </w:tcPr>
          <w:p w:rsidR="00137D0E" w:rsidRDefault="00137D0E">
            <w:pPr>
              <w:spacing w:line="560" w:lineRule="exact"/>
              <w:jc w:val="center"/>
              <w:rPr>
                <w:rFonts w:ascii="宋体" w:eastAsia="宋体" w:hAnsi="宋体" w:cs="宋体" w:hint="eastAsia"/>
                <w:szCs w:val="21"/>
              </w:rPr>
            </w:pPr>
            <w:r>
              <w:rPr>
                <w:rFonts w:ascii="宋体" w:eastAsia="宋体" w:hAnsi="宋体" w:cs="宋体" w:hint="eastAsia"/>
                <w:szCs w:val="21"/>
              </w:rPr>
              <w:t>有关事宜</w:t>
            </w:r>
          </w:p>
        </w:tc>
      </w:tr>
      <w:tr w:rsidR="00137D0E">
        <w:trPr>
          <w:cantSplit/>
          <w:trHeight w:val="544"/>
        </w:trPr>
        <w:tc>
          <w:tcPr>
            <w:tcW w:w="638" w:type="dxa"/>
            <w:vAlign w:val="center"/>
          </w:tcPr>
          <w:p w:rsidR="00137D0E" w:rsidRDefault="00137D0E">
            <w:pPr>
              <w:spacing w:line="560" w:lineRule="exact"/>
              <w:jc w:val="center"/>
              <w:rPr>
                <w:rFonts w:ascii="宋体" w:eastAsia="宋体" w:hAnsi="宋体" w:cs="宋体" w:hint="eastAsia"/>
                <w:szCs w:val="21"/>
              </w:rPr>
            </w:pPr>
          </w:p>
        </w:tc>
        <w:tc>
          <w:tcPr>
            <w:tcW w:w="3785" w:type="dxa"/>
            <w:vAlign w:val="center"/>
          </w:tcPr>
          <w:p w:rsidR="00137D0E" w:rsidRDefault="00137D0E">
            <w:pPr>
              <w:jc w:val="center"/>
              <w:rPr>
                <w:rFonts w:ascii="宋体" w:eastAsia="宋体" w:hAnsi="宋体" w:cs="宋体" w:hint="eastAsia"/>
                <w:szCs w:val="21"/>
              </w:rPr>
            </w:pPr>
          </w:p>
        </w:tc>
        <w:tc>
          <w:tcPr>
            <w:tcW w:w="720" w:type="dxa"/>
            <w:vAlign w:val="center"/>
          </w:tcPr>
          <w:p w:rsidR="00137D0E" w:rsidRDefault="00137D0E">
            <w:pPr>
              <w:jc w:val="center"/>
              <w:rPr>
                <w:rFonts w:ascii="宋体" w:eastAsia="宋体" w:hAnsi="宋体" w:cs="宋体" w:hint="eastAsia"/>
                <w:szCs w:val="21"/>
              </w:rPr>
            </w:pPr>
          </w:p>
        </w:tc>
        <w:tc>
          <w:tcPr>
            <w:tcW w:w="2885" w:type="dxa"/>
            <w:vAlign w:val="center"/>
          </w:tcPr>
          <w:p w:rsidR="00137D0E" w:rsidRDefault="00137D0E">
            <w:pPr>
              <w:jc w:val="center"/>
              <w:rPr>
                <w:rFonts w:ascii="宋体" w:eastAsia="宋体" w:hAnsi="宋体" w:cs="宋体" w:hint="eastAsia"/>
                <w:szCs w:val="21"/>
              </w:rPr>
            </w:pPr>
          </w:p>
        </w:tc>
        <w:tc>
          <w:tcPr>
            <w:tcW w:w="1087" w:type="dxa"/>
            <w:vMerge w:val="restart"/>
            <w:vAlign w:val="center"/>
          </w:tcPr>
          <w:p w:rsidR="00137D0E" w:rsidRDefault="00137D0E">
            <w:pPr>
              <w:spacing w:line="560" w:lineRule="exact"/>
              <w:jc w:val="center"/>
              <w:rPr>
                <w:rFonts w:ascii="宋体" w:eastAsia="宋体" w:hAnsi="宋体" w:cs="宋体" w:hint="eastAsia"/>
                <w:szCs w:val="21"/>
              </w:rPr>
            </w:pPr>
          </w:p>
        </w:tc>
      </w:tr>
      <w:tr w:rsidR="00137D0E">
        <w:trPr>
          <w:cantSplit/>
          <w:trHeight w:val="545"/>
        </w:trPr>
        <w:tc>
          <w:tcPr>
            <w:tcW w:w="638" w:type="dxa"/>
            <w:vAlign w:val="center"/>
          </w:tcPr>
          <w:p w:rsidR="00137D0E" w:rsidRDefault="00137D0E">
            <w:pPr>
              <w:spacing w:line="560" w:lineRule="exact"/>
              <w:jc w:val="center"/>
              <w:rPr>
                <w:rFonts w:ascii="宋体" w:eastAsia="宋体" w:hAnsi="宋体" w:cs="宋体" w:hint="eastAsia"/>
                <w:szCs w:val="21"/>
              </w:rPr>
            </w:pPr>
          </w:p>
        </w:tc>
        <w:tc>
          <w:tcPr>
            <w:tcW w:w="3785" w:type="dxa"/>
            <w:vAlign w:val="center"/>
          </w:tcPr>
          <w:p w:rsidR="00137D0E" w:rsidRDefault="00137D0E">
            <w:pPr>
              <w:jc w:val="center"/>
              <w:rPr>
                <w:rFonts w:ascii="宋体" w:eastAsia="宋体" w:hAnsi="宋体" w:cs="宋体" w:hint="eastAsia"/>
                <w:szCs w:val="21"/>
              </w:rPr>
            </w:pPr>
          </w:p>
        </w:tc>
        <w:tc>
          <w:tcPr>
            <w:tcW w:w="720" w:type="dxa"/>
            <w:vAlign w:val="center"/>
          </w:tcPr>
          <w:p w:rsidR="00137D0E" w:rsidRDefault="00137D0E">
            <w:pPr>
              <w:jc w:val="center"/>
              <w:rPr>
                <w:rFonts w:ascii="宋体" w:eastAsia="宋体" w:hAnsi="宋体" w:cs="宋体" w:hint="eastAsia"/>
                <w:szCs w:val="21"/>
              </w:rPr>
            </w:pPr>
          </w:p>
        </w:tc>
        <w:tc>
          <w:tcPr>
            <w:tcW w:w="2885" w:type="dxa"/>
            <w:vAlign w:val="center"/>
          </w:tcPr>
          <w:p w:rsidR="00137D0E" w:rsidRDefault="00137D0E">
            <w:pPr>
              <w:jc w:val="center"/>
              <w:rPr>
                <w:rFonts w:ascii="宋体" w:eastAsia="宋体" w:hAnsi="宋体" w:cs="宋体" w:hint="eastAsia"/>
                <w:szCs w:val="21"/>
              </w:rPr>
            </w:pPr>
          </w:p>
        </w:tc>
        <w:tc>
          <w:tcPr>
            <w:tcW w:w="1087" w:type="dxa"/>
            <w:vMerge/>
            <w:vAlign w:val="center"/>
          </w:tcPr>
          <w:p w:rsidR="00137D0E" w:rsidRDefault="00137D0E">
            <w:pPr>
              <w:spacing w:line="560" w:lineRule="exact"/>
              <w:jc w:val="center"/>
              <w:rPr>
                <w:rFonts w:ascii="宋体" w:eastAsia="宋体" w:hAnsi="宋体" w:cs="宋体" w:hint="eastAsia"/>
                <w:szCs w:val="21"/>
              </w:rPr>
            </w:pPr>
          </w:p>
        </w:tc>
      </w:tr>
      <w:tr w:rsidR="00137D0E">
        <w:trPr>
          <w:cantSplit/>
          <w:trHeight w:val="545"/>
        </w:trPr>
        <w:tc>
          <w:tcPr>
            <w:tcW w:w="638" w:type="dxa"/>
            <w:vAlign w:val="center"/>
          </w:tcPr>
          <w:p w:rsidR="00137D0E" w:rsidRDefault="00137D0E">
            <w:pPr>
              <w:spacing w:line="560" w:lineRule="exact"/>
              <w:jc w:val="center"/>
              <w:rPr>
                <w:rFonts w:ascii="宋体" w:eastAsia="宋体" w:hAnsi="宋体" w:cs="宋体" w:hint="eastAsia"/>
                <w:szCs w:val="21"/>
              </w:rPr>
            </w:pPr>
          </w:p>
        </w:tc>
        <w:tc>
          <w:tcPr>
            <w:tcW w:w="3785" w:type="dxa"/>
            <w:vAlign w:val="center"/>
          </w:tcPr>
          <w:p w:rsidR="00137D0E" w:rsidRDefault="00137D0E">
            <w:pPr>
              <w:jc w:val="center"/>
              <w:rPr>
                <w:rFonts w:ascii="宋体" w:eastAsia="宋体" w:hAnsi="宋体" w:cs="宋体" w:hint="eastAsia"/>
                <w:szCs w:val="21"/>
              </w:rPr>
            </w:pPr>
          </w:p>
        </w:tc>
        <w:tc>
          <w:tcPr>
            <w:tcW w:w="720" w:type="dxa"/>
            <w:vAlign w:val="center"/>
          </w:tcPr>
          <w:p w:rsidR="00137D0E" w:rsidRDefault="00137D0E">
            <w:pPr>
              <w:jc w:val="center"/>
              <w:rPr>
                <w:rFonts w:ascii="宋体" w:eastAsia="宋体" w:hAnsi="宋体" w:cs="宋体" w:hint="eastAsia"/>
                <w:szCs w:val="21"/>
              </w:rPr>
            </w:pPr>
          </w:p>
        </w:tc>
        <w:tc>
          <w:tcPr>
            <w:tcW w:w="2885" w:type="dxa"/>
            <w:vAlign w:val="center"/>
          </w:tcPr>
          <w:p w:rsidR="00137D0E" w:rsidRDefault="00137D0E">
            <w:pPr>
              <w:jc w:val="center"/>
              <w:rPr>
                <w:rFonts w:ascii="宋体" w:eastAsia="宋体" w:hAnsi="宋体" w:cs="宋体" w:hint="eastAsia"/>
                <w:szCs w:val="21"/>
              </w:rPr>
            </w:pPr>
          </w:p>
        </w:tc>
        <w:tc>
          <w:tcPr>
            <w:tcW w:w="1087" w:type="dxa"/>
            <w:vMerge/>
            <w:vAlign w:val="center"/>
          </w:tcPr>
          <w:p w:rsidR="00137D0E" w:rsidRDefault="00137D0E">
            <w:pPr>
              <w:spacing w:line="560" w:lineRule="exact"/>
              <w:jc w:val="center"/>
              <w:rPr>
                <w:rFonts w:ascii="宋体" w:eastAsia="宋体" w:hAnsi="宋体" w:cs="宋体" w:hint="eastAsia"/>
                <w:szCs w:val="21"/>
              </w:rPr>
            </w:pPr>
          </w:p>
        </w:tc>
      </w:tr>
      <w:tr w:rsidR="00137D0E">
        <w:trPr>
          <w:cantSplit/>
          <w:trHeight w:val="544"/>
        </w:trPr>
        <w:tc>
          <w:tcPr>
            <w:tcW w:w="638" w:type="dxa"/>
            <w:vAlign w:val="center"/>
          </w:tcPr>
          <w:p w:rsidR="00137D0E" w:rsidRDefault="00137D0E">
            <w:pPr>
              <w:spacing w:line="560" w:lineRule="exact"/>
              <w:jc w:val="center"/>
              <w:rPr>
                <w:rFonts w:ascii="宋体" w:eastAsia="宋体" w:hAnsi="宋体" w:cs="宋体" w:hint="eastAsia"/>
                <w:szCs w:val="21"/>
              </w:rPr>
            </w:pPr>
          </w:p>
        </w:tc>
        <w:tc>
          <w:tcPr>
            <w:tcW w:w="3785" w:type="dxa"/>
            <w:vAlign w:val="center"/>
          </w:tcPr>
          <w:p w:rsidR="00137D0E" w:rsidRDefault="00137D0E">
            <w:pPr>
              <w:jc w:val="center"/>
              <w:rPr>
                <w:rFonts w:ascii="宋体" w:eastAsia="宋体" w:hAnsi="宋体" w:cs="宋体" w:hint="eastAsia"/>
                <w:szCs w:val="21"/>
              </w:rPr>
            </w:pPr>
          </w:p>
        </w:tc>
        <w:tc>
          <w:tcPr>
            <w:tcW w:w="720" w:type="dxa"/>
            <w:vAlign w:val="center"/>
          </w:tcPr>
          <w:p w:rsidR="00137D0E" w:rsidRDefault="00137D0E">
            <w:pPr>
              <w:jc w:val="center"/>
              <w:rPr>
                <w:rFonts w:ascii="宋体" w:eastAsia="宋体" w:hAnsi="宋体" w:cs="宋体" w:hint="eastAsia"/>
                <w:szCs w:val="21"/>
              </w:rPr>
            </w:pPr>
          </w:p>
        </w:tc>
        <w:tc>
          <w:tcPr>
            <w:tcW w:w="2885" w:type="dxa"/>
            <w:vAlign w:val="center"/>
          </w:tcPr>
          <w:p w:rsidR="00137D0E" w:rsidRDefault="00137D0E">
            <w:pPr>
              <w:jc w:val="center"/>
              <w:rPr>
                <w:rFonts w:ascii="宋体" w:eastAsia="宋体" w:hAnsi="宋体" w:cs="宋体" w:hint="eastAsia"/>
                <w:szCs w:val="21"/>
              </w:rPr>
            </w:pPr>
          </w:p>
        </w:tc>
        <w:tc>
          <w:tcPr>
            <w:tcW w:w="1087" w:type="dxa"/>
            <w:vMerge/>
            <w:vAlign w:val="center"/>
          </w:tcPr>
          <w:p w:rsidR="00137D0E" w:rsidRDefault="00137D0E">
            <w:pPr>
              <w:spacing w:line="560" w:lineRule="exact"/>
              <w:jc w:val="center"/>
              <w:rPr>
                <w:rFonts w:ascii="宋体" w:eastAsia="宋体" w:hAnsi="宋体" w:cs="宋体" w:hint="eastAsia"/>
                <w:szCs w:val="21"/>
              </w:rPr>
            </w:pPr>
          </w:p>
        </w:tc>
      </w:tr>
      <w:tr w:rsidR="00137D0E">
        <w:trPr>
          <w:cantSplit/>
          <w:trHeight w:val="545"/>
        </w:trPr>
        <w:tc>
          <w:tcPr>
            <w:tcW w:w="638" w:type="dxa"/>
            <w:vAlign w:val="center"/>
          </w:tcPr>
          <w:p w:rsidR="00137D0E" w:rsidRDefault="00137D0E">
            <w:pPr>
              <w:spacing w:line="560" w:lineRule="exact"/>
              <w:jc w:val="center"/>
              <w:rPr>
                <w:rFonts w:ascii="宋体" w:eastAsia="宋体" w:hAnsi="宋体" w:cs="宋体" w:hint="eastAsia"/>
                <w:szCs w:val="21"/>
              </w:rPr>
            </w:pPr>
          </w:p>
        </w:tc>
        <w:tc>
          <w:tcPr>
            <w:tcW w:w="3785" w:type="dxa"/>
            <w:vAlign w:val="center"/>
          </w:tcPr>
          <w:p w:rsidR="00137D0E" w:rsidRDefault="00137D0E">
            <w:pPr>
              <w:jc w:val="center"/>
              <w:rPr>
                <w:rFonts w:ascii="宋体" w:eastAsia="宋体" w:hAnsi="宋体" w:cs="宋体" w:hint="eastAsia"/>
                <w:szCs w:val="21"/>
              </w:rPr>
            </w:pPr>
          </w:p>
        </w:tc>
        <w:tc>
          <w:tcPr>
            <w:tcW w:w="720" w:type="dxa"/>
            <w:vAlign w:val="center"/>
          </w:tcPr>
          <w:p w:rsidR="00137D0E" w:rsidRDefault="00137D0E">
            <w:pPr>
              <w:jc w:val="center"/>
              <w:rPr>
                <w:rFonts w:ascii="宋体" w:eastAsia="宋体" w:hAnsi="宋体" w:cs="宋体" w:hint="eastAsia"/>
                <w:szCs w:val="21"/>
              </w:rPr>
            </w:pPr>
          </w:p>
        </w:tc>
        <w:tc>
          <w:tcPr>
            <w:tcW w:w="2885" w:type="dxa"/>
            <w:vAlign w:val="center"/>
          </w:tcPr>
          <w:p w:rsidR="00137D0E" w:rsidRDefault="00137D0E">
            <w:pPr>
              <w:jc w:val="center"/>
              <w:rPr>
                <w:rFonts w:ascii="宋体" w:eastAsia="宋体" w:hAnsi="宋体" w:cs="宋体" w:hint="eastAsia"/>
                <w:szCs w:val="21"/>
              </w:rPr>
            </w:pPr>
          </w:p>
        </w:tc>
        <w:tc>
          <w:tcPr>
            <w:tcW w:w="1087" w:type="dxa"/>
            <w:vMerge/>
            <w:vAlign w:val="center"/>
          </w:tcPr>
          <w:p w:rsidR="00137D0E" w:rsidRDefault="00137D0E">
            <w:pPr>
              <w:spacing w:line="560" w:lineRule="exact"/>
              <w:jc w:val="center"/>
              <w:rPr>
                <w:rFonts w:ascii="宋体" w:eastAsia="宋体" w:hAnsi="宋体" w:cs="宋体" w:hint="eastAsia"/>
                <w:szCs w:val="21"/>
              </w:rPr>
            </w:pPr>
          </w:p>
        </w:tc>
      </w:tr>
      <w:tr w:rsidR="00137D0E">
        <w:trPr>
          <w:cantSplit/>
          <w:trHeight w:val="545"/>
        </w:trPr>
        <w:tc>
          <w:tcPr>
            <w:tcW w:w="638" w:type="dxa"/>
            <w:vAlign w:val="center"/>
          </w:tcPr>
          <w:p w:rsidR="00137D0E" w:rsidRDefault="00137D0E">
            <w:pPr>
              <w:spacing w:line="560" w:lineRule="exact"/>
              <w:jc w:val="center"/>
              <w:rPr>
                <w:rFonts w:ascii="宋体" w:eastAsia="宋体" w:hAnsi="宋体" w:cs="宋体" w:hint="eastAsia"/>
                <w:szCs w:val="21"/>
              </w:rPr>
            </w:pPr>
          </w:p>
        </w:tc>
        <w:tc>
          <w:tcPr>
            <w:tcW w:w="3785" w:type="dxa"/>
            <w:vAlign w:val="center"/>
          </w:tcPr>
          <w:p w:rsidR="00137D0E" w:rsidRDefault="00137D0E">
            <w:pPr>
              <w:jc w:val="center"/>
              <w:rPr>
                <w:rFonts w:ascii="宋体" w:eastAsia="宋体" w:hAnsi="宋体" w:cs="宋体" w:hint="eastAsia"/>
                <w:szCs w:val="21"/>
              </w:rPr>
            </w:pPr>
          </w:p>
        </w:tc>
        <w:tc>
          <w:tcPr>
            <w:tcW w:w="720" w:type="dxa"/>
            <w:vAlign w:val="center"/>
          </w:tcPr>
          <w:p w:rsidR="00137D0E" w:rsidRDefault="00137D0E">
            <w:pPr>
              <w:jc w:val="center"/>
              <w:rPr>
                <w:rFonts w:ascii="宋体" w:eastAsia="宋体" w:hAnsi="宋体" w:cs="宋体" w:hint="eastAsia"/>
                <w:szCs w:val="21"/>
              </w:rPr>
            </w:pPr>
          </w:p>
        </w:tc>
        <w:tc>
          <w:tcPr>
            <w:tcW w:w="2885" w:type="dxa"/>
            <w:vAlign w:val="center"/>
          </w:tcPr>
          <w:p w:rsidR="00137D0E" w:rsidRDefault="00137D0E">
            <w:pPr>
              <w:jc w:val="center"/>
              <w:rPr>
                <w:rFonts w:ascii="宋体" w:eastAsia="宋体" w:hAnsi="宋体" w:cs="宋体" w:hint="eastAsia"/>
                <w:szCs w:val="21"/>
              </w:rPr>
            </w:pPr>
          </w:p>
        </w:tc>
        <w:tc>
          <w:tcPr>
            <w:tcW w:w="1087" w:type="dxa"/>
            <w:vMerge/>
            <w:vAlign w:val="center"/>
          </w:tcPr>
          <w:p w:rsidR="00137D0E" w:rsidRDefault="00137D0E">
            <w:pPr>
              <w:spacing w:line="560" w:lineRule="exact"/>
              <w:jc w:val="center"/>
              <w:rPr>
                <w:rFonts w:ascii="宋体" w:eastAsia="宋体" w:hAnsi="宋体" w:cs="宋体" w:hint="eastAsia"/>
                <w:szCs w:val="21"/>
              </w:rPr>
            </w:pPr>
          </w:p>
        </w:tc>
      </w:tr>
      <w:tr w:rsidR="00137D0E">
        <w:trPr>
          <w:cantSplit/>
          <w:trHeight w:val="544"/>
        </w:trPr>
        <w:tc>
          <w:tcPr>
            <w:tcW w:w="638" w:type="dxa"/>
            <w:vAlign w:val="center"/>
          </w:tcPr>
          <w:p w:rsidR="00137D0E" w:rsidRDefault="00137D0E">
            <w:pPr>
              <w:spacing w:line="560" w:lineRule="exact"/>
              <w:jc w:val="center"/>
              <w:rPr>
                <w:rFonts w:ascii="宋体" w:eastAsia="宋体" w:hAnsi="宋体" w:cs="宋体" w:hint="eastAsia"/>
                <w:szCs w:val="21"/>
              </w:rPr>
            </w:pPr>
          </w:p>
        </w:tc>
        <w:tc>
          <w:tcPr>
            <w:tcW w:w="3785" w:type="dxa"/>
            <w:vAlign w:val="center"/>
          </w:tcPr>
          <w:p w:rsidR="00137D0E" w:rsidRDefault="00137D0E">
            <w:pPr>
              <w:jc w:val="center"/>
              <w:rPr>
                <w:rFonts w:ascii="宋体" w:eastAsia="宋体" w:hAnsi="宋体" w:cs="宋体" w:hint="eastAsia"/>
                <w:szCs w:val="21"/>
              </w:rPr>
            </w:pPr>
          </w:p>
        </w:tc>
        <w:tc>
          <w:tcPr>
            <w:tcW w:w="720" w:type="dxa"/>
            <w:vAlign w:val="center"/>
          </w:tcPr>
          <w:p w:rsidR="00137D0E" w:rsidRDefault="00137D0E">
            <w:pPr>
              <w:jc w:val="center"/>
              <w:rPr>
                <w:rFonts w:ascii="宋体" w:eastAsia="宋体" w:hAnsi="宋体" w:cs="宋体" w:hint="eastAsia"/>
                <w:szCs w:val="21"/>
              </w:rPr>
            </w:pPr>
          </w:p>
        </w:tc>
        <w:tc>
          <w:tcPr>
            <w:tcW w:w="2885" w:type="dxa"/>
            <w:vAlign w:val="center"/>
          </w:tcPr>
          <w:p w:rsidR="00137D0E" w:rsidRDefault="00137D0E">
            <w:pPr>
              <w:jc w:val="center"/>
              <w:rPr>
                <w:rFonts w:ascii="宋体" w:eastAsia="宋体" w:hAnsi="宋体" w:cs="宋体" w:hint="eastAsia"/>
                <w:szCs w:val="21"/>
              </w:rPr>
            </w:pPr>
          </w:p>
        </w:tc>
        <w:tc>
          <w:tcPr>
            <w:tcW w:w="1087" w:type="dxa"/>
            <w:vMerge/>
            <w:vAlign w:val="center"/>
          </w:tcPr>
          <w:p w:rsidR="00137D0E" w:rsidRDefault="00137D0E">
            <w:pPr>
              <w:spacing w:line="560" w:lineRule="exact"/>
              <w:jc w:val="center"/>
              <w:rPr>
                <w:rFonts w:ascii="宋体" w:eastAsia="宋体" w:hAnsi="宋体" w:cs="宋体" w:hint="eastAsia"/>
                <w:szCs w:val="21"/>
              </w:rPr>
            </w:pPr>
          </w:p>
        </w:tc>
      </w:tr>
      <w:tr w:rsidR="00137D0E">
        <w:trPr>
          <w:cantSplit/>
          <w:trHeight w:val="545"/>
        </w:trPr>
        <w:tc>
          <w:tcPr>
            <w:tcW w:w="638" w:type="dxa"/>
            <w:vAlign w:val="center"/>
          </w:tcPr>
          <w:p w:rsidR="00137D0E" w:rsidRDefault="00137D0E">
            <w:pPr>
              <w:spacing w:line="560" w:lineRule="exact"/>
              <w:jc w:val="center"/>
              <w:rPr>
                <w:rFonts w:ascii="宋体" w:eastAsia="宋体" w:hAnsi="宋体" w:cs="宋体" w:hint="eastAsia"/>
                <w:szCs w:val="21"/>
              </w:rPr>
            </w:pPr>
          </w:p>
        </w:tc>
        <w:tc>
          <w:tcPr>
            <w:tcW w:w="3785" w:type="dxa"/>
            <w:vAlign w:val="center"/>
          </w:tcPr>
          <w:p w:rsidR="00137D0E" w:rsidRDefault="00137D0E">
            <w:pPr>
              <w:jc w:val="center"/>
              <w:rPr>
                <w:rFonts w:ascii="宋体" w:eastAsia="宋体" w:hAnsi="宋体" w:cs="宋体" w:hint="eastAsia"/>
                <w:szCs w:val="21"/>
              </w:rPr>
            </w:pPr>
          </w:p>
        </w:tc>
        <w:tc>
          <w:tcPr>
            <w:tcW w:w="720" w:type="dxa"/>
            <w:vAlign w:val="center"/>
          </w:tcPr>
          <w:p w:rsidR="00137D0E" w:rsidRDefault="00137D0E">
            <w:pPr>
              <w:jc w:val="center"/>
              <w:rPr>
                <w:rFonts w:ascii="宋体" w:eastAsia="宋体" w:hAnsi="宋体" w:cs="宋体" w:hint="eastAsia"/>
                <w:szCs w:val="21"/>
              </w:rPr>
            </w:pPr>
          </w:p>
        </w:tc>
        <w:tc>
          <w:tcPr>
            <w:tcW w:w="2885" w:type="dxa"/>
            <w:vAlign w:val="center"/>
          </w:tcPr>
          <w:p w:rsidR="00137D0E" w:rsidRDefault="00137D0E">
            <w:pPr>
              <w:jc w:val="center"/>
              <w:rPr>
                <w:rFonts w:ascii="宋体" w:eastAsia="宋体" w:hAnsi="宋体" w:cs="宋体" w:hint="eastAsia"/>
                <w:szCs w:val="21"/>
              </w:rPr>
            </w:pPr>
          </w:p>
        </w:tc>
        <w:tc>
          <w:tcPr>
            <w:tcW w:w="1087" w:type="dxa"/>
            <w:vMerge/>
            <w:vAlign w:val="center"/>
          </w:tcPr>
          <w:p w:rsidR="00137D0E" w:rsidRDefault="00137D0E">
            <w:pPr>
              <w:spacing w:line="560" w:lineRule="exact"/>
              <w:jc w:val="center"/>
              <w:rPr>
                <w:rFonts w:ascii="宋体" w:eastAsia="宋体" w:hAnsi="宋体" w:cs="宋体" w:hint="eastAsia"/>
                <w:szCs w:val="21"/>
              </w:rPr>
            </w:pPr>
          </w:p>
        </w:tc>
      </w:tr>
      <w:tr w:rsidR="00137D0E">
        <w:trPr>
          <w:cantSplit/>
          <w:trHeight w:val="544"/>
        </w:trPr>
        <w:tc>
          <w:tcPr>
            <w:tcW w:w="638" w:type="dxa"/>
            <w:vAlign w:val="center"/>
          </w:tcPr>
          <w:p w:rsidR="00137D0E" w:rsidRDefault="00137D0E">
            <w:pPr>
              <w:spacing w:line="560" w:lineRule="exact"/>
              <w:jc w:val="center"/>
              <w:rPr>
                <w:rFonts w:ascii="宋体" w:eastAsia="宋体" w:hAnsi="宋体" w:cs="宋体" w:hint="eastAsia"/>
                <w:szCs w:val="21"/>
              </w:rPr>
            </w:pPr>
          </w:p>
        </w:tc>
        <w:tc>
          <w:tcPr>
            <w:tcW w:w="3785" w:type="dxa"/>
            <w:vAlign w:val="center"/>
          </w:tcPr>
          <w:p w:rsidR="00137D0E" w:rsidRDefault="00137D0E">
            <w:pPr>
              <w:jc w:val="center"/>
              <w:rPr>
                <w:rFonts w:ascii="宋体" w:eastAsia="宋体" w:hAnsi="宋体" w:cs="宋体" w:hint="eastAsia"/>
                <w:szCs w:val="21"/>
              </w:rPr>
            </w:pPr>
          </w:p>
        </w:tc>
        <w:tc>
          <w:tcPr>
            <w:tcW w:w="720" w:type="dxa"/>
            <w:vAlign w:val="center"/>
          </w:tcPr>
          <w:p w:rsidR="00137D0E" w:rsidRDefault="00137D0E">
            <w:pPr>
              <w:jc w:val="center"/>
              <w:rPr>
                <w:rFonts w:ascii="宋体" w:eastAsia="宋体" w:hAnsi="宋体" w:cs="宋体" w:hint="eastAsia"/>
                <w:szCs w:val="21"/>
              </w:rPr>
            </w:pPr>
          </w:p>
        </w:tc>
        <w:tc>
          <w:tcPr>
            <w:tcW w:w="2885" w:type="dxa"/>
            <w:vAlign w:val="center"/>
          </w:tcPr>
          <w:p w:rsidR="00137D0E" w:rsidRDefault="00137D0E">
            <w:pPr>
              <w:jc w:val="center"/>
              <w:rPr>
                <w:rFonts w:ascii="宋体" w:eastAsia="宋体" w:hAnsi="宋体" w:cs="宋体" w:hint="eastAsia"/>
                <w:szCs w:val="21"/>
              </w:rPr>
            </w:pPr>
          </w:p>
        </w:tc>
        <w:tc>
          <w:tcPr>
            <w:tcW w:w="1087" w:type="dxa"/>
            <w:vMerge/>
            <w:vAlign w:val="center"/>
          </w:tcPr>
          <w:p w:rsidR="00137D0E" w:rsidRDefault="00137D0E">
            <w:pPr>
              <w:spacing w:line="560" w:lineRule="exact"/>
              <w:jc w:val="center"/>
              <w:rPr>
                <w:rFonts w:ascii="宋体" w:eastAsia="宋体" w:hAnsi="宋体" w:cs="宋体" w:hint="eastAsia"/>
                <w:szCs w:val="21"/>
              </w:rPr>
            </w:pPr>
          </w:p>
        </w:tc>
      </w:tr>
    </w:tbl>
    <w:p w:rsidR="00137D0E" w:rsidRDefault="00137D0E">
      <w:pPr>
        <w:spacing w:line="560" w:lineRule="exact"/>
        <w:jc w:val="center"/>
        <w:rPr>
          <w:rFonts w:ascii="仿宋_GB2312" w:eastAsia="仿宋_GB2312" w:hAnsi="仿宋_GB2312" w:hint="eastAsia"/>
          <w:bCs/>
          <w:kern w:val="0"/>
          <w:sz w:val="28"/>
        </w:rPr>
      </w:pPr>
      <w:r>
        <w:rPr>
          <w:rFonts w:ascii="宋体" w:hAnsi="宋体" w:cs="宋体" w:hint="eastAsia"/>
          <w:szCs w:val="21"/>
        </w:rPr>
        <w:t>（上表内容仅供参考，发包人和设计人应当根据项目具体情况详细列举）</w:t>
      </w:r>
    </w:p>
    <w:p w:rsidR="00137D0E" w:rsidRDefault="00137D0E">
      <w:pPr>
        <w:pStyle w:val="a0"/>
        <w:rPr>
          <w:rFonts w:ascii="宋体" w:hAnsi="宋体" w:cs="宋体" w:hint="eastAsia"/>
          <w:b/>
          <w:sz w:val="30"/>
          <w:szCs w:val="32"/>
        </w:rPr>
      </w:pPr>
      <w:r>
        <w:rPr>
          <w:rFonts w:ascii="宋体" w:hAnsi="宋体" w:cs="宋体" w:hint="eastAsia"/>
          <w:b/>
          <w:sz w:val="30"/>
          <w:szCs w:val="32"/>
        </w:rPr>
        <w:br w:type="page"/>
      </w:r>
      <w:bookmarkStart w:id="178" w:name="_Toc278231959"/>
      <w:bookmarkStart w:id="179" w:name="_Toc278309719"/>
      <w:bookmarkEnd w:id="176"/>
      <w:bookmarkEnd w:id="177"/>
      <w:r>
        <w:rPr>
          <w:rFonts w:ascii="宋体" w:hAnsi="宋体" w:cs="宋体" w:hint="eastAsia"/>
          <w:b/>
          <w:sz w:val="30"/>
          <w:szCs w:val="32"/>
        </w:rPr>
        <w:t>附件3 ：</w:t>
      </w:r>
    </w:p>
    <w:p w:rsidR="00137D0E" w:rsidRDefault="00137D0E">
      <w:pPr>
        <w:spacing w:line="560" w:lineRule="exact"/>
        <w:jc w:val="center"/>
        <w:rPr>
          <w:rFonts w:ascii="宋体" w:hAnsi="宋体" w:cs="宋体" w:hint="eastAsia"/>
          <w:b/>
          <w:kern w:val="0"/>
          <w:sz w:val="28"/>
          <w:szCs w:val="28"/>
        </w:rPr>
      </w:pPr>
      <w:r>
        <w:rPr>
          <w:rFonts w:ascii="宋体" w:hAnsi="宋体" w:cs="宋体" w:hint="eastAsia"/>
          <w:sz w:val="28"/>
          <w:szCs w:val="28"/>
        </w:rPr>
        <w:t>设计人向发包人交付的工程设计文件</w:t>
      </w:r>
      <w:bookmarkEnd w:id="178"/>
      <w:bookmarkEnd w:id="179"/>
      <w:r>
        <w:rPr>
          <w:rFonts w:ascii="宋体" w:hAnsi="宋体" w:cs="宋体" w:hint="eastAsia"/>
          <w:sz w:val="28"/>
          <w:szCs w:val="28"/>
        </w:rPr>
        <w:t>目录</w:t>
      </w:r>
    </w:p>
    <w:tbl>
      <w:tblPr>
        <w:tblW w:w="966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097"/>
        <w:gridCol w:w="1080"/>
        <w:gridCol w:w="3600"/>
        <w:gridCol w:w="1290"/>
      </w:tblGrid>
      <w:tr w:rsidR="00137D0E">
        <w:trPr>
          <w:trHeight w:val="1327"/>
        </w:trPr>
        <w:tc>
          <w:tcPr>
            <w:tcW w:w="596" w:type="dxa"/>
            <w:vAlign w:val="center"/>
          </w:tcPr>
          <w:p w:rsidR="00137D0E" w:rsidRDefault="00137D0E">
            <w:pPr>
              <w:spacing w:line="560" w:lineRule="exact"/>
              <w:jc w:val="center"/>
              <w:rPr>
                <w:rFonts w:ascii="宋体" w:hAnsi="宋体" w:cs="宋体" w:hint="eastAsia"/>
                <w:b/>
                <w:bCs/>
                <w:szCs w:val="21"/>
              </w:rPr>
            </w:pPr>
            <w:r>
              <w:rPr>
                <w:rFonts w:ascii="宋体" w:hAnsi="宋体" w:cs="宋体" w:hint="eastAsia"/>
                <w:b/>
                <w:bCs/>
                <w:szCs w:val="21"/>
              </w:rPr>
              <w:t>序号</w:t>
            </w:r>
          </w:p>
        </w:tc>
        <w:tc>
          <w:tcPr>
            <w:tcW w:w="3097" w:type="dxa"/>
            <w:vAlign w:val="center"/>
          </w:tcPr>
          <w:p w:rsidR="00137D0E" w:rsidRDefault="00137D0E">
            <w:pPr>
              <w:spacing w:line="560" w:lineRule="exact"/>
              <w:jc w:val="center"/>
              <w:rPr>
                <w:rFonts w:ascii="宋体" w:hAnsi="宋体" w:cs="宋体" w:hint="eastAsia"/>
                <w:b/>
                <w:bCs/>
                <w:szCs w:val="21"/>
              </w:rPr>
            </w:pPr>
            <w:r>
              <w:rPr>
                <w:rFonts w:ascii="宋体" w:hAnsi="宋体" w:cs="宋体" w:hint="eastAsia"/>
                <w:b/>
                <w:bCs/>
                <w:szCs w:val="21"/>
              </w:rPr>
              <w:t>资料及文件名称</w:t>
            </w:r>
          </w:p>
        </w:tc>
        <w:tc>
          <w:tcPr>
            <w:tcW w:w="1080" w:type="dxa"/>
            <w:vAlign w:val="center"/>
          </w:tcPr>
          <w:p w:rsidR="00137D0E" w:rsidRDefault="00137D0E">
            <w:pPr>
              <w:spacing w:line="560" w:lineRule="exact"/>
              <w:jc w:val="center"/>
              <w:rPr>
                <w:rFonts w:ascii="宋体" w:hAnsi="宋体" w:cs="宋体" w:hint="eastAsia"/>
                <w:b/>
                <w:bCs/>
                <w:szCs w:val="21"/>
              </w:rPr>
            </w:pPr>
            <w:r>
              <w:rPr>
                <w:rFonts w:ascii="宋体" w:hAnsi="宋体" w:cs="宋体" w:hint="eastAsia"/>
                <w:b/>
                <w:bCs/>
                <w:szCs w:val="21"/>
              </w:rPr>
              <w:t>份数</w:t>
            </w:r>
          </w:p>
        </w:tc>
        <w:tc>
          <w:tcPr>
            <w:tcW w:w="3600" w:type="dxa"/>
            <w:vAlign w:val="center"/>
          </w:tcPr>
          <w:p w:rsidR="00137D0E" w:rsidRDefault="00137D0E">
            <w:pPr>
              <w:spacing w:line="560" w:lineRule="exact"/>
              <w:jc w:val="center"/>
              <w:rPr>
                <w:rFonts w:ascii="宋体" w:hAnsi="宋体" w:cs="宋体" w:hint="eastAsia"/>
                <w:b/>
                <w:bCs/>
                <w:szCs w:val="21"/>
              </w:rPr>
            </w:pPr>
            <w:r>
              <w:rPr>
                <w:rFonts w:ascii="宋体" w:hAnsi="宋体" w:cs="宋体" w:hint="eastAsia"/>
                <w:b/>
                <w:bCs/>
                <w:szCs w:val="21"/>
              </w:rPr>
              <w:t>提交日期</w:t>
            </w:r>
          </w:p>
        </w:tc>
        <w:tc>
          <w:tcPr>
            <w:tcW w:w="1290" w:type="dxa"/>
            <w:vAlign w:val="center"/>
          </w:tcPr>
          <w:p w:rsidR="00137D0E" w:rsidRDefault="00137D0E">
            <w:pPr>
              <w:spacing w:line="560" w:lineRule="exact"/>
              <w:jc w:val="center"/>
              <w:rPr>
                <w:rFonts w:ascii="宋体" w:hAnsi="宋体" w:cs="宋体" w:hint="eastAsia"/>
                <w:b/>
                <w:bCs/>
                <w:szCs w:val="21"/>
              </w:rPr>
            </w:pPr>
            <w:r>
              <w:rPr>
                <w:rFonts w:ascii="宋体" w:hAnsi="宋体" w:cs="宋体" w:hint="eastAsia"/>
                <w:b/>
                <w:bCs/>
                <w:szCs w:val="21"/>
              </w:rPr>
              <w:t>有关事宜</w:t>
            </w:r>
          </w:p>
        </w:tc>
      </w:tr>
      <w:tr w:rsidR="00137D0E">
        <w:trPr>
          <w:cantSplit/>
          <w:trHeight w:val="1086"/>
        </w:trPr>
        <w:tc>
          <w:tcPr>
            <w:tcW w:w="596" w:type="dxa"/>
            <w:vAlign w:val="center"/>
          </w:tcPr>
          <w:p w:rsidR="00137D0E" w:rsidRDefault="00137D0E">
            <w:pPr>
              <w:spacing w:line="560" w:lineRule="exact"/>
              <w:jc w:val="center"/>
              <w:rPr>
                <w:rFonts w:ascii="宋体" w:hAnsi="宋体" w:cs="宋体" w:hint="eastAsia"/>
                <w:szCs w:val="21"/>
              </w:rPr>
            </w:pPr>
            <w:r>
              <w:rPr>
                <w:rFonts w:ascii="宋体" w:hAnsi="宋体" w:cs="宋体" w:hint="eastAsia"/>
                <w:szCs w:val="21"/>
              </w:rPr>
              <w:t>1</w:t>
            </w:r>
          </w:p>
        </w:tc>
        <w:tc>
          <w:tcPr>
            <w:tcW w:w="3097" w:type="dxa"/>
            <w:vAlign w:val="center"/>
          </w:tcPr>
          <w:p w:rsidR="00137D0E" w:rsidRDefault="00137D0E">
            <w:pPr>
              <w:spacing w:line="560" w:lineRule="exact"/>
              <w:jc w:val="center"/>
              <w:rPr>
                <w:rFonts w:ascii="宋体" w:hAnsi="宋体" w:cs="宋体" w:hint="eastAsia"/>
                <w:szCs w:val="21"/>
              </w:rPr>
            </w:pPr>
            <w:r>
              <w:rPr>
                <w:rFonts w:ascii="宋体" w:hAnsi="宋体" w:cs="宋体" w:hint="eastAsia"/>
                <w:szCs w:val="21"/>
              </w:rPr>
              <w:t>方案设计文件（方案报建册）</w:t>
            </w:r>
          </w:p>
        </w:tc>
        <w:tc>
          <w:tcPr>
            <w:tcW w:w="1080" w:type="dxa"/>
            <w:vAlign w:val="center"/>
          </w:tcPr>
          <w:p w:rsidR="00137D0E" w:rsidRDefault="00137D0E">
            <w:pPr>
              <w:spacing w:line="560" w:lineRule="exact"/>
              <w:jc w:val="center"/>
              <w:rPr>
                <w:rFonts w:ascii="宋体" w:hAnsi="宋体" w:cs="宋体" w:hint="eastAsia"/>
                <w:b/>
                <w:szCs w:val="21"/>
              </w:rPr>
            </w:pPr>
            <w:r>
              <w:rPr>
                <w:rFonts w:ascii="宋体" w:hAnsi="宋体" w:cs="宋体" w:hint="eastAsia"/>
                <w:b/>
                <w:szCs w:val="21"/>
              </w:rPr>
              <w:t>5</w:t>
            </w:r>
          </w:p>
        </w:tc>
        <w:tc>
          <w:tcPr>
            <w:tcW w:w="3600" w:type="dxa"/>
            <w:vAlign w:val="center"/>
          </w:tcPr>
          <w:p w:rsidR="00137D0E" w:rsidRDefault="00137D0E">
            <w:pPr>
              <w:spacing w:line="560" w:lineRule="exact"/>
              <w:rPr>
                <w:rFonts w:ascii="宋体" w:hAnsi="宋体" w:cs="宋体" w:hint="eastAsia"/>
                <w:bCs/>
                <w:szCs w:val="21"/>
              </w:rPr>
            </w:pPr>
            <w:r>
              <w:rPr>
                <w:rFonts w:ascii="宋体" w:hAnsi="宋体" w:cs="宋体" w:hint="eastAsia"/>
                <w:bCs/>
                <w:szCs w:val="21"/>
              </w:rPr>
              <w:t xml:space="preserve">设计任务书及规划条件确定后 </w:t>
            </w:r>
            <w:r>
              <w:rPr>
                <w:rFonts w:ascii="宋体" w:hAnsi="宋体" w:cs="宋体" w:hint="eastAsia"/>
                <w:bCs/>
                <w:szCs w:val="21"/>
                <w:u w:val="single"/>
              </w:rPr>
              <w:t>15</w:t>
            </w:r>
            <w:r>
              <w:rPr>
                <w:rFonts w:ascii="宋体" w:hAnsi="宋体" w:cs="宋体" w:hint="eastAsia"/>
                <w:bCs/>
                <w:szCs w:val="21"/>
              </w:rPr>
              <w:t xml:space="preserve"> 天</w:t>
            </w:r>
          </w:p>
        </w:tc>
        <w:tc>
          <w:tcPr>
            <w:tcW w:w="1290" w:type="dxa"/>
            <w:vMerge w:val="restart"/>
            <w:vAlign w:val="center"/>
          </w:tcPr>
          <w:p w:rsidR="00137D0E" w:rsidRDefault="00137D0E">
            <w:pPr>
              <w:spacing w:line="560" w:lineRule="exact"/>
              <w:rPr>
                <w:rFonts w:ascii="宋体" w:hAnsi="宋体" w:cs="宋体" w:hint="eastAsia"/>
                <w:szCs w:val="21"/>
              </w:rPr>
            </w:pPr>
            <w:r>
              <w:rPr>
                <w:rFonts w:ascii="宋体" w:hAnsi="宋体" w:cs="宋体" w:hint="eastAsia"/>
                <w:bCs/>
                <w:szCs w:val="21"/>
              </w:rPr>
              <w:t>各提供纸质版5份、电子版2份及总平面蓝图</w:t>
            </w:r>
          </w:p>
        </w:tc>
      </w:tr>
      <w:tr w:rsidR="00137D0E">
        <w:trPr>
          <w:cantSplit/>
          <w:trHeight w:val="794"/>
        </w:trPr>
        <w:tc>
          <w:tcPr>
            <w:tcW w:w="596" w:type="dxa"/>
            <w:vAlign w:val="center"/>
          </w:tcPr>
          <w:p w:rsidR="00137D0E" w:rsidRDefault="00137D0E">
            <w:pPr>
              <w:spacing w:line="560" w:lineRule="exact"/>
              <w:jc w:val="center"/>
              <w:rPr>
                <w:rFonts w:ascii="宋体" w:eastAsia="宋体" w:hAnsi="宋体" w:cs="宋体" w:hint="eastAsia"/>
                <w:szCs w:val="21"/>
              </w:rPr>
            </w:pPr>
            <w:r>
              <w:rPr>
                <w:rFonts w:ascii="宋体" w:hAnsi="宋体" w:cs="宋体" w:hint="eastAsia"/>
                <w:szCs w:val="21"/>
              </w:rPr>
              <w:t>2</w:t>
            </w:r>
          </w:p>
        </w:tc>
        <w:tc>
          <w:tcPr>
            <w:tcW w:w="3097" w:type="dxa"/>
            <w:vAlign w:val="center"/>
          </w:tcPr>
          <w:p w:rsidR="00137D0E" w:rsidRDefault="00137D0E">
            <w:pPr>
              <w:spacing w:line="560" w:lineRule="exact"/>
              <w:jc w:val="center"/>
              <w:rPr>
                <w:rFonts w:ascii="宋体" w:eastAsia="宋体" w:hAnsi="宋体" w:cs="宋体"/>
                <w:szCs w:val="21"/>
              </w:rPr>
            </w:pPr>
            <w:r>
              <w:rPr>
                <w:rFonts w:ascii="宋体" w:hAnsi="宋体" w:cs="宋体" w:hint="eastAsia"/>
                <w:szCs w:val="21"/>
              </w:rPr>
              <w:t>初步设计文件(含设计概算书)</w:t>
            </w:r>
          </w:p>
        </w:tc>
        <w:tc>
          <w:tcPr>
            <w:tcW w:w="1080" w:type="dxa"/>
            <w:vAlign w:val="center"/>
          </w:tcPr>
          <w:p w:rsidR="00137D0E" w:rsidRDefault="00137D0E">
            <w:pPr>
              <w:spacing w:line="560" w:lineRule="exact"/>
              <w:jc w:val="center"/>
              <w:rPr>
                <w:rFonts w:ascii="宋体" w:hAnsi="宋体" w:cs="宋体" w:hint="eastAsia"/>
                <w:b/>
                <w:szCs w:val="21"/>
              </w:rPr>
            </w:pPr>
            <w:r>
              <w:rPr>
                <w:rFonts w:ascii="宋体" w:hAnsi="宋体" w:cs="宋体" w:hint="eastAsia"/>
                <w:b/>
                <w:szCs w:val="21"/>
              </w:rPr>
              <w:t>5</w:t>
            </w:r>
          </w:p>
        </w:tc>
        <w:tc>
          <w:tcPr>
            <w:tcW w:w="3600" w:type="dxa"/>
            <w:vAlign w:val="center"/>
          </w:tcPr>
          <w:p w:rsidR="00137D0E" w:rsidRDefault="00137D0E">
            <w:pPr>
              <w:spacing w:line="560" w:lineRule="exact"/>
              <w:rPr>
                <w:rFonts w:ascii="宋体" w:hAnsi="宋体" w:cs="宋体" w:hint="eastAsia"/>
                <w:b/>
                <w:szCs w:val="21"/>
              </w:rPr>
            </w:pPr>
            <w:r>
              <w:rPr>
                <w:rFonts w:ascii="宋体" w:hAnsi="宋体" w:cs="宋体" w:hint="eastAsia"/>
                <w:bCs/>
                <w:szCs w:val="21"/>
              </w:rPr>
              <w:t>深化方案确定后</w:t>
            </w:r>
            <w:r>
              <w:rPr>
                <w:rFonts w:ascii="宋体" w:hAnsi="宋体" w:cs="宋体" w:hint="eastAsia"/>
                <w:bCs/>
                <w:szCs w:val="21"/>
                <w:u w:val="single"/>
              </w:rPr>
              <w:t>15</w:t>
            </w:r>
            <w:r>
              <w:rPr>
                <w:rFonts w:ascii="宋体" w:hAnsi="宋体" w:cs="宋体" w:hint="eastAsia"/>
                <w:bCs/>
                <w:szCs w:val="21"/>
              </w:rPr>
              <w:t>天</w:t>
            </w:r>
          </w:p>
        </w:tc>
        <w:tc>
          <w:tcPr>
            <w:tcW w:w="1290" w:type="dxa"/>
            <w:vMerge/>
            <w:vAlign w:val="center"/>
          </w:tcPr>
          <w:p w:rsidR="00137D0E" w:rsidRDefault="00137D0E">
            <w:pPr>
              <w:spacing w:line="560" w:lineRule="exact"/>
              <w:jc w:val="center"/>
              <w:rPr>
                <w:rFonts w:ascii="宋体" w:hAnsi="宋体" w:cs="宋体" w:hint="eastAsia"/>
                <w:szCs w:val="21"/>
              </w:rPr>
            </w:pPr>
          </w:p>
        </w:tc>
      </w:tr>
    </w:tbl>
    <w:p w:rsidR="00137D0E" w:rsidRDefault="00137D0E">
      <w:pPr>
        <w:autoSpaceDE w:val="0"/>
        <w:autoSpaceDN w:val="0"/>
        <w:adjustRightInd w:val="0"/>
        <w:spacing w:line="560" w:lineRule="exact"/>
        <w:ind w:firstLineChars="37" w:firstLine="89"/>
        <w:jc w:val="left"/>
        <w:rPr>
          <w:rFonts w:ascii="宋体" w:hAnsi="宋体" w:cs="宋体" w:hint="eastAsia"/>
          <w:b/>
          <w:sz w:val="24"/>
        </w:rPr>
      </w:pPr>
      <w:r>
        <w:rPr>
          <w:rFonts w:ascii="宋体" w:hAnsi="宋体" w:cs="宋体" w:hint="eastAsia"/>
          <w:b/>
          <w:sz w:val="24"/>
        </w:rPr>
        <w:t>特别约定：</w:t>
      </w:r>
    </w:p>
    <w:p w:rsidR="00137D0E" w:rsidRDefault="00137D0E">
      <w:pPr>
        <w:autoSpaceDE w:val="0"/>
        <w:autoSpaceDN w:val="0"/>
        <w:adjustRightInd w:val="0"/>
        <w:spacing w:line="560" w:lineRule="exact"/>
        <w:ind w:firstLineChars="200" w:firstLine="480"/>
        <w:jc w:val="left"/>
        <w:rPr>
          <w:rFonts w:ascii="宋体" w:hAnsi="宋体" w:cs="宋体" w:hint="eastAsia"/>
          <w:sz w:val="24"/>
        </w:rPr>
      </w:pPr>
      <w:r>
        <w:rPr>
          <w:rFonts w:ascii="宋体" w:hAnsi="宋体" w:cs="宋体" w:hint="eastAsia"/>
          <w:sz w:val="24"/>
        </w:rPr>
        <w:t>1.在发包人所提供的设计资料（含设计确认单、规划部门批文、政府各部门批文等）能满足设计人进行各阶段设计的前提下开始计算各阶段的设计时间。</w:t>
      </w:r>
    </w:p>
    <w:p w:rsidR="00137D0E" w:rsidRDefault="00137D0E">
      <w:pPr>
        <w:spacing w:line="560" w:lineRule="exact"/>
        <w:ind w:firstLineChars="200" w:firstLine="480"/>
        <w:rPr>
          <w:rFonts w:ascii="宋体" w:hAnsi="宋体" w:cs="宋体" w:hint="eastAsia"/>
          <w:sz w:val="24"/>
        </w:rPr>
      </w:pPr>
      <w:r>
        <w:rPr>
          <w:rFonts w:ascii="宋体" w:hAnsi="宋体" w:cs="宋体" w:hint="eastAsia"/>
          <w:sz w:val="24"/>
        </w:rPr>
        <w:t>2.上述设计时间包括法定的节假日。</w:t>
      </w:r>
    </w:p>
    <w:p w:rsidR="00137D0E" w:rsidRDefault="00137D0E">
      <w:pPr>
        <w:spacing w:line="560" w:lineRule="exact"/>
        <w:ind w:firstLineChars="200" w:firstLine="480"/>
        <w:outlineLvl w:val="2"/>
        <w:rPr>
          <w:rFonts w:ascii="宋体" w:hAnsi="宋体" w:cs="宋体" w:hint="eastAsia"/>
          <w:sz w:val="24"/>
        </w:rPr>
      </w:pPr>
      <w:bookmarkStart w:id="180" w:name="_Toc744"/>
      <w:r>
        <w:rPr>
          <w:rFonts w:ascii="宋体" w:hAnsi="宋体" w:cs="宋体" w:hint="eastAsia"/>
          <w:sz w:val="24"/>
        </w:rPr>
        <w:t>3.图纸交付地点：发包人指定地。发包人要求设计人提供电子版设计文件时，设计人不能对电子版设计文件采取加密、设置访问权限、限期使用等保护措施</w:t>
      </w:r>
      <w:r>
        <w:rPr>
          <w:rFonts w:ascii="宋体" w:hAnsi="宋体" w:cs="宋体" w:hint="eastAsia"/>
          <w:b/>
          <w:sz w:val="24"/>
        </w:rPr>
        <w:t>。</w:t>
      </w:r>
      <w:bookmarkEnd w:id="180"/>
    </w:p>
    <w:p w:rsidR="00137D0E" w:rsidRDefault="00137D0E">
      <w:pPr>
        <w:spacing w:line="560" w:lineRule="exact"/>
        <w:ind w:firstLineChars="200" w:firstLine="480"/>
        <w:rPr>
          <w:rFonts w:ascii="宋体" w:hAnsi="宋体" w:cs="宋体"/>
          <w:sz w:val="24"/>
        </w:rPr>
      </w:pPr>
      <w:r>
        <w:rPr>
          <w:rFonts w:ascii="宋体" w:hAnsi="宋体" w:cs="宋体" w:hint="eastAsia"/>
          <w:sz w:val="24"/>
        </w:rPr>
        <w:t>4.如发包人要求提供超过合同约定份数的工程设计文件，则设计人仍应按发包人的要求提供，超出三份（不含三份）的发包人应向设计人支付工本费。</w:t>
      </w:r>
    </w:p>
    <w:p w:rsidR="00137D0E" w:rsidRDefault="00137D0E">
      <w:pPr>
        <w:spacing w:line="560" w:lineRule="exact"/>
        <w:ind w:firstLineChars="200" w:firstLine="480"/>
        <w:rPr>
          <w:rFonts w:ascii="宋体" w:hAnsi="宋体" w:cs="宋体"/>
          <w:sz w:val="24"/>
        </w:rPr>
      </w:pPr>
    </w:p>
    <w:p w:rsidR="00137D0E" w:rsidRDefault="00137D0E">
      <w:pPr>
        <w:spacing w:line="560" w:lineRule="exact"/>
        <w:ind w:firstLineChars="200" w:firstLine="480"/>
        <w:rPr>
          <w:rFonts w:ascii="宋体" w:hAnsi="宋体" w:cs="宋体"/>
          <w:sz w:val="24"/>
        </w:rPr>
      </w:pPr>
    </w:p>
    <w:p w:rsidR="00137D0E" w:rsidRDefault="00137D0E">
      <w:pPr>
        <w:pStyle w:val="a0"/>
        <w:ind w:firstLine="0"/>
        <w:rPr>
          <w:rFonts w:ascii="宋体" w:hAnsi="宋体" w:cs="宋体" w:hint="eastAsia"/>
          <w:szCs w:val="30"/>
        </w:rPr>
      </w:pPr>
      <w:r>
        <w:rPr>
          <w:rFonts w:ascii="宋体" w:hAnsi="宋体" w:cs="宋体" w:hint="eastAsia"/>
        </w:rPr>
        <w:br w:type="page"/>
      </w:r>
      <w:r>
        <w:rPr>
          <w:rFonts w:ascii="宋体" w:hAnsi="宋体" w:cs="宋体" w:hint="eastAsia"/>
          <w:b/>
          <w:sz w:val="30"/>
          <w:szCs w:val="30"/>
        </w:rPr>
        <w:t xml:space="preserve">附件4 ：              </w:t>
      </w:r>
    </w:p>
    <w:p w:rsidR="00137D0E" w:rsidRDefault="00137D0E">
      <w:pPr>
        <w:spacing w:line="560" w:lineRule="exact"/>
        <w:jc w:val="center"/>
        <w:rPr>
          <w:rFonts w:ascii="宋体" w:hAnsi="宋体" w:cs="宋体" w:hint="eastAsia"/>
          <w:sz w:val="30"/>
          <w:szCs w:val="30"/>
        </w:rPr>
      </w:pPr>
      <w:r>
        <w:rPr>
          <w:rFonts w:ascii="宋体" w:hAnsi="宋体" w:cs="宋体" w:hint="eastAsia"/>
          <w:sz w:val="30"/>
          <w:szCs w:val="30"/>
        </w:rPr>
        <w:t>设计人主要设计人员表</w:t>
      </w:r>
    </w:p>
    <w:tbl>
      <w:tblPr>
        <w:tblW w:w="10222" w:type="dxa"/>
        <w:tblInd w:w="-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92"/>
        <w:gridCol w:w="1276"/>
        <w:gridCol w:w="1843"/>
        <w:gridCol w:w="850"/>
        <w:gridCol w:w="1701"/>
        <w:gridCol w:w="993"/>
        <w:gridCol w:w="582"/>
      </w:tblGrid>
      <w:tr w:rsidR="00137D0E">
        <w:trPr>
          <w:trHeight w:val="630"/>
        </w:trPr>
        <w:tc>
          <w:tcPr>
            <w:tcW w:w="1985" w:type="dxa"/>
            <w:vMerge w:val="restart"/>
            <w:tcMar>
              <w:top w:w="0" w:type="dxa"/>
              <w:left w:w="108" w:type="dxa"/>
              <w:bottom w:w="0" w:type="dxa"/>
              <w:right w:w="108" w:type="dxa"/>
            </w:tcMar>
            <w:vAlign w:val="center"/>
          </w:tcPr>
          <w:p w:rsidR="00137D0E" w:rsidRDefault="00137D0E">
            <w:pPr>
              <w:jc w:val="center"/>
              <w:rPr>
                <w:sz w:val="24"/>
              </w:rPr>
            </w:pPr>
            <w:r>
              <w:rPr>
                <w:rFonts w:ascii="宋体" w:hAnsi="宋体" w:hint="eastAsia"/>
                <w:sz w:val="24"/>
              </w:rPr>
              <w:t>职务</w:t>
            </w:r>
          </w:p>
        </w:tc>
        <w:tc>
          <w:tcPr>
            <w:tcW w:w="992" w:type="dxa"/>
            <w:vMerge w:val="restart"/>
            <w:tcMar>
              <w:top w:w="0" w:type="dxa"/>
              <w:left w:w="108" w:type="dxa"/>
              <w:bottom w:w="0" w:type="dxa"/>
              <w:right w:w="108" w:type="dxa"/>
            </w:tcMar>
            <w:vAlign w:val="center"/>
          </w:tcPr>
          <w:p w:rsidR="00137D0E" w:rsidRDefault="00137D0E">
            <w:pPr>
              <w:jc w:val="center"/>
              <w:rPr>
                <w:sz w:val="24"/>
              </w:rPr>
            </w:pPr>
            <w:r>
              <w:rPr>
                <w:rFonts w:ascii="宋体" w:hAnsi="宋体" w:hint="eastAsia"/>
                <w:sz w:val="24"/>
              </w:rPr>
              <w:t>姓名</w:t>
            </w:r>
          </w:p>
        </w:tc>
        <w:tc>
          <w:tcPr>
            <w:tcW w:w="1276" w:type="dxa"/>
            <w:vMerge w:val="restart"/>
            <w:tcMar>
              <w:top w:w="0" w:type="dxa"/>
              <w:left w:w="108" w:type="dxa"/>
              <w:bottom w:w="0" w:type="dxa"/>
              <w:right w:w="108" w:type="dxa"/>
            </w:tcMar>
            <w:vAlign w:val="center"/>
          </w:tcPr>
          <w:p w:rsidR="00137D0E" w:rsidRDefault="00137D0E">
            <w:pPr>
              <w:jc w:val="center"/>
              <w:rPr>
                <w:sz w:val="24"/>
              </w:rPr>
            </w:pPr>
            <w:r>
              <w:rPr>
                <w:rFonts w:ascii="宋体" w:hAnsi="宋体" w:hint="eastAsia"/>
                <w:sz w:val="24"/>
              </w:rPr>
              <w:t>职称</w:t>
            </w:r>
          </w:p>
        </w:tc>
        <w:tc>
          <w:tcPr>
            <w:tcW w:w="5387" w:type="dxa"/>
            <w:gridSpan w:val="4"/>
            <w:tcMar>
              <w:top w:w="0" w:type="dxa"/>
              <w:left w:w="108" w:type="dxa"/>
              <w:bottom w:w="0" w:type="dxa"/>
              <w:right w:w="108" w:type="dxa"/>
            </w:tcMar>
            <w:vAlign w:val="center"/>
          </w:tcPr>
          <w:p w:rsidR="00137D0E" w:rsidRDefault="00137D0E">
            <w:pPr>
              <w:jc w:val="center"/>
              <w:rPr>
                <w:sz w:val="24"/>
              </w:rPr>
            </w:pPr>
            <w:r>
              <w:rPr>
                <w:rFonts w:ascii="宋体" w:hAnsi="宋体" w:hint="eastAsia"/>
                <w:sz w:val="24"/>
              </w:rPr>
              <w:t>执业或职业资格证明</w:t>
            </w:r>
          </w:p>
        </w:tc>
        <w:tc>
          <w:tcPr>
            <w:tcW w:w="582" w:type="dxa"/>
            <w:vMerge w:val="restart"/>
            <w:tcMar>
              <w:top w:w="0" w:type="dxa"/>
              <w:left w:w="108" w:type="dxa"/>
              <w:bottom w:w="0" w:type="dxa"/>
              <w:right w:w="108" w:type="dxa"/>
            </w:tcMar>
            <w:vAlign w:val="center"/>
          </w:tcPr>
          <w:p w:rsidR="00137D0E" w:rsidRDefault="00137D0E">
            <w:pPr>
              <w:jc w:val="center"/>
              <w:rPr>
                <w:sz w:val="24"/>
              </w:rPr>
            </w:pPr>
            <w:r>
              <w:rPr>
                <w:rFonts w:ascii="宋体" w:hAnsi="宋体" w:hint="eastAsia"/>
                <w:sz w:val="24"/>
              </w:rPr>
              <w:t>备注</w:t>
            </w:r>
          </w:p>
        </w:tc>
      </w:tr>
      <w:tr w:rsidR="00137D0E">
        <w:trPr>
          <w:trHeight w:val="630"/>
        </w:trPr>
        <w:tc>
          <w:tcPr>
            <w:tcW w:w="1985" w:type="dxa"/>
            <w:vMerge/>
            <w:vAlign w:val="center"/>
          </w:tcPr>
          <w:p w:rsidR="00137D0E" w:rsidRDefault="00137D0E">
            <w:pPr>
              <w:jc w:val="center"/>
              <w:rPr>
                <w:sz w:val="24"/>
              </w:rPr>
            </w:pPr>
          </w:p>
        </w:tc>
        <w:tc>
          <w:tcPr>
            <w:tcW w:w="992" w:type="dxa"/>
            <w:vMerge/>
            <w:vAlign w:val="center"/>
          </w:tcPr>
          <w:p w:rsidR="00137D0E" w:rsidRDefault="00137D0E">
            <w:pPr>
              <w:jc w:val="center"/>
              <w:rPr>
                <w:sz w:val="24"/>
              </w:rPr>
            </w:pPr>
          </w:p>
        </w:tc>
        <w:tc>
          <w:tcPr>
            <w:tcW w:w="1276" w:type="dxa"/>
            <w:vMerge/>
            <w:vAlign w:val="center"/>
          </w:tcPr>
          <w:p w:rsidR="00137D0E" w:rsidRDefault="00137D0E">
            <w:pPr>
              <w:jc w:val="center"/>
              <w:rPr>
                <w:sz w:val="24"/>
              </w:rPr>
            </w:pPr>
          </w:p>
        </w:tc>
        <w:tc>
          <w:tcPr>
            <w:tcW w:w="1843" w:type="dxa"/>
            <w:tcMar>
              <w:top w:w="0" w:type="dxa"/>
              <w:left w:w="108" w:type="dxa"/>
              <w:bottom w:w="0" w:type="dxa"/>
              <w:right w:w="108" w:type="dxa"/>
            </w:tcMar>
            <w:vAlign w:val="center"/>
          </w:tcPr>
          <w:p w:rsidR="00137D0E" w:rsidRDefault="00137D0E">
            <w:pPr>
              <w:jc w:val="center"/>
              <w:rPr>
                <w:sz w:val="24"/>
              </w:rPr>
            </w:pPr>
            <w:r>
              <w:rPr>
                <w:rFonts w:ascii="宋体" w:hAnsi="宋体" w:hint="eastAsia"/>
                <w:sz w:val="24"/>
              </w:rPr>
              <w:t>证书名称</w:t>
            </w:r>
          </w:p>
        </w:tc>
        <w:tc>
          <w:tcPr>
            <w:tcW w:w="850" w:type="dxa"/>
            <w:tcMar>
              <w:top w:w="0" w:type="dxa"/>
              <w:left w:w="108" w:type="dxa"/>
              <w:bottom w:w="0" w:type="dxa"/>
              <w:right w:w="108" w:type="dxa"/>
            </w:tcMar>
            <w:vAlign w:val="center"/>
          </w:tcPr>
          <w:p w:rsidR="00137D0E" w:rsidRDefault="00137D0E">
            <w:pPr>
              <w:jc w:val="center"/>
              <w:rPr>
                <w:sz w:val="24"/>
              </w:rPr>
            </w:pPr>
            <w:r>
              <w:rPr>
                <w:rFonts w:ascii="宋体" w:hAnsi="宋体" w:hint="eastAsia"/>
                <w:sz w:val="24"/>
              </w:rPr>
              <w:t>级别</w:t>
            </w:r>
          </w:p>
        </w:tc>
        <w:tc>
          <w:tcPr>
            <w:tcW w:w="1701" w:type="dxa"/>
            <w:tcMar>
              <w:top w:w="0" w:type="dxa"/>
              <w:left w:w="108" w:type="dxa"/>
              <w:bottom w:w="0" w:type="dxa"/>
              <w:right w:w="108" w:type="dxa"/>
            </w:tcMar>
            <w:vAlign w:val="center"/>
          </w:tcPr>
          <w:p w:rsidR="00137D0E" w:rsidRDefault="00137D0E">
            <w:pPr>
              <w:jc w:val="center"/>
              <w:rPr>
                <w:sz w:val="24"/>
              </w:rPr>
            </w:pPr>
            <w:r>
              <w:rPr>
                <w:rFonts w:ascii="宋体" w:hAnsi="宋体" w:hint="eastAsia"/>
                <w:sz w:val="24"/>
              </w:rPr>
              <w:t>证号</w:t>
            </w:r>
          </w:p>
        </w:tc>
        <w:tc>
          <w:tcPr>
            <w:tcW w:w="993" w:type="dxa"/>
            <w:tcMar>
              <w:top w:w="0" w:type="dxa"/>
              <w:left w:w="108" w:type="dxa"/>
              <w:bottom w:w="0" w:type="dxa"/>
              <w:right w:w="108" w:type="dxa"/>
            </w:tcMar>
            <w:vAlign w:val="center"/>
          </w:tcPr>
          <w:p w:rsidR="00137D0E" w:rsidRDefault="00137D0E">
            <w:pPr>
              <w:ind w:firstLineChars="100" w:firstLine="240"/>
              <w:rPr>
                <w:sz w:val="24"/>
              </w:rPr>
            </w:pPr>
            <w:r>
              <w:rPr>
                <w:rFonts w:ascii="宋体" w:hAnsi="宋体" w:hint="eastAsia"/>
                <w:sz w:val="24"/>
              </w:rPr>
              <w:t>专业</w:t>
            </w:r>
          </w:p>
        </w:tc>
        <w:tc>
          <w:tcPr>
            <w:tcW w:w="582" w:type="dxa"/>
            <w:vMerge/>
            <w:vAlign w:val="center"/>
          </w:tcPr>
          <w:p w:rsidR="00137D0E" w:rsidRDefault="00137D0E">
            <w:pPr>
              <w:jc w:val="center"/>
              <w:rPr>
                <w:sz w:val="24"/>
              </w:rPr>
            </w:pPr>
          </w:p>
        </w:tc>
      </w:tr>
      <w:tr w:rsidR="00137D0E">
        <w:trPr>
          <w:trHeight w:val="765"/>
        </w:trPr>
        <w:tc>
          <w:tcPr>
            <w:tcW w:w="1985" w:type="dxa"/>
            <w:tcMar>
              <w:top w:w="0" w:type="dxa"/>
              <w:left w:w="108" w:type="dxa"/>
              <w:bottom w:w="0" w:type="dxa"/>
              <w:right w:w="108" w:type="dxa"/>
            </w:tcMar>
            <w:vAlign w:val="center"/>
          </w:tcPr>
          <w:p w:rsidR="00137D0E" w:rsidRDefault="00137D0E">
            <w:pPr>
              <w:spacing w:line="360" w:lineRule="auto"/>
              <w:contextualSpacing/>
              <w:jc w:val="center"/>
              <w:rPr>
                <w:rFonts w:ascii="宋体" w:hAnsi="宋体" w:cs="仿宋"/>
                <w:bCs/>
                <w:caps/>
                <w:szCs w:val="21"/>
              </w:rPr>
            </w:pPr>
            <w:bookmarkStart w:id="181" w:name="_Hlk8491904"/>
            <w:r>
              <w:rPr>
                <w:rFonts w:ascii="宋体" w:hAnsi="宋体" w:hint="eastAsia"/>
                <w:szCs w:val="21"/>
              </w:rPr>
              <w:t>项目负责人</w:t>
            </w:r>
            <w:bookmarkEnd w:id="181"/>
          </w:p>
        </w:tc>
        <w:tc>
          <w:tcPr>
            <w:tcW w:w="992"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bCs/>
                <w:caps/>
                <w:szCs w:val="21"/>
              </w:rPr>
            </w:pPr>
          </w:p>
        </w:tc>
        <w:tc>
          <w:tcPr>
            <w:tcW w:w="1276"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bCs/>
                <w:caps/>
                <w:szCs w:val="21"/>
              </w:rPr>
            </w:pPr>
          </w:p>
        </w:tc>
        <w:tc>
          <w:tcPr>
            <w:tcW w:w="1843"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hint="eastAsia"/>
                <w:bCs/>
                <w:caps/>
                <w:szCs w:val="21"/>
              </w:rPr>
            </w:pPr>
          </w:p>
        </w:tc>
        <w:tc>
          <w:tcPr>
            <w:tcW w:w="850"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c>
          <w:tcPr>
            <w:tcW w:w="1701" w:type="dxa"/>
            <w:tcMar>
              <w:top w:w="0" w:type="dxa"/>
              <w:left w:w="108" w:type="dxa"/>
              <w:bottom w:w="0" w:type="dxa"/>
              <w:right w:w="108" w:type="dxa"/>
            </w:tcMar>
            <w:vAlign w:val="center"/>
          </w:tcPr>
          <w:p w:rsidR="00137D0E" w:rsidRDefault="00137D0E">
            <w:pPr>
              <w:jc w:val="center"/>
              <w:rPr>
                <w:rFonts w:ascii="宋体" w:eastAsia="宋体" w:hAnsi="宋体" w:cs="宋体" w:hint="eastAsia"/>
                <w:bCs/>
                <w:caps/>
                <w:szCs w:val="21"/>
              </w:rPr>
            </w:pPr>
          </w:p>
        </w:tc>
        <w:tc>
          <w:tcPr>
            <w:tcW w:w="993"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c>
          <w:tcPr>
            <w:tcW w:w="582"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r>
      <w:tr w:rsidR="00137D0E">
        <w:trPr>
          <w:trHeight w:val="630"/>
        </w:trPr>
        <w:tc>
          <w:tcPr>
            <w:tcW w:w="1985" w:type="dxa"/>
            <w:tcMar>
              <w:top w:w="0" w:type="dxa"/>
              <w:left w:w="108" w:type="dxa"/>
              <w:bottom w:w="0" w:type="dxa"/>
              <w:right w:w="108" w:type="dxa"/>
            </w:tcMar>
            <w:vAlign w:val="center"/>
          </w:tcPr>
          <w:p w:rsidR="00137D0E" w:rsidRDefault="00137D0E">
            <w:pPr>
              <w:spacing w:line="360" w:lineRule="auto"/>
              <w:contextualSpacing/>
              <w:jc w:val="center"/>
              <w:rPr>
                <w:rFonts w:ascii="宋体" w:hAnsi="宋体" w:cs="仿宋"/>
                <w:bCs/>
                <w:caps/>
                <w:szCs w:val="21"/>
              </w:rPr>
            </w:pPr>
            <w:bookmarkStart w:id="182" w:name="_Hlk8491925"/>
            <w:r>
              <w:rPr>
                <w:rFonts w:ascii="宋体" w:hAnsi="宋体" w:hint="eastAsia"/>
                <w:szCs w:val="21"/>
              </w:rPr>
              <w:t>建筑</w:t>
            </w:r>
            <w:bookmarkEnd w:id="182"/>
            <w:r>
              <w:rPr>
                <w:rFonts w:ascii="宋体" w:hAnsi="宋体" w:hint="eastAsia"/>
                <w:szCs w:val="21"/>
              </w:rPr>
              <w:t>专业负责人</w:t>
            </w:r>
          </w:p>
        </w:tc>
        <w:tc>
          <w:tcPr>
            <w:tcW w:w="992"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bCs/>
                <w:caps/>
                <w:szCs w:val="21"/>
              </w:rPr>
            </w:pPr>
          </w:p>
        </w:tc>
        <w:tc>
          <w:tcPr>
            <w:tcW w:w="1276"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bCs/>
                <w:caps/>
                <w:szCs w:val="21"/>
              </w:rPr>
            </w:pPr>
          </w:p>
        </w:tc>
        <w:tc>
          <w:tcPr>
            <w:tcW w:w="1843"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hint="eastAsia"/>
                <w:bCs/>
                <w:caps/>
                <w:szCs w:val="21"/>
              </w:rPr>
            </w:pPr>
          </w:p>
        </w:tc>
        <w:tc>
          <w:tcPr>
            <w:tcW w:w="850"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c>
          <w:tcPr>
            <w:tcW w:w="1701" w:type="dxa"/>
            <w:tcMar>
              <w:top w:w="0" w:type="dxa"/>
              <w:left w:w="108" w:type="dxa"/>
              <w:bottom w:w="0" w:type="dxa"/>
              <w:right w:w="108" w:type="dxa"/>
            </w:tcMar>
            <w:vAlign w:val="center"/>
          </w:tcPr>
          <w:p w:rsidR="00137D0E" w:rsidRDefault="00137D0E">
            <w:pPr>
              <w:jc w:val="center"/>
              <w:rPr>
                <w:rFonts w:ascii="宋体" w:eastAsia="宋体" w:hAnsi="宋体" w:cs="宋体" w:hint="eastAsia"/>
                <w:bCs/>
                <w:caps/>
                <w:szCs w:val="21"/>
              </w:rPr>
            </w:pPr>
          </w:p>
        </w:tc>
        <w:tc>
          <w:tcPr>
            <w:tcW w:w="993"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c>
          <w:tcPr>
            <w:tcW w:w="582"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r>
      <w:tr w:rsidR="00137D0E">
        <w:trPr>
          <w:trHeight w:val="630"/>
        </w:trPr>
        <w:tc>
          <w:tcPr>
            <w:tcW w:w="1985" w:type="dxa"/>
            <w:tcMar>
              <w:top w:w="0" w:type="dxa"/>
              <w:left w:w="108" w:type="dxa"/>
              <w:bottom w:w="0" w:type="dxa"/>
              <w:right w:w="108" w:type="dxa"/>
            </w:tcMar>
            <w:vAlign w:val="center"/>
          </w:tcPr>
          <w:p w:rsidR="00137D0E" w:rsidRDefault="00137D0E">
            <w:pPr>
              <w:spacing w:line="360" w:lineRule="auto"/>
              <w:contextualSpacing/>
              <w:jc w:val="center"/>
              <w:rPr>
                <w:rFonts w:ascii="宋体" w:hAnsi="宋体" w:cs="仿宋"/>
                <w:bCs/>
                <w:caps/>
                <w:szCs w:val="21"/>
              </w:rPr>
            </w:pPr>
            <w:bookmarkStart w:id="183" w:name="_Hlk8491944"/>
            <w:r>
              <w:rPr>
                <w:rFonts w:ascii="宋体" w:hAnsi="宋体" w:hint="eastAsia"/>
                <w:szCs w:val="21"/>
              </w:rPr>
              <w:t>结构专业负责人</w:t>
            </w:r>
            <w:bookmarkEnd w:id="183"/>
            <w:r>
              <w:rPr>
                <w:rFonts w:ascii="宋体" w:hAnsi="宋体" w:hint="eastAsia"/>
                <w:szCs w:val="21"/>
              </w:rPr>
              <w:t>(技术负责人)</w:t>
            </w:r>
          </w:p>
        </w:tc>
        <w:tc>
          <w:tcPr>
            <w:tcW w:w="992"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bCs/>
                <w:caps/>
                <w:szCs w:val="21"/>
              </w:rPr>
            </w:pPr>
          </w:p>
        </w:tc>
        <w:tc>
          <w:tcPr>
            <w:tcW w:w="1276"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bCs/>
                <w:caps/>
                <w:szCs w:val="21"/>
              </w:rPr>
            </w:pPr>
          </w:p>
        </w:tc>
        <w:tc>
          <w:tcPr>
            <w:tcW w:w="1843" w:type="dxa"/>
            <w:tcMar>
              <w:top w:w="0" w:type="dxa"/>
              <w:left w:w="108" w:type="dxa"/>
              <w:bottom w:w="0" w:type="dxa"/>
              <w:right w:w="108" w:type="dxa"/>
            </w:tcMar>
          </w:tcPr>
          <w:p w:rsidR="00137D0E" w:rsidRDefault="00137D0E">
            <w:pPr>
              <w:pStyle w:val="a0"/>
              <w:ind w:firstLine="0"/>
              <w:rPr>
                <w:rFonts w:ascii="宋体" w:eastAsia="宋体" w:hAnsi="宋体" w:cs="宋体" w:hint="eastAsia"/>
                <w:bCs/>
                <w:caps/>
                <w:kern w:val="2"/>
                <w:szCs w:val="21"/>
              </w:rPr>
            </w:pPr>
          </w:p>
        </w:tc>
        <w:tc>
          <w:tcPr>
            <w:tcW w:w="850"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c>
          <w:tcPr>
            <w:tcW w:w="1701" w:type="dxa"/>
            <w:tcMar>
              <w:top w:w="0" w:type="dxa"/>
              <w:left w:w="108" w:type="dxa"/>
              <w:bottom w:w="0" w:type="dxa"/>
              <w:right w:w="108" w:type="dxa"/>
            </w:tcMar>
            <w:vAlign w:val="center"/>
          </w:tcPr>
          <w:p w:rsidR="00137D0E" w:rsidRDefault="00137D0E">
            <w:pPr>
              <w:jc w:val="center"/>
              <w:rPr>
                <w:rFonts w:ascii="宋体" w:eastAsia="宋体" w:hAnsi="宋体" w:cs="宋体" w:hint="eastAsia"/>
                <w:bCs/>
                <w:caps/>
                <w:szCs w:val="21"/>
              </w:rPr>
            </w:pPr>
          </w:p>
        </w:tc>
        <w:tc>
          <w:tcPr>
            <w:tcW w:w="993" w:type="dxa"/>
            <w:tcMar>
              <w:top w:w="0" w:type="dxa"/>
              <w:left w:w="108" w:type="dxa"/>
              <w:bottom w:w="0" w:type="dxa"/>
              <w:right w:w="108" w:type="dxa"/>
            </w:tcMar>
            <w:vAlign w:val="center"/>
          </w:tcPr>
          <w:p w:rsidR="00137D0E" w:rsidRDefault="00137D0E">
            <w:pPr>
              <w:jc w:val="center"/>
              <w:rPr>
                <w:rFonts w:ascii="宋体" w:eastAsia="宋体" w:hAnsi="宋体" w:cs="宋体" w:hint="eastAsia"/>
                <w:bCs/>
                <w:caps/>
                <w:szCs w:val="21"/>
              </w:rPr>
            </w:pPr>
          </w:p>
        </w:tc>
        <w:tc>
          <w:tcPr>
            <w:tcW w:w="582"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r>
      <w:tr w:rsidR="00137D0E">
        <w:trPr>
          <w:trHeight w:val="630"/>
        </w:trPr>
        <w:tc>
          <w:tcPr>
            <w:tcW w:w="1985" w:type="dxa"/>
            <w:tcMar>
              <w:top w:w="0" w:type="dxa"/>
              <w:left w:w="108" w:type="dxa"/>
              <w:bottom w:w="0" w:type="dxa"/>
              <w:right w:w="108" w:type="dxa"/>
            </w:tcMar>
            <w:vAlign w:val="center"/>
          </w:tcPr>
          <w:p w:rsidR="00137D0E" w:rsidRDefault="00137D0E">
            <w:pPr>
              <w:spacing w:line="360" w:lineRule="auto"/>
              <w:contextualSpacing/>
              <w:jc w:val="center"/>
              <w:rPr>
                <w:rFonts w:ascii="宋体" w:hAnsi="宋体" w:hint="eastAsia"/>
                <w:szCs w:val="21"/>
              </w:rPr>
            </w:pPr>
            <w:r>
              <w:rPr>
                <w:rFonts w:ascii="宋体" w:hAnsi="宋体" w:hint="eastAsia"/>
                <w:szCs w:val="21"/>
              </w:rPr>
              <w:t>结构设计师</w:t>
            </w:r>
          </w:p>
        </w:tc>
        <w:tc>
          <w:tcPr>
            <w:tcW w:w="992"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hint="eastAsia"/>
                <w:bCs/>
                <w:caps/>
                <w:szCs w:val="21"/>
              </w:rPr>
            </w:pPr>
          </w:p>
        </w:tc>
        <w:tc>
          <w:tcPr>
            <w:tcW w:w="1276"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hint="eastAsia"/>
                <w:bCs/>
                <w:caps/>
                <w:szCs w:val="21"/>
              </w:rPr>
            </w:pPr>
          </w:p>
        </w:tc>
        <w:tc>
          <w:tcPr>
            <w:tcW w:w="1843" w:type="dxa"/>
            <w:tcMar>
              <w:top w:w="0" w:type="dxa"/>
              <w:left w:w="108" w:type="dxa"/>
              <w:bottom w:w="0" w:type="dxa"/>
              <w:right w:w="108" w:type="dxa"/>
            </w:tcMar>
          </w:tcPr>
          <w:p w:rsidR="00137D0E" w:rsidRDefault="00137D0E">
            <w:pPr>
              <w:spacing w:line="360" w:lineRule="auto"/>
              <w:contextualSpacing/>
              <w:jc w:val="center"/>
              <w:rPr>
                <w:rFonts w:ascii="宋体" w:eastAsia="宋体" w:hAnsi="宋体" w:cs="宋体" w:hint="eastAsia"/>
                <w:bCs/>
                <w:caps/>
                <w:szCs w:val="21"/>
              </w:rPr>
            </w:pPr>
          </w:p>
        </w:tc>
        <w:tc>
          <w:tcPr>
            <w:tcW w:w="850"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c>
          <w:tcPr>
            <w:tcW w:w="1701" w:type="dxa"/>
            <w:tcMar>
              <w:top w:w="0" w:type="dxa"/>
              <w:left w:w="108" w:type="dxa"/>
              <w:bottom w:w="0" w:type="dxa"/>
              <w:right w:w="108" w:type="dxa"/>
            </w:tcMar>
            <w:vAlign w:val="center"/>
          </w:tcPr>
          <w:p w:rsidR="00137D0E" w:rsidRDefault="00137D0E">
            <w:pPr>
              <w:jc w:val="center"/>
              <w:rPr>
                <w:rFonts w:ascii="宋体" w:eastAsia="宋体" w:hAnsi="宋体" w:cs="宋体" w:hint="eastAsia"/>
                <w:bCs/>
                <w:caps/>
                <w:szCs w:val="21"/>
              </w:rPr>
            </w:pPr>
          </w:p>
        </w:tc>
        <w:tc>
          <w:tcPr>
            <w:tcW w:w="993"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c>
          <w:tcPr>
            <w:tcW w:w="582"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r>
      <w:tr w:rsidR="00137D0E">
        <w:trPr>
          <w:trHeight w:val="630"/>
        </w:trPr>
        <w:tc>
          <w:tcPr>
            <w:tcW w:w="1985" w:type="dxa"/>
            <w:tcMar>
              <w:top w:w="0" w:type="dxa"/>
              <w:left w:w="108" w:type="dxa"/>
              <w:bottom w:w="0" w:type="dxa"/>
              <w:right w:w="108" w:type="dxa"/>
            </w:tcMar>
            <w:vAlign w:val="center"/>
          </w:tcPr>
          <w:p w:rsidR="00137D0E" w:rsidRDefault="00137D0E">
            <w:pPr>
              <w:spacing w:line="360" w:lineRule="auto"/>
              <w:contextualSpacing/>
              <w:jc w:val="center"/>
              <w:rPr>
                <w:rFonts w:ascii="宋体" w:hAnsi="宋体" w:cs="仿宋"/>
                <w:bCs/>
                <w:caps/>
                <w:szCs w:val="21"/>
              </w:rPr>
            </w:pPr>
            <w:bookmarkStart w:id="184" w:name="_Hlk8492036"/>
            <w:r>
              <w:rPr>
                <w:rFonts w:ascii="宋体" w:hAnsi="宋体" w:hint="eastAsia"/>
                <w:szCs w:val="21"/>
              </w:rPr>
              <w:t>给排水</w:t>
            </w:r>
            <w:bookmarkEnd w:id="184"/>
            <w:r>
              <w:rPr>
                <w:rFonts w:ascii="宋体" w:hAnsi="宋体" w:hint="eastAsia"/>
                <w:szCs w:val="21"/>
              </w:rPr>
              <w:t>专业负责人</w:t>
            </w:r>
          </w:p>
        </w:tc>
        <w:tc>
          <w:tcPr>
            <w:tcW w:w="992"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bCs/>
                <w:caps/>
                <w:szCs w:val="21"/>
              </w:rPr>
            </w:pPr>
          </w:p>
        </w:tc>
        <w:tc>
          <w:tcPr>
            <w:tcW w:w="1276"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bCs/>
                <w:caps/>
                <w:szCs w:val="21"/>
              </w:rPr>
            </w:pPr>
          </w:p>
        </w:tc>
        <w:tc>
          <w:tcPr>
            <w:tcW w:w="1843" w:type="dxa"/>
            <w:tcMar>
              <w:top w:w="0" w:type="dxa"/>
              <w:left w:w="108" w:type="dxa"/>
              <w:bottom w:w="0" w:type="dxa"/>
              <w:right w:w="108" w:type="dxa"/>
            </w:tcMar>
          </w:tcPr>
          <w:p w:rsidR="00137D0E" w:rsidRDefault="00137D0E">
            <w:pPr>
              <w:spacing w:line="360" w:lineRule="auto"/>
              <w:contextualSpacing/>
              <w:jc w:val="center"/>
              <w:rPr>
                <w:rFonts w:ascii="宋体" w:eastAsia="宋体" w:hAnsi="宋体" w:cs="宋体" w:hint="eastAsia"/>
                <w:bCs/>
                <w:caps/>
                <w:szCs w:val="21"/>
              </w:rPr>
            </w:pPr>
          </w:p>
        </w:tc>
        <w:tc>
          <w:tcPr>
            <w:tcW w:w="850"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c>
          <w:tcPr>
            <w:tcW w:w="1701" w:type="dxa"/>
            <w:tcMar>
              <w:top w:w="0" w:type="dxa"/>
              <w:left w:w="108" w:type="dxa"/>
              <w:bottom w:w="0" w:type="dxa"/>
              <w:right w:w="108" w:type="dxa"/>
            </w:tcMar>
            <w:vAlign w:val="center"/>
          </w:tcPr>
          <w:p w:rsidR="00137D0E" w:rsidRDefault="00137D0E">
            <w:pPr>
              <w:jc w:val="center"/>
              <w:rPr>
                <w:rFonts w:ascii="宋体" w:eastAsia="宋体" w:hAnsi="宋体" w:cs="宋体" w:hint="eastAsia"/>
                <w:bCs/>
                <w:caps/>
                <w:szCs w:val="21"/>
              </w:rPr>
            </w:pPr>
          </w:p>
        </w:tc>
        <w:tc>
          <w:tcPr>
            <w:tcW w:w="993"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c>
          <w:tcPr>
            <w:tcW w:w="582"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r>
      <w:tr w:rsidR="00137D0E">
        <w:trPr>
          <w:trHeight w:val="630"/>
        </w:trPr>
        <w:tc>
          <w:tcPr>
            <w:tcW w:w="1985" w:type="dxa"/>
            <w:tcMar>
              <w:top w:w="0" w:type="dxa"/>
              <w:left w:w="108" w:type="dxa"/>
              <w:bottom w:w="0" w:type="dxa"/>
              <w:right w:w="108" w:type="dxa"/>
            </w:tcMar>
            <w:vAlign w:val="center"/>
          </w:tcPr>
          <w:p w:rsidR="00137D0E" w:rsidRDefault="00137D0E">
            <w:pPr>
              <w:spacing w:line="360" w:lineRule="auto"/>
              <w:contextualSpacing/>
              <w:jc w:val="center"/>
              <w:rPr>
                <w:rFonts w:ascii="宋体" w:hAnsi="宋体" w:cs="仿宋"/>
                <w:bCs/>
                <w:caps/>
                <w:szCs w:val="21"/>
              </w:rPr>
            </w:pPr>
            <w:bookmarkStart w:id="185" w:name="_Hlk8492053"/>
            <w:r>
              <w:rPr>
                <w:rFonts w:ascii="宋体" w:hAnsi="宋体" w:hint="eastAsia"/>
                <w:szCs w:val="21"/>
              </w:rPr>
              <w:t>暖通专业负责人</w:t>
            </w:r>
            <w:bookmarkEnd w:id="185"/>
          </w:p>
        </w:tc>
        <w:tc>
          <w:tcPr>
            <w:tcW w:w="992"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bCs/>
                <w:caps/>
                <w:szCs w:val="21"/>
              </w:rPr>
            </w:pPr>
          </w:p>
        </w:tc>
        <w:tc>
          <w:tcPr>
            <w:tcW w:w="1276"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bCs/>
                <w:caps/>
                <w:szCs w:val="21"/>
              </w:rPr>
            </w:pPr>
          </w:p>
        </w:tc>
        <w:tc>
          <w:tcPr>
            <w:tcW w:w="1843" w:type="dxa"/>
            <w:tcMar>
              <w:top w:w="0" w:type="dxa"/>
              <w:left w:w="108" w:type="dxa"/>
              <w:bottom w:w="0" w:type="dxa"/>
              <w:right w:w="108" w:type="dxa"/>
            </w:tcMar>
          </w:tcPr>
          <w:p w:rsidR="00137D0E" w:rsidRDefault="00137D0E">
            <w:pPr>
              <w:spacing w:line="360" w:lineRule="auto"/>
              <w:contextualSpacing/>
              <w:rPr>
                <w:rFonts w:ascii="宋体" w:eastAsia="宋体" w:hAnsi="宋体" w:cs="宋体" w:hint="eastAsia"/>
                <w:bCs/>
                <w:caps/>
                <w:szCs w:val="21"/>
              </w:rPr>
            </w:pPr>
          </w:p>
        </w:tc>
        <w:tc>
          <w:tcPr>
            <w:tcW w:w="850"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c>
          <w:tcPr>
            <w:tcW w:w="1701" w:type="dxa"/>
            <w:tcMar>
              <w:top w:w="0" w:type="dxa"/>
              <w:left w:w="108" w:type="dxa"/>
              <w:bottom w:w="0" w:type="dxa"/>
              <w:right w:w="108" w:type="dxa"/>
            </w:tcMar>
            <w:vAlign w:val="center"/>
          </w:tcPr>
          <w:p w:rsidR="00137D0E" w:rsidRDefault="00137D0E">
            <w:pPr>
              <w:jc w:val="center"/>
              <w:rPr>
                <w:rFonts w:ascii="宋体" w:eastAsia="宋体" w:hAnsi="宋体" w:cs="宋体" w:hint="eastAsia"/>
                <w:bCs/>
                <w:caps/>
                <w:szCs w:val="21"/>
              </w:rPr>
            </w:pPr>
          </w:p>
        </w:tc>
        <w:tc>
          <w:tcPr>
            <w:tcW w:w="993" w:type="dxa"/>
            <w:tcMar>
              <w:top w:w="0" w:type="dxa"/>
              <w:left w:w="108" w:type="dxa"/>
              <w:bottom w:w="0" w:type="dxa"/>
              <w:right w:w="108" w:type="dxa"/>
            </w:tcMar>
            <w:vAlign w:val="center"/>
          </w:tcPr>
          <w:p w:rsidR="00137D0E" w:rsidRDefault="00137D0E">
            <w:pPr>
              <w:jc w:val="center"/>
              <w:rPr>
                <w:rFonts w:ascii="宋体" w:eastAsia="宋体" w:hAnsi="宋体" w:cs="宋体" w:hint="eastAsia"/>
                <w:bCs/>
                <w:caps/>
                <w:szCs w:val="21"/>
              </w:rPr>
            </w:pPr>
          </w:p>
        </w:tc>
        <w:tc>
          <w:tcPr>
            <w:tcW w:w="582"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r>
      <w:tr w:rsidR="00137D0E">
        <w:trPr>
          <w:trHeight w:val="630"/>
        </w:trPr>
        <w:tc>
          <w:tcPr>
            <w:tcW w:w="1985" w:type="dxa"/>
            <w:tcMar>
              <w:top w:w="0" w:type="dxa"/>
              <w:left w:w="108" w:type="dxa"/>
              <w:bottom w:w="0" w:type="dxa"/>
              <w:right w:w="108" w:type="dxa"/>
            </w:tcMar>
            <w:vAlign w:val="center"/>
          </w:tcPr>
          <w:p w:rsidR="00137D0E" w:rsidRDefault="00137D0E">
            <w:pPr>
              <w:spacing w:line="360" w:lineRule="auto"/>
              <w:contextualSpacing/>
              <w:jc w:val="center"/>
              <w:rPr>
                <w:rFonts w:ascii="宋体" w:hAnsi="宋体" w:hint="eastAsia"/>
                <w:szCs w:val="21"/>
              </w:rPr>
            </w:pPr>
            <w:r>
              <w:rPr>
                <w:rFonts w:ascii="宋体" w:hAnsi="宋体" w:hint="eastAsia"/>
                <w:szCs w:val="21"/>
              </w:rPr>
              <w:t>电气专业负责人</w:t>
            </w:r>
          </w:p>
        </w:tc>
        <w:tc>
          <w:tcPr>
            <w:tcW w:w="992"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hint="eastAsia"/>
                <w:bCs/>
                <w:caps/>
                <w:szCs w:val="21"/>
              </w:rPr>
            </w:pPr>
          </w:p>
        </w:tc>
        <w:tc>
          <w:tcPr>
            <w:tcW w:w="1276"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hint="eastAsia"/>
                <w:bCs/>
                <w:caps/>
                <w:szCs w:val="21"/>
              </w:rPr>
            </w:pPr>
          </w:p>
        </w:tc>
        <w:tc>
          <w:tcPr>
            <w:tcW w:w="1843" w:type="dxa"/>
            <w:tcMar>
              <w:top w:w="0" w:type="dxa"/>
              <w:left w:w="108" w:type="dxa"/>
              <w:bottom w:w="0" w:type="dxa"/>
              <w:right w:w="108" w:type="dxa"/>
            </w:tcMar>
          </w:tcPr>
          <w:p w:rsidR="00137D0E" w:rsidRDefault="00137D0E">
            <w:pPr>
              <w:spacing w:line="360" w:lineRule="auto"/>
              <w:contextualSpacing/>
              <w:jc w:val="center"/>
              <w:rPr>
                <w:rFonts w:ascii="宋体" w:eastAsia="宋体" w:hAnsi="宋体" w:cs="宋体" w:hint="eastAsia"/>
                <w:bCs/>
                <w:caps/>
                <w:szCs w:val="21"/>
              </w:rPr>
            </w:pPr>
          </w:p>
        </w:tc>
        <w:tc>
          <w:tcPr>
            <w:tcW w:w="850"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c>
          <w:tcPr>
            <w:tcW w:w="1701" w:type="dxa"/>
            <w:tcMar>
              <w:top w:w="0" w:type="dxa"/>
              <w:left w:w="108" w:type="dxa"/>
              <w:bottom w:w="0" w:type="dxa"/>
              <w:right w:w="108" w:type="dxa"/>
            </w:tcMar>
            <w:vAlign w:val="center"/>
          </w:tcPr>
          <w:p w:rsidR="00137D0E" w:rsidRDefault="00137D0E">
            <w:pPr>
              <w:jc w:val="center"/>
              <w:rPr>
                <w:rFonts w:ascii="宋体" w:eastAsia="宋体" w:hAnsi="宋体" w:cs="宋体" w:hint="eastAsia"/>
                <w:bCs/>
                <w:caps/>
                <w:szCs w:val="21"/>
              </w:rPr>
            </w:pPr>
          </w:p>
        </w:tc>
        <w:tc>
          <w:tcPr>
            <w:tcW w:w="993" w:type="dxa"/>
            <w:tcMar>
              <w:top w:w="0" w:type="dxa"/>
              <w:left w:w="108" w:type="dxa"/>
              <w:bottom w:w="0" w:type="dxa"/>
              <w:right w:w="108" w:type="dxa"/>
            </w:tcMar>
            <w:vAlign w:val="center"/>
          </w:tcPr>
          <w:p w:rsidR="00137D0E" w:rsidRDefault="00137D0E">
            <w:pPr>
              <w:jc w:val="center"/>
              <w:rPr>
                <w:rFonts w:ascii="宋体" w:eastAsia="宋体" w:hAnsi="宋体" w:cs="宋体" w:hint="eastAsia"/>
                <w:bCs/>
                <w:caps/>
                <w:szCs w:val="21"/>
              </w:rPr>
            </w:pPr>
          </w:p>
        </w:tc>
        <w:tc>
          <w:tcPr>
            <w:tcW w:w="582"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r>
      <w:tr w:rsidR="00137D0E">
        <w:trPr>
          <w:trHeight w:val="630"/>
        </w:trPr>
        <w:tc>
          <w:tcPr>
            <w:tcW w:w="1985" w:type="dxa"/>
            <w:tcMar>
              <w:top w:w="0" w:type="dxa"/>
              <w:left w:w="108" w:type="dxa"/>
              <w:bottom w:w="0" w:type="dxa"/>
              <w:right w:w="108" w:type="dxa"/>
            </w:tcMar>
            <w:vAlign w:val="center"/>
          </w:tcPr>
          <w:p w:rsidR="00137D0E" w:rsidRDefault="00137D0E">
            <w:pPr>
              <w:spacing w:line="360" w:lineRule="auto"/>
              <w:contextualSpacing/>
              <w:jc w:val="center"/>
              <w:rPr>
                <w:rFonts w:ascii="宋体" w:hAnsi="宋体" w:cs="仿宋"/>
                <w:bCs/>
                <w:caps/>
                <w:szCs w:val="21"/>
              </w:rPr>
            </w:pPr>
            <w:r>
              <w:rPr>
                <w:rFonts w:ascii="宋体" w:hAnsi="宋体" w:hint="eastAsia"/>
                <w:szCs w:val="21"/>
              </w:rPr>
              <w:t>电气设计师</w:t>
            </w:r>
          </w:p>
        </w:tc>
        <w:tc>
          <w:tcPr>
            <w:tcW w:w="992"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bCs/>
                <w:caps/>
                <w:szCs w:val="21"/>
              </w:rPr>
            </w:pPr>
          </w:p>
        </w:tc>
        <w:tc>
          <w:tcPr>
            <w:tcW w:w="1276"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bCs/>
                <w:caps/>
                <w:szCs w:val="21"/>
              </w:rPr>
            </w:pPr>
          </w:p>
        </w:tc>
        <w:tc>
          <w:tcPr>
            <w:tcW w:w="1843" w:type="dxa"/>
            <w:tcMar>
              <w:top w:w="0" w:type="dxa"/>
              <w:left w:w="108" w:type="dxa"/>
              <w:bottom w:w="0" w:type="dxa"/>
              <w:right w:w="108" w:type="dxa"/>
            </w:tcMar>
          </w:tcPr>
          <w:p w:rsidR="00137D0E" w:rsidRDefault="00137D0E">
            <w:pPr>
              <w:spacing w:line="360" w:lineRule="auto"/>
              <w:contextualSpacing/>
              <w:jc w:val="center"/>
              <w:rPr>
                <w:rFonts w:ascii="宋体" w:eastAsia="宋体" w:hAnsi="宋体" w:cs="宋体" w:hint="eastAsia"/>
                <w:bCs/>
                <w:caps/>
                <w:szCs w:val="21"/>
              </w:rPr>
            </w:pPr>
          </w:p>
        </w:tc>
        <w:tc>
          <w:tcPr>
            <w:tcW w:w="850"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c>
          <w:tcPr>
            <w:tcW w:w="1701" w:type="dxa"/>
            <w:tcMar>
              <w:top w:w="0" w:type="dxa"/>
              <w:left w:w="108" w:type="dxa"/>
              <w:bottom w:w="0" w:type="dxa"/>
              <w:right w:w="108" w:type="dxa"/>
            </w:tcMar>
            <w:vAlign w:val="center"/>
          </w:tcPr>
          <w:p w:rsidR="00137D0E" w:rsidRDefault="00137D0E">
            <w:pPr>
              <w:jc w:val="center"/>
              <w:rPr>
                <w:rFonts w:ascii="宋体" w:eastAsia="宋体" w:hAnsi="宋体" w:cs="宋体" w:hint="eastAsia"/>
                <w:bCs/>
                <w:caps/>
                <w:szCs w:val="21"/>
              </w:rPr>
            </w:pPr>
          </w:p>
        </w:tc>
        <w:tc>
          <w:tcPr>
            <w:tcW w:w="993"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c>
          <w:tcPr>
            <w:tcW w:w="582" w:type="dxa"/>
            <w:tcMar>
              <w:top w:w="0" w:type="dxa"/>
              <w:left w:w="108" w:type="dxa"/>
              <w:bottom w:w="0" w:type="dxa"/>
              <w:right w:w="108" w:type="dxa"/>
            </w:tcMar>
            <w:vAlign w:val="center"/>
          </w:tcPr>
          <w:p w:rsidR="00137D0E" w:rsidRDefault="00137D0E">
            <w:pPr>
              <w:jc w:val="center"/>
              <w:rPr>
                <w:rFonts w:ascii="宋体" w:eastAsia="宋体" w:hAnsi="宋体" w:cs="宋体"/>
                <w:bCs/>
                <w:caps/>
                <w:szCs w:val="21"/>
              </w:rPr>
            </w:pPr>
          </w:p>
        </w:tc>
      </w:tr>
      <w:tr w:rsidR="00137D0E">
        <w:trPr>
          <w:trHeight w:val="630"/>
        </w:trPr>
        <w:tc>
          <w:tcPr>
            <w:tcW w:w="1985" w:type="dxa"/>
            <w:tcMar>
              <w:top w:w="0" w:type="dxa"/>
              <w:left w:w="108" w:type="dxa"/>
              <w:bottom w:w="0" w:type="dxa"/>
              <w:right w:w="108" w:type="dxa"/>
            </w:tcMar>
            <w:vAlign w:val="center"/>
          </w:tcPr>
          <w:p w:rsidR="00137D0E" w:rsidRDefault="00137D0E">
            <w:pPr>
              <w:spacing w:line="360" w:lineRule="auto"/>
              <w:contextualSpacing/>
              <w:jc w:val="center"/>
              <w:rPr>
                <w:rFonts w:ascii="宋体" w:hAnsi="宋体"/>
                <w:szCs w:val="21"/>
              </w:rPr>
            </w:pPr>
            <w:r>
              <w:rPr>
                <w:rFonts w:ascii="宋体" w:hAnsi="宋体" w:hint="eastAsia"/>
                <w:szCs w:val="21"/>
              </w:rPr>
              <w:t>造价负责人</w:t>
            </w:r>
          </w:p>
        </w:tc>
        <w:tc>
          <w:tcPr>
            <w:tcW w:w="992"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bCs/>
                <w:caps/>
                <w:szCs w:val="21"/>
              </w:rPr>
            </w:pPr>
          </w:p>
        </w:tc>
        <w:tc>
          <w:tcPr>
            <w:tcW w:w="1276"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bCs/>
                <w:caps/>
                <w:szCs w:val="21"/>
              </w:rPr>
            </w:pPr>
          </w:p>
        </w:tc>
        <w:tc>
          <w:tcPr>
            <w:tcW w:w="1843"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bCs/>
                <w:caps/>
                <w:szCs w:val="21"/>
              </w:rPr>
            </w:pPr>
          </w:p>
        </w:tc>
        <w:tc>
          <w:tcPr>
            <w:tcW w:w="850"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bCs/>
                <w:caps/>
                <w:szCs w:val="21"/>
              </w:rPr>
            </w:pPr>
          </w:p>
        </w:tc>
        <w:tc>
          <w:tcPr>
            <w:tcW w:w="1701"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bCs/>
                <w:caps/>
                <w:szCs w:val="21"/>
              </w:rPr>
            </w:pPr>
          </w:p>
        </w:tc>
        <w:tc>
          <w:tcPr>
            <w:tcW w:w="993"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bCs/>
                <w:caps/>
                <w:szCs w:val="21"/>
              </w:rPr>
            </w:pPr>
          </w:p>
        </w:tc>
        <w:tc>
          <w:tcPr>
            <w:tcW w:w="582" w:type="dxa"/>
            <w:tcMar>
              <w:top w:w="0" w:type="dxa"/>
              <w:left w:w="108" w:type="dxa"/>
              <w:bottom w:w="0" w:type="dxa"/>
              <w:right w:w="108" w:type="dxa"/>
            </w:tcMar>
            <w:vAlign w:val="center"/>
          </w:tcPr>
          <w:p w:rsidR="00137D0E" w:rsidRDefault="00137D0E">
            <w:pPr>
              <w:spacing w:line="360" w:lineRule="auto"/>
              <w:contextualSpacing/>
              <w:jc w:val="center"/>
              <w:rPr>
                <w:rFonts w:ascii="宋体" w:eastAsia="宋体" w:hAnsi="宋体" w:cs="宋体"/>
                <w:bCs/>
                <w:caps/>
                <w:szCs w:val="21"/>
              </w:rPr>
            </w:pPr>
          </w:p>
        </w:tc>
      </w:tr>
    </w:tbl>
    <w:p w:rsidR="00137D0E" w:rsidRDefault="00137D0E">
      <w:pPr>
        <w:pStyle w:val="a0"/>
        <w:ind w:firstLine="0"/>
        <w:rPr>
          <w:rFonts w:hint="eastAsia"/>
        </w:rPr>
      </w:pPr>
    </w:p>
    <w:p w:rsidR="00137D0E" w:rsidRDefault="00137D0E">
      <w:pPr>
        <w:spacing w:line="560" w:lineRule="exact"/>
        <w:rPr>
          <w:rFonts w:ascii="宋体" w:hAnsi="宋体" w:cs="宋体" w:hint="eastAsia"/>
          <w:b/>
          <w:sz w:val="30"/>
          <w:szCs w:val="30"/>
        </w:rPr>
      </w:pPr>
      <w:r>
        <w:rPr>
          <w:rFonts w:ascii="宋体" w:hAnsi="宋体" w:cs="宋体" w:hint="eastAsia"/>
          <w:b/>
          <w:sz w:val="30"/>
          <w:szCs w:val="30"/>
        </w:rPr>
        <w:br w:type="page"/>
        <w:t>附件5：</w:t>
      </w:r>
    </w:p>
    <w:p w:rsidR="00137D0E" w:rsidRDefault="00137D0E">
      <w:pPr>
        <w:spacing w:line="560" w:lineRule="exact"/>
        <w:jc w:val="center"/>
        <w:rPr>
          <w:rFonts w:ascii="宋体" w:hAnsi="宋体" w:cs="宋体" w:hint="eastAsia"/>
          <w:sz w:val="30"/>
          <w:szCs w:val="30"/>
        </w:rPr>
      </w:pPr>
    </w:p>
    <w:p w:rsidR="00137D0E" w:rsidRDefault="00137D0E">
      <w:pPr>
        <w:spacing w:line="560" w:lineRule="exact"/>
        <w:jc w:val="center"/>
        <w:rPr>
          <w:rFonts w:ascii="宋体" w:hAnsi="宋体" w:cs="宋体" w:hint="eastAsia"/>
          <w:sz w:val="28"/>
          <w:szCs w:val="28"/>
        </w:rPr>
      </w:pPr>
      <w:r>
        <w:rPr>
          <w:rFonts w:ascii="宋体" w:hAnsi="宋体" w:cs="宋体" w:hint="eastAsia"/>
          <w:sz w:val="28"/>
          <w:szCs w:val="28"/>
        </w:rPr>
        <w:t>设计进度计划表</w:t>
      </w:r>
    </w:p>
    <w:p w:rsidR="00137D0E" w:rsidRDefault="00137D0E">
      <w:pPr>
        <w:pStyle w:val="a0"/>
        <w:rPr>
          <w:rFonts w:hint="eastAsia"/>
        </w:rPr>
      </w:pPr>
    </w:p>
    <w:tbl>
      <w:tblPr>
        <w:tblW w:w="9024"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345"/>
        <w:gridCol w:w="2410"/>
        <w:gridCol w:w="2673"/>
      </w:tblGrid>
      <w:tr w:rsidR="00137D0E">
        <w:trPr>
          <w:trHeight w:val="1327"/>
        </w:trPr>
        <w:tc>
          <w:tcPr>
            <w:tcW w:w="596" w:type="dxa"/>
            <w:vAlign w:val="center"/>
          </w:tcPr>
          <w:p w:rsidR="00137D0E" w:rsidRDefault="00137D0E">
            <w:pPr>
              <w:spacing w:line="560" w:lineRule="exact"/>
              <w:jc w:val="center"/>
              <w:rPr>
                <w:rFonts w:ascii="宋体" w:hAnsi="宋体" w:cs="宋体" w:hint="eastAsia"/>
                <w:b/>
                <w:bCs/>
                <w:sz w:val="24"/>
              </w:rPr>
            </w:pPr>
            <w:r>
              <w:rPr>
                <w:rFonts w:ascii="宋体" w:hAnsi="宋体" w:cs="宋体" w:hint="eastAsia"/>
                <w:b/>
                <w:bCs/>
                <w:sz w:val="24"/>
              </w:rPr>
              <w:t>序号</w:t>
            </w:r>
          </w:p>
        </w:tc>
        <w:tc>
          <w:tcPr>
            <w:tcW w:w="3345" w:type="dxa"/>
            <w:vAlign w:val="center"/>
          </w:tcPr>
          <w:p w:rsidR="00137D0E" w:rsidRDefault="00137D0E">
            <w:pPr>
              <w:spacing w:line="560" w:lineRule="exact"/>
              <w:jc w:val="center"/>
              <w:rPr>
                <w:rFonts w:ascii="宋体" w:hAnsi="宋体" w:cs="宋体" w:hint="eastAsia"/>
                <w:b/>
                <w:bCs/>
                <w:sz w:val="24"/>
              </w:rPr>
            </w:pPr>
            <w:r>
              <w:rPr>
                <w:rFonts w:ascii="宋体" w:hAnsi="宋体" w:cs="宋体" w:hint="eastAsia"/>
                <w:b/>
                <w:bCs/>
                <w:sz w:val="24"/>
              </w:rPr>
              <w:t>资料及文件名称</w:t>
            </w:r>
          </w:p>
        </w:tc>
        <w:tc>
          <w:tcPr>
            <w:tcW w:w="2410" w:type="dxa"/>
            <w:vAlign w:val="center"/>
          </w:tcPr>
          <w:p w:rsidR="00137D0E" w:rsidRDefault="00137D0E">
            <w:pPr>
              <w:spacing w:line="560" w:lineRule="exact"/>
              <w:jc w:val="center"/>
              <w:rPr>
                <w:rFonts w:ascii="宋体" w:hAnsi="宋体" w:cs="宋体" w:hint="eastAsia"/>
                <w:b/>
                <w:bCs/>
                <w:sz w:val="24"/>
              </w:rPr>
            </w:pPr>
            <w:r>
              <w:rPr>
                <w:rFonts w:ascii="宋体" w:hAnsi="宋体" w:cs="宋体" w:hint="eastAsia"/>
                <w:b/>
                <w:bCs/>
                <w:sz w:val="24"/>
              </w:rPr>
              <w:t>计划工期</w:t>
            </w:r>
          </w:p>
        </w:tc>
        <w:tc>
          <w:tcPr>
            <w:tcW w:w="2673" w:type="dxa"/>
            <w:vAlign w:val="center"/>
          </w:tcPr>
          <w:p w:rsidR="00137D0E" w:rsidRDefault="00137D0E">
            <w:pPr>
              <w:spacing w:line="560" w:lineRule="exact"/>
              <w:jc w:val="center"/>
              <w:rPr>
                <w:rFonts w:ascii="宋体" w:hAnsi="宋体" w:cs="宋体" w:hint="eastAsia"/>
                <w:b/>
                <w:bCs/>
                <w:sz w:val="24"/>
              </w:rPr>
            </w:pPr>
            <w:r>
              <w:rPr>
                <w:rFonts w:ascii="宋体" w:hAnsi="宋体" w:cs="宋体" w:hint="eastAsia"/>
                <w:b/>
                <w:bCs/>
                <w:sz w:val="24"/>
              </w:rPr>
              <w:t>资料准备</w:t>
            </w:r>
          </w:p>
        </w:tc>
      </w:tr>
      <w:tr w:rsidR="00137D0E">
        <w:trPr>
          <w:cantSplit/>
          <w:trHeight w:val="833"/>
        </w:trPr>
        <w:tc>
          <w:tcPr>
            <w:tcW w:w="596" w:type="dxa"/>
            <w:vAlign w:val="center"/>
          </w:tcPr>
          <w:p w:rsidR="00137D0E" w:rsidRDefault="00137D0E">
            <w:pPr>
              <w:spacing w:line="560" w:lineRule="exact"/>
              <w:jc w:val="center"/>
              <w:rPr>
                <w:rFonts w:ascii="宋体" w:hAnsi="宋体" w:cs="宋体" w:hint="eastAsia"/>
                <w:sz w:val="24"/>
              </w:rPr>
            </w:pPr>
            <w:r>
              <w:rPr>
                <w:rFonts w:ascii="宋体" w:hAnsi="宋体" w:cs="宋体" w:hint="eastAsia"/>
                <w:sz w:val="24"/>
              </w:rPr>
              <w:t>1</w:t>
            </w:r>
          </w:p>
        </w:tc>
        <w:tc>
          <w:tcPr>
            <w:tcW w:w="3345" w:type="dxa"/>
            <w:vAlign w:val="center"/>
          </w:tcPr>
          <w:p w:rsidR="00137D0E" w:rsidRDefault="00137D0E">
            <w:pPr>
              <w:spacing w:line="560" w:lineRule="exact"/>
              <w:jc w:val="center"/>
              <w:rPr>
                <w:rFonts w:ascii="宋体" w:hAnsi="宋体" w:cs="宋体" w:hint="eastAsia"/>
                <w:sz w:val="24"/>
              </w:rPr>
            </w:pPr>
            <w:r>
              <w:rPr>
                <w:rFonts w:ascii="宋体" w:hAnsi="宋体" w:cs="宋体" w:hint="eastAsia"/>
                <w:sz w:val="24"/>
              </w:rPr>
              <w:t>方案设计文件（概念设计）</w:t>
            </w:r>
          </w:p>
        </w:tc>
        <w:tc>
          <w:tcPr>
            <w:tcW w:w="2410" w:type="dxa"/>
            <w:vAlign w:val="center"/>
          </w:tcPr>
          <w:p w:rsidR="00137D0E" w:rsidRDefault="00137D0E">
            <w:pPr>
              <w:spacing w:line="560" w:lineRule="exact"/>
              <w:jc w:val="center"/>
              <w:rPr>
                <w:rFonts w:ascii="宋体" w:hAnsi="宋体" w:cs="宋体" w:hint="eastAsia"/>
                <w:sz w:val="24"/>
              </w:rPr>
            </w:pPr>
            <w:r>
              <w:rPr>
                <w:rFonts w:ascii="宋体" w:hAnsi="宋体" w:cs="宋体"/>
                <w:sz w:val="24"/>
              </w:rPr>
              <w:t>5</w:t>
            </w:r>
            <w:r>
              <w:rPr>
                <w:rFonts w:ascii="宋体" w:hAnsi="宋体" w:cs="宋体" w:hint="eastAsia"/>
                <w:sz w:val="24"/>
              </w:rPr>
              <w:t xml:space="preserve"> 天</w:t>
            </w:r>
          </w:p>
        </w:tc>
        <w:tc>
          <w:tcPr>
            <w:tcW w:w="2673" w:type="dxa"/>
            <w:vAlign w:val="center"/>
          </w:tcPr>
          <w:p w:rsidR="00137D0E" w:rsidRDefault="00137D0E">
            <w:pPr>
              <w:spacing w:line="560" w:lineRule="exact"/>
              <w:jc w:val="center"/>
              <w:rPr>
                <w:rFonts w:ascii="宋体" w:hAnsi="宋体" w:cs="宋体" w:hint="eastAsia"/>
                <w:bCs/>
                <w:sz w:val="24"/>
              </w:rPr>
            </w:pPr>
            <w:r>
              <w:rPr>
                <w:rFonts w:ascii="宋体" w:hAnsi="宋体" w:cs="宋体" w:hint="eastAsia"/>
                <w:sz w:val="24"/>
              </w:rPr>
              <w:t>设计任务书及规划条件确定后</w:t>
            </w:r>
          </w:p>
        </w:tc>
      </w:tr>
      <w:tr w:rsidR="00137D0E">
        <w:trPr>
          <w:cantSplit/>
          <w:trHeight w:val="884"/>
        </w:trPr>
        <w:tc>
          <w:tcPr>
            <w:tcW w:w="596" w:type="dxa"/>
            <w:vAlign w:val="center"/>
          </w:tcPr>
          <w:p w:rsidR="00137D0E" w:rsidRDefault="00137D0E">
            <w:pPr>
              <w:spacing w:line="560" w:lineRule="exact"/>
              <w:jc w:val="center"/>
              <w:rPr>
                <w:rFonts w:ascii="宋体" w:hAnsi="宋体" w:cs="宋体" w:hint="eastAsia"/>
                <w:sz w:val="24"/>
              </w:rPr>
            </w:pPr>
            <w:r>
              <w:rPr>
                <w:rFonts w:ascii="宋体" w:hAnsi="宋体" w:cs="宋体" w:hint="eastAsia"/>
                <w:sz w:val="24"/>
              </w:rPr>
              <w:t>2</w:t>
            </w:r>
          </w:p>
        </w:tc>
        <w:tc>
          <w:tcPr>
            <w:tcW w:w="3345" w:type="dxa"/>
            <w:vAlign w:val="center"/>
          </w:tcPr>
          <w:p w:rsidR="00137D0E" w:rsidRDefault="00137D0E">
            <w:pPr>
              <w:spacing w:line="560" w:lineRule="exact"/>
              <w:jc w:val="center"/>
              <w:rPr>
                <w:rFonts w:ascii="宋体" w:hAnsi="宋体" w:cs="宋体" w:hint="eastAsia"/>
                <w:sz w:val="24"/>
              </w:rPr>
            </w:pPr>
            <w:r>
              <w:rPr>
                <w:rFonts w:ascii="宋体" w:hAnsi="宋体" w:cs="宋体" w:hint="eastAsia"/>
                <w:sz w:val="24"/>
              </w:rPr>
              <w:t>方案设计文件（深化设计）</w:t>
            </w:r>
          </w:p>
        </w:tc>
        <w:tc>
          <w:tcPr>
            <w:tcW w:w="2410" w:type="dxa"/>
            <w:vAlign w:val="center"/>
          </w:tcPr>
          <w:p w:rsidR="00137D0E" w:rsidRDefault="00137D0E">
            <w:pPr>
              <w:spacing w:line="560" w:lineRule="exact"/>
              <w:jc w:val="center"/>
              <w:rPr>
                <w:rFonts w:ascii="宋体" w:hAnsi="宋体" w:cs="宋体" w:hint="eastAsia"/>
                <w:sz w:val="24"/>
              </w:rPr>
            </w:pPr>
            <w:r>
              <w:rPr>
                <w:rFonts w:ascii="宋体" w:hAnsi="宋体" w:cs="宋体" w:hint="eastAsia"/>
                <w:sz w:val="24"/>
              </w:rPr>
              <w:t>15天</w:t>
            </w:r>
          </w:p>
        </w:tc>
        <w:tc>
          <w:tcPr>
            <w:tcW w:w="2673" w:type="dxa"/>
            <w:vAlign w:val="center"/>
          </w:tcPr>
          <w:p w:rsidR="00137D0E" w:rsidRDefault="00137D0E">
            <w:pPr>
              <w:spacing w:line="560" w:lineRule="exact"/>
              <w:jc w:val="center"/>
              <w:rPr>
                <w:rFonts w:ascii="宋体" w:hAnsi="宋体" w:cs="宋体" w:hint="eastAsia"/>
                <w:b/>
                <w:sz w:val="24"/>
                <w:u w:val="single"/>
              </w:rPr>
            </w:pPr>
            <w:r>
              <w:rPr>
                <w:rFonts w:ascii="宋体" w:hAnsi="宋体" w:cs="宋体" w:hint="eastAsia"/>
                <w:sz w:val="24"/>
              </w:rPr>
              <w:t>概念方案确定后</w:t>
            </w:r>
          </w:p>
        </w:tc>
      </w:tr>
      <w:tr w:rsidR="00137D0E">
        <w:trPr>
          <w:cantSplit/>
          <w:trHeight w:val="794"/>
        </w:trPr>
        <w:tc>
          <w:tcPr>
            <w:tcW w:w="596" w:type="dxa"/>
            <w:vAlign w:val="center"/>
          </w:tcPr>
          <w:p w:rsidR="00137D0E" w:rsidRDefault="00137D0E">
            <w:pPr>
              <w:spacing w:line="560" w:lineRule="exact"/>
              <w:jc w:val="center"/>
              <w:rPr>
                <w:rFonts w:ascii="宋体" w:hAnsi="宋体" w:cs="宋体" w:hint="eastAsia"/>
                <w:sz w:val="24"/>
              </w:rPr>
            </w:pPr>
            <w:r>
              <w:rPr>
                <w:rFonts w:ascii="宋体" w:hAnsi="宋体" w:cs="宋体" w:hint="eastAsia"/>
                <w:sz w:val="24"/>
              </w:rPr>
              <w:t>3</w:t>
            </w:r>
          </w:p>
        </w:tc>
        <w:tc>
          <w:tcPr>
            <w:tcW w:w="3345" w:type="dxa"/>
            <w:vAlign w:val="center"/>
          </w:tcPr>
          <w:p w:rsidR="00137D0E" w:rsidRDefault="00137D0E">
            <w:pPr>
              <w:spacing w:line="560" w:lineRule="exact"/>
              <w:jc w:val="center"/>
              <w:rPr>
                <w:rFonts w:ascii="宋体" w:hAnsi="宋体" w:cs="宋体" w:hint="eastAsia"/>
                <w:sz w:val="24"/>
              </w:rPr>
            </w:pPr>
            <w:r>
              <w:rPr>
                <w:rFonts w:ascii="宋体" w:hAnsi="宋体" w:cs="宋体" w:hint="eastAsia"/>
                <w:sz w:val="24"/>
              </w:rPr>
              <w:t>初步设计文件</w:t>
            </w:r>
          </w:p>
        </w:tc>
        <w:tc>
          <w:tcPr>
            <w:tcW w:w="2410" w:type="dxa"/>
            <w:vAlign w:val="center"/>
          </w:tcPr>
          <w:p w:rsidR="00137D0E" w:rsidRDefault="00137D0E">
            <w:pPr>
              <w:spacing w:line="560" w:lineRule="exact"/>
              <w:jc w:val="center"/>
              <w:rPr>
                <w:rFonts w:ascii="宋体" w:hAnsi="宋体" w:cs="宋体" w:hint="eastAsia"/>
                <w:sz w:val="24"/>
              </w:rPr>
            </w:pPr>
            <w:r>
              <w:rPr>
                <w:rFonts w:ascii="宋体" w:hAnsi="宋体" w:cs="宋体" w:hint="eastAsia"/>
                <w:sz w:val="24"/>
              </w:rPr>
              <w:t>2</w:t>
            </w:r>
            <w:r>
              <w:rPr>
                <w:rFonts w:ascii="宋体" w:hAnsi="宋体" w:cs="宋体"/>
                <w:sz w:val="24"/>
              </w:rPr>
              <w:t>5</w:t>
            </w:r>
            <w:r>
              <w:rPr>
                <w:rFonts w:ascii="宋体" w:hAnsi="宋体" w:cs="宋体" w:hint="eastAsia"/>
                <w:sz w:val="24"/>
              </w:rPr>
              <w:t>天</w:t>
            </w:r>
          </w:p>
        </w:tc>
        <w:tc>
          <w:tcPr>
            <w:tcW w:w="2673" w:type="dxa"/>
            <w:vAlign w:val="center"/>
          </w:tcPr>
          <w:p w:rsidR="00137D0E" w:rsidRDefault="00137D0E">
            <w:pPr>
              <w:spacing w:line="560" w:lineRule="exact"/>
              <w:jc w:val="center"/>
              <w:rPr>
                <w:rFonts w:ascii="宋体" w:hAnsi="宋体" w:cs="宋体" w:hint="eastAsia"/>
                <w:b/>
                <w:sz w:val="24"/>
              </w:rPr>
            </w:pPr>
            <w:r>
              <w:rPr>
                <w:rFonts w:ascii="宋体" w:hAnsi="宋体" w:cs="宋体" w:hint="eastAsia"/>
                <w:sz w:val="24"/>
              </w:rPr>
              <w:t>深化方案确定后</w:t>
            </w:r>
          </w:p>
        </w:tc>
      </w:tr>
    </w:tbl>
    <w:p w:rsidR="00137D0E" w:rsidRDefault="00137D0E">
      <w:pPr>
        <w:pStyle w:val="a0"/>
        <w:rPr>
          <w:rFonts w:hint="eastAsia"/>
        </w:rPr>
      </w:pPr>
    </w:p>
    <w:p w:rsidR="00137D0E" w:rsidRDefault="00137D0E">
      <w:pPr>
        <w:spacing w:line="560" w:lineRule="exact"/>
        <w:rPr>
          <w:rFonts w:ascii="宋体" w:hAnsi="宋体" w:cs="宋体" w:hint="eastAsia"/>
          <w:b/>
          <w:sz w:val="30"/>
          <w:szCs w:val="30"/>
        </w:rPr>
      </w:pPr>
      <w:r>
        <w:rPr>
          <w:rFonts w:ascii="宋体" w:hAnsi="宋体" w:cs="宋体" w:hint="eastAsia"/>
          <w:sz w:val="30"/>
          <w:szCs w:val="30"/>
        </w:rPr>
        <w:br w:type="page"/>
      </w:r>
      <w:r>
        <w:rPr>
          <w:rFonts w:ascii="宋体" w:hAnsi="宋体" w:cs="宋体" w:hint="eastAsia"/>
          <w:b/>
          <w:sz w:val="30"/>
          <w:szCs w:val="30"/>
        </w:rPr>
        <w:t>附件6：</w:t>
      </w:r>
    </w:p>
    <w:p w:rsidR="00137D0E" w:rsidRDefault="00137D0E">
      <w:pPr>
        <w:spacing w:line="460" w:lineRule="exact"/>
        <w:jc w:val="center"/>
        <w:rPr>
          <w:rFonts w:ascii="宋体" w:hAnsi="宋体" w:cs="宋体" w:hint="eastAsia"/>
          <w:sz w:val="24"/>
        </w:rPr>
      </w:pPr>
      <w:r>
        <w:rPr>
          <w:rFonts w:ascii="宋体" w:hAnsi="宋体" w:cs="宋体" w:hint="eastAsia"/>
          <w:sz w:val="24"/>
        </w:rPr>
        <w:t>设计费明细及支付方式</w:t>
      </w:r>
    </w:p>
    <w:p w:rsidR="00137D0E" w:rsidRDefault="00137D0E">
      <w:pPr>
        <w:spacing w:line="460" w:lineRule="exact"/>
        <w:ind w:firstLineChars="200" w:firstLine="480"/>
        <w:jc w:val="center"/>
        <w:rPr>
          <w:rFonts w:ascii="宋体" w:hAnsi="宋体" w:cs="宋体" w:hint="eastAsia"/>
          <w:sz w:val="24"/>
        </w:rPr>
      </w:pP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一、设计费明细表</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二、设计费支付方式</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经发包人、设计人双方确认，各阶段的设计费比例为：方案设计阶段的设计费占本合同设计费总额的30%，初步设计阶段的设计费占本合同设计费总额的60%，配合施工设计阶段占本合同设计费总额的10%；如果发包人委托设计人负责部分工程设计服务，则每个阶段的设计费比例，双方另行协商确定。</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具体支付如下：</w:t>
      </w:r>
    </w:p>
    <w:p w:rsidR="00137D0E" w:rsidRDefault="00AF5ED4">
      <w:pPr>
        <w:spacing w:line="460" w:lineRule="exact"/>
        <w:ind w:firstLineChars="200" w:firstLine="480"/>
        <w:rPr>
          <w:rFonts w:ascii="宋体" w:hAnsi="宋体" w:cs="宋体" w:hint="eastAsia"/>
          <w:sz w:val="24"/>
        </w:rPr>
      </w:pPr>
      <w:r>
        <w:rPr>
          <w:rFonts w:ascii="宋体" w:hAnsi="宋体" w:cs="宋体" w:hint="eastAsia"/>
          <w:sz w:val="24"/>
        </w:rPr>
        <w:t>1</w:t>
      </w:r>
      <w:r w:rsidR="00137D0E">
        <w:rPr>
          <w:rFonts w:ascii="宋体" w:hAnsi="宋体" w:cs="宋体" w:hint="eastAsia"/>
          <w:sz w:val="24"/>
        </w:rPr>
        <w:t>.设计人向发包人提交初步设计文件，经批复后30天内，发包人向设计人支付设计费总额的</w:t>
      </w:r>
      <w:r>
        <w:rPr>
          <w:rFonts w:ascii="宋体" w:hAnsi="宋体" w:cs="宋体" w:hint="eastAsia"/>
          <w:sz w:val="24"/>
        </w:rPr>
        <w:t>8</w:t>
      </w:r>
      <w:r w:rsidR="00137D0E">
        <w:rPr>
          <w:rFonts w:ascii="宋体" w:hAnsi="宋体" w:cs="宋体" w:hint="eastAsia"/>
          <w:sz w:val="24"/>
        </w:rPr>
        <w:t>0%。</w:t>
      </w:r>
    </w:p>
    <w:p w:rsidR="00137D0E" w:rsidRDefault="00AF5ED4">
      <w:pPr>
        <w:spacing w:line="460" w:lineRule="exact"/>
        <w:ind w:firstLineChars="200" w:firstLine="480"/>
        <w:rPr>
          <w:rFonts w:ascii="宋体" w:hAnsi="宋体" w:cs="宋体" w:hint="eastAsia"/>
          <w:sz w:val="24"/>
        </w:rPr>
      </w:pPr>
      <w:r>
        <w:rPr>
          <w:rFonts w:ascii="宋体" w:hAnsi="宋体" w:cs="宋体" w:hint="eastAsia"/>
          <w:sz w:val="24"/>
        </w:rPr>
        <w:t>2</w:t>
      </w:r>
      <w:r w:rsidR="00137D0E">
        <w:rPr>
          <w:rFonts w:ascii="宋体" w:hAnsi="宋体" w:cs="宋体" w:hint="eastAsia"/>
          <w:sz w:val="24"/>
        </w:rPr>
        <w:t>.配合施工图设计单位完成施工图设计文件后30天内，发包人向设计人支付设计费总额的20%。</w:t>
      </w:r>
    </w:p>
    <w:p w:rsidR="00137D0E" w:rsidRDefault="00137D0E">
      <w:pPr>
        <w:spacing w:line="460" w:lineRule="exact"/>
        <w:ind w:firstLineChars="200" w:firstLine="480"/>
        <w:rPr>
          <w:rFonts w:ascii="宋体" w:hAnsi="宋体" w:cs="宋体" w:hint="eastAsia"/>
          <w:sz w:val="24"/>
        </w:rPr>
      </w:pPr>
      <w:r>
        <w:rPr>
          <w:rFonts w:ascii="宋体" w:hAnsi="宋体" w:cs="宋体" w:hint="eastAsia"/>
          <w:sz w:val="24"/>
        </w:rPr>
        <w:t>上述支付费用时间均指为收到设计人开具的合法发票后，否则发包人有权拒付相关款项，并不承担任何责任。</w:t>
      </w:r>
    </w:p>
    <w:bookmarkEnd w:id="0"/>
    <w:p w:rsidR="00137D0E" w:rsidRDefault="00137D0E">
      <w:pPr>
        <w:spacing w:line="560" w:lineRule="exact"/>
        <w:jc w:val="center"/>
        <w:rPr>
          <w:rFonts w:ascii="宋体" w:hAnsi="宋体" w:cs="宋体" w:hint="eastAsia"/>
          <w:sz w:val="24"/>
          <w:szCs w:val="24"/>
        </w:rPr>
      </w:pPr>
    </w:p>
    <w:sectPr w:rsidR="00137D0E">
      <w:footerReference w:type="default" r:id="rId8"/>
      <w:pgSz w:w="11906" w:h="16838"/>
      <w:pgMar w:top="1440" w:right="1440" w:bottom="1440" w:left="1440" w:header="851" w:footer="992" w:gutter="0"/>
      <w:pgNumType w:start="1"/>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976" w:rsidRDefault="003F4976">
      <w:r>
        <w:separator/>
      </w:r>
    </w:p>
  </w:endnote>
  <w:endnote w:type="continuationSeparator" w:id="0">
    <w:p w:rsidR="003F4976" w:rsidRDefault="003F4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D0E" w:rsidRDefault="00137D0E">
    <w:pPr>
      <w:pStyle w:val="aa"/>
    </w:pPr>
    <w:r>
      <w:rPr>
        <w:rFonts w:hint="eastAsia"/>
      </w:rPr>
      <w:t>陕西龙寰招标有限责任公司</w:t>
    </w:r>
    <w:r>
      <w:pict>
        <v:shapetype id="_x0000_t202" coordsize="21600,21600" o:spt="202" path="m,l,21600r21600,l21600,xe">
          <v:stroke joinstyle="miter"/>
          <v:path gradientshapeok="t" o:connecttype="rect"/>
        </v:shapetype>
        <v:shape id="文本框 7" o:spid="_x0000_s2053" type="#_x0000_t202" style="position:absolute;margin-left:92.8pt;margin-top:0;width:2in;height:2in;z-index:2;mso-wrap-style:none;mso-position-horizontal:right;mso-position-horizontal-relative:margin;mso-position-vertical-relative:text" filled="f" stroked="f">
          <v:textbox style="mso-fit-shape-to-text:t" inset="0,0,0,0">
            <w:txbxContent>
              <w:p w:rsidR="00137D0E" w:rsidRDefault="00137D0E">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lang w:val="en-US" w:eastAsia="zh-CN"/>
                  </w:rPr>
                  <w:t>1</w:t>
                </w:r>
                <w:r>
                  <w:rPr>
                    <w:rFonts w:hint="eastAsia"/>
                    <w:sz w:val="18"/>
                  </w:rPr>
                  <w:fldChar w:fldCharType="end"/>
                </w:r>
              </w:p>
            </w:txbxContent>
          </v:textbox>
          <w10:wrap anchorx="margin"/>
        </v:shape>
      </w:pict>
    </w:r>
    <w:r>
      <w:pict>
        <v:shape id="文本框 2" o:spid="_x0000_s2054" type="#_x0000_t202" style="position:absolute;margin-left:-45.9pt;margin-top:0;width:5.3pt;height:12.05pt;z-index:1;mso-wrap-style:none;mso-position-horizontal:right;mso-position-horizontal-relative:margin;mso-position-vertical-relative:text" filled="f" stroked="f">
          <v:textbox style="mso-fit-shape-to-text:t" inset="0,0,0,0">
            <w:txbxContent>
              <w:p w:rsidR="00137D0E" w:rsidRDefault="00137D0E">
                <w:pPr>
                  <w:snapToGrid w:val="0"/>
                  <w:rPr>
                    <w:rFonts w:hint="eastAsia"/>
                    <w:sz w:val="18"/>
                  </w:rPr>
                </w:pP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D0E" w:rsidRDefault="00137D0E">
    <w:pPr>
      <w:pStyle w:val="aa"/>
      <w:jc w:val="center"/>
    </w:pPr>
    <w:r>
      <w:fldChar w:fldCharType="begin"/>
    </w:r>
    <w:r>
      <w:instrText xml:space="preserve"> PAGE   \* MERGEFORMAT </w:instrText>
    </w:r>
    <w:r>
      <w:fldChar w:fldCharType="separate"/>
    </w:r>
    <w:r w:rsidR="00A33725" w:rsidRPr="00A33725">
      <w:rPr>
        <w:noProof/>
        <w:lang w:val="zh-CN"/>
      </w:rPr>
      <w:t>2</w:t>
    </w:r>
    <w:r>
      <w:fldChar w:fldCharType="end"/>
    </w:r>
  </w:p>
  <w:p w:rsidR="00137D0E" w:rsidRDefault="00137D0E">
    <w:pPr>
      <w:pStyle w:val="aa"/>
      <w:rPr>
        <w:rFonts w:hint="eastAsia"/>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976" w:rsidRDefault="003F4976">
      <w:r>
        <w:separator/>
      </w:r>
    </w:p>
  </w:footnote>
  <w:footnote w:type="continuationSeparator" w:id="0">
    <w:p w:rsidR="003F4976" w:rsidRDefault="003F49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0"/>
  <w:defaultTabStop w:val="420"/>
  <w:drawingGridHorizontalSpacing w:val="105"/>
  <w:drawingGridVerticalSpacing w:val="156"/>
  <w:noPunctuationKerning/>
  <w:characterSpacingControl w:val="compressPunctuation"/>
  <w:doNotValidateAgainstSchema/>
  <w:doNotDemarcateInvalidXml/>
  <w:hdrShapeDefaults>
    <o:shapedefaults v:ext="edit" spidmax="2055" strokecolor="#739cc3">
      <v:fill angle="9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g5OGU5ZDUyMmEzMjRlMDIyNWQ5NzEzNzlhNTU3MmYifQ=="/>
  </w:docVars>
  <w:rsids>
    <w:rsidRoot w:val="00172A27"/>
    <w:rsid w:val="0000256A"/>
    <w:rsid w:val="0000268B"/>
    <w:rsid w:val="0000378F"/>
    <w:rsid w:val="00004D10"/>
    <w:rsid w:val="00006DC1"/>
    <w:rsid w:val="0001178E"/>
    <w:rsid w:val="00012621"/>
    <w:rsid w:val="00016CF6"/>
    <w:rsid w:val="00016E5F"/>
    <w:rsid w:val="0002125B"/>
    <w:rsid w:val="00022170"/>
    <w:rsid w:val="000224F8"/>
    <w:rsid w:val="00022F91"/>
    <w:rsid w:val="00023CEC"/>
    <w:rsid w:val="00024172"/>
    <w:rsid w:val="00025827"/>
    <w:rsid w:val="00025AE5"/>
    <w:rsid w:val="0003191E"/>
    <w:rsid w:val="000412D1"/>
    <w:rsid w:val="00042793"/>
    <w:rsid w:val="000427F3"/>
    <w:rsid w:val="000461D3"/>
    <w:rsid w:val="00050354"/>
    <w:rsid w:val="00050546"/>
    <w:rsid w:val="0005202E"/>
    <w:rsid w:val="00053CE0"/>
    <w:rsid w:val="0005463E"/>
    <w:rsid w:val="0005707B"/>
    <w:rsid w:val="00060C26"/>
    <w:rsid w:val="000635F3"/>
    <w:rsid w:val="00063868"/>
    <w:rsid w:val="00063BEF"/>
    <w:rsid w:val="000660C9"/>
    <w:rsid w:val="00066FEC"/>
    <w:rsid w:val="00067BBC"/>
    <w:rsid w:val="00075633"/>
    <w:rsid w:val="00075CE1"/>
    <w:rsid w:val="00076528"/>
    <w:rsid w:val="000816F2"/>
    <w:rsid w:val="00090EF8"/>
    <w:rsid w:val="000935D3"/>
    <w:rsid w:val="00095404"/>
    <w:rsid w:val="00095761"/>
    <w:rsid w:val="00096F75"/>
    <w:rsid w:val="000A06BB"/>
    <w:rsid w:val="000A1E34"/>
    <w:rsid w:val="000A30B2"/>
    <w:rsid w:val="000A334E"/>
    <w:rsid w:val="000A3CF3"/>
    <w:rsid w:val="000A4036"/>
    <w:rsid w:val="000A5FCF"/>
    <w:rsid w:val="000A6127"/>
    <w:rsid w:val="000A63BD"/>
    <w:rsid w:val="000B0CCF"/>
    <w:rsid w:val="000B1ECE"/>
    <w:rsid w:val="000B1F9B"/>
    <w:rsid w:val="000B3014"/>
    <w:rsid w:val="000B358D"/>
    <w:rsid w:val="000B6240"/>
    <w:rsid w:val="000B7F45"/>
    <w:rsid w:val="000C12C6"/>
    <w:rsid w:val="000C1479"/>
    <w:rsid w:val="000C1638"/>
    <w:rsid w:val="000C281D"/>
    <w:rsid w:val="000C5682"/>
    <w:rsid w:val="000C6869"/>
    <w:rsid w:val="000C692C"/>
    <w:rsid w:val="000C6CAC"/>
    <w:rsid w:val="000D0A3D"/>
    <w:rsid w:val="000D0E0C"/>
    <w:rsid w:val="000D2BFA"/>
    <w:rsid w:val="000D333C"/>
    <w:rsid w:val="000D7192"/>
    <w:rsid w:val="000D7B95"/>
    <w:rsid w:val="000D7D82"/>
    <w:rsid w:val="000E21F4"/>
    <w:rsid w:val="000E648E"/>
    <w:rsid w:val="000E6D35"/>
    <w:rsid w:val="000E6E1F"/>
    <w:rsid w:val="000F3129"/>
    <w:rsid w:val="000F3697"/>
    <w:rsid w:val="000F3D6C"/>
    <w:rsid w:val="000F5659"/>
    <w:rsid w:val="000F5966"/>
    <w:rsid w:val="000F5E5C"/>
    <w:rsid w:val="00100F41"/>
    <w:rsid w:val="00102A49"/>
    <w:rsid w:val="00104356"/>
    <w:rsid w:val="00107F61"/>
    <w:rsid w:val="00112CBE"/>
    <w:rsid w:val="001132F7"/>
    <w:rsid w:val="00113F4C"/>
    <w:rsid w:val="001152C6"/>
    <w:rsid w:val="00116109"/>
    <w:rsid w:val="001162C5"/>
    <w:rsid w:val="001173D8"/>
    <w:rsid w:val="0012177D"/>
    <w:rsid w:val="001220B0"/>
    <w:rsid w:val="001221CA"/>
    <w:rsid w:val="001249E4"/>
    <w:rsid w:val="0012503B"/>
    <w:rsid w:val="00125A8B"/>
    <w:rsid w:val="001262CB"/>
    <w:rsid w:val="00126819"/>
    <w:rsid w:val="00130779"/>
    <w:rsid w:val="001318C8"/>
    <w:rsid w:val="00133A60"/>
    <w:rsid w:val="00135AAB"/>
    <w:rsid w:val="00137D0E"/>
    <w:rsid w:val="001403CC"/>
    <w:rsid w:val="00143F00"/>
    <w:rsid w:val="00144B91"/>
    <w:rsid w:val="0014530D"/>
    <w:rsid w:val="00151042"/>
    <w:rsid w:val="00152C58"/>
    <w:rsid w:val="00154120"/>
    <w:rsid w:val="00154374"/>
    <w:rsid w:val="00161945"/>
    <w:rsid w:val="00163F50"/>
    <w:rsid w:val="001658F7"/>
    <w:rsid w:val="00167245"/>
    <w:rsid w:val="0017166F"/>
    <w:rsid w:val="001756FE"/>
    <w:rsid w:val="00175DA4"/>
    <w:rsid w:val="001764FE"/>
    <w:rsid w:val="001768FF"/>
    <w:rsid w:val="00181245"/>
    <w:rsid w:val="0018187D"/>
    <w:rsid w:val="00182631"/>
    <w:rsid w:val="001835CA"/>
    <w:rsid w:val="00184E95"/>
    <w:rsid w:val="00185C5A"/>
    <w:rsid w:val="00185F46"/>
    <w:rsid w:val="00186202"/>
    <w:rsid w:val="001931AC"/>
    <w:rsid w:val="0019636B"/>
    <w:rsid w:val="001A2AAC"/>
    <w:rsid w:val="001A6162"/>
    <w:rsid w:val="001B055B"/>
    <w:rsid w:val="001B087C"/>
    <w:rsid w:val="001B0E92"/>
    <w:rsid w:val="001B272D"/>
    <w:rsid w:val="001B5B7F"/>
    <w:rsid w:val="001C1155"/>
    <w:rsid w:val="001C2FC2"/>
    <w:rsid w:val="001C30C4"/>
    <w:rsid w:val="001C369E"/>
    <w:rsid w:val="001C4082"/>
    <w:rsid w:val="001C4A6A"/>
    <w:rsid w:val="001C581D"/>
    <w:rsid w:val="001C65DF"/>
    <w:rsid w:val="001C7B5C"/>
    <w:rsid w:val="001D3128"/>
    <w:rsid w:val="001D37B2"/>
    <w:rsid w:val="001D38BB"/>
    <w:rsid w:val="001D5EBA"/>
    <w:rsid w:val="001D71BA"/>
    <w:rsid w:val="001D7968"/>
    <w:rsid w:val="001E09BC"/>
    <w:rsid w:val="001E1069"/>
    <w:rsid w:val="001E1418"/>
    <w:rsid w:val="001E1B51"/>
    <w:rsid w:val="001E1CE1"/>
    <w:rsid w:val="001E3FFE"/>
    <w:rsid w:val="001E49A5"/>
    <w:rsid w:val="001E4E76"/>
    <w:rsid w:val="001E5F1F"/>
    <w:rsid w:val="001E61C0"/>
    <w:rsid w:val="001F0DD3"/>
    <w:rsid w:val="001F7E36"/>
    <w:rsid w:val="002000D3"/>
    <w:rsid w:val="00203554"/>
    <w:rsid w:val="00204A2A"/>
    <w:rsid w:val="00206FE8"/>
    <w:rsid w:val="00207839"/>
    <w:rsid w:val="002102B4"/>
    <w:rsid w:val="00215FF2"/>
    <w:rsid w:val="0021633D"/>
    <w:rsid w:val="00216D08"/>
    <w:rsid w:val="00216D6B"/>
    <w:rsid w:val="00220D2E"/>
    <w:rsid w:val="00224A93"/>
    <w:rsid w:val="00224CF0"/>
    <w:rsid w:val="00225223"/>
    <w:rsid w:val="00226C97"/>
    <w:rsid w:val="00231727"/>
    <w:rsid w:val="00231D0E"/>
    <w:rsid w:val="00231EFD"/>
    <w:rsid w:val="00233F0F"/>
    <w:rsid w:val="0023733C"/>
    <w:rsid w:val="002374AB"/>
    <w:rsid w:val="00241973"/>
    <w:rsid w:val="002421C8"/>
    <w:rsid w:val="00246C5B"/>
    <w:rsid w:val="00250C71"/>
    <w:rsid w:val="00253981"/>
    <w:rsid w:val="00254CA1"/>
    <w:rsid w:val="002556D2"/>
    <w:rsid w:val="00257C4E"/>
    <w:rsid w:val="00261DF7"/>
    <w:rsid w:val="00262F82"/>
    <w:rsid w:val="00262FCE"/>
    <w:rsid w:val="002639D1"/>
    <w:rsid w:val="00264B78"/>
    <w:rsid w:val="00266C47"/>
    <w:rsid w:val="002754A8"/>
    <w:rsid w:val="00275F61"/>
    <w:rsid w:val="00275F81"/>
    <w:rsid w:val="002816E6"/>
    <w:rsid w:val="00282E0C"/>
    <w:rsid w:val="0028479B"/>
    <w:rsid w:val="002850E1"/>
    <w:rsid w:val="0028578D"/>
    <w:rsid w:val="002868F7"/>
    <w:rsid w:val="00287216"/>
    <w:rsid w:val="00290FCE"/>
    <w:rsid w:val="00292823"/>
    <w:rsid w:val="00293C98"/>
    <w:rsid w:val="0029491F"/>
    <w:rsid w:val="00296175"/>
    <w:rsid w:val="00296479"/>
    <w:rsid w:val="002978F3"/>
    <w:rsid w:val="002A08CB"/>
    <w:rsid w:val="002A08D1"/>
    <w:rsid w:val="002A096C"/>
    <w:rsid w:val="002A0AAA"/>
    <w:rsid w:val="002A12C9"/>
    <w:rsid w:val="002A23E7"/>
    <w:rsid w:val="002A2B8C"/>
    <w:rsid w:val="002A40B9"/>
    <w:rsid w:val="002A680B"/>
    <w:rsid w:val="002B2403"/>
    <w:rsid w:val="002B32BC"/>
    <w:rsid w:val="002B4A56"/>
    <w:rsid w:val="002B4C01"/>
    <w:rsid w:val="002B5B4D"/>
    <w:rsid w:val="002B5C1F"/>
    <w:rsid w:val="002B6155"/>
    <w:rsid w:val="002B61C5"/>
    <w:rsid w:val="002B7166"/>
    <w:rsid w:val="002B751D"/>
    <w:rsid w:val="002C05BF"/>
    <w:rsid w:val="002C0AAB"/>
    <w:rsid w:val="002C1900"/>
    <w:rsid w:val="002C3723"/>
    <w:rsid w:val="002C55CD"/>
    <w:rsid w:val="002C68DE"/>
    <w:rsid w:val="002D05AE"/>
    <w:rsid w:val="002D26AB"/>
    <w:rsid w:val="002D341C"/>
    <w:rsid w:val="002D354E"/>
    <w:rsid w:val="002D3C9D"/>
    <w:rsid w:val="002D78D1"/>
    <w:rsid w:val="002D7952"/>
    <w:rsid w:val="002E383A"/>
    <w:rsid w:val="002E5BD4"/>
    <w:rsid w:val="002E622F"/>
    <w:rsid w:val="002F15A4"/>
    <w:rsid w:val="002F2A49"/>
    <w:rsid w:val="002F3322"/>
    <w:rsid w:val="002F3E5E"/>
    <w:rsid w:val="002F60D6"/>
    <w:rsid w:val="002F6653"/>
    <w:rsid w:val="002F7849"/>
    <w:rsid w:val="003008E6"/>
    <w:rsid w:val="00301C16"/>
    <w:rsid w:val="0030254E"/>
    <w:rsid w:val="00302799"/>
    <w:rsid w:val="0030337A"/>
    <w:rsid w:val="0030357E"/>
    <w:rsid w:val="003035AF"/>
    <w:rsid w:val="003037B0"/>
    <w:rsid w:val="0030408A"/>
    <w:rsid w:val="00304461"/>
    <w:rsid w:val="003045CE"/>
    <w:rsid w:val="00310093"/>
    <w:rsid w:val="00310419"/>
    <w:rsid w:val="0031252C"/>
    <w:rsid w:val="00315990"/>
    <w:rsid w:val="003160DA"/>
    <w:rsid w:val="0032024C"/>
    <w:rsid w:val="00322686"/>
    <w:rsid w:val="003275C6"/>
    <w:rsid w:val="003302B8"/>
    <w:rsid w:val="00331909"/>
    <w:rsid w:val="00336803"/>
    <w:rsid w:val="00337318"/>
    <w:rsid w:val="003417AD"/>
    <w:rsid w:val="00344B0B"/>
    <w:rsid w:val="003452C9"/>
    <w:rsid w:val="0034736F"/>
    <w:rsid w:val="0035145F"/>
    <w:rsid w:val="00351D28"/>
    <w:rsid w:val="00352A6F"/>
    <w:rsid w:val="00352C90"/>
    <w:rsid w:val="003535B7"/>
    <w:rsid w:val="003537D6"/>
    <w:rsid w:val="003550A0"/>
    <w:rsid w:val="003561B3"/>
    <w:rsid w:val="0035658D"/>
    <w:rsid w:val="00356A8E"/>
    <w:rsid w:val="00356C58"/>
    <w:rsid w:val="00356FB2"/>
    <w:rsid w:val="003570C5"/>
    <w:rsid w:val="00357C18"/>
    <w:rsid w:val="00360043"/>
    <w:rsid w:val="00363083"/>
    <w:rsid w:val="00363193"/>
    <w:rsid w:val="00363CA8"/>
    <w:rsid w:val="00364043"/>
    <w:rsid w:val="003645B7"/>
    <w:rsid w:val="00364DB4"/>
    <w:rsid w:val="003660FD"/>
    <w:rsid w:val="00366A44"/>
    <w:rsid w:val="003670C4"/>
    <w:rsid w:val="00370EA7"/>
    <w:rsid w:val="00371C0E"/>
    <w:rsid w:val="00371D98"/>
    <w:rsid w:val="0037204D"/>
    <w:rsid w:val="00372B8A"/>
    <w:rsid w:val="00375F15"/>
    <w:rsid w:val="003766FF"/>
    <w:rsid w:val="00381566"/>
    <w:rsid w:val="003835C4"/>
    <w:rsid w:val="00386F41"/>
    <w:rsid w:val="003906E4"/>
    <w:rsid w:val="003909A1"/>
    <w:rsid w:val="00391234"/>
    <w:rsid w:val="0039159D"/>
    <w:rsid w:val="00393FD4"/>
    <w:rsid w:val="00396E8C"/>
    <w:rsid w:val="003A047B"/>
    <w:rsid w:val="003A071C"/>
    <w:rsid w:val="003A08F7"/>
    <w:rsid w:val="003A2291"/>
    <w:rsid w:val="003A4070"/>
    <w:rsid w:val="003A4915"/>
    <w:rsid w:val="003A5CCE"/>
    <w:rsid w:val="003A5D98"/>
    <w:rsid w:val="003A6DF5"/>
    <w:rsid w:val="003B43A7"/>
    <w:rsid w:val="003B4F46"/>
    <w:rsid w:val="003B5C93"/>
    <w:rsid w:val="003B6C31"/>
    <w:rsid w:val="003B6C4F"/>
    <w:rsid w:val="003B6FF9"/>
    <w:rsid w:val="003C441B"/>
    <w:rsid w:val="003C5295"/>
    <w:rsid w:val="003C7337"/>
    <w:rsid w:val="003D19C9"/>
    <w:rsid w:val="003D211E"/>
    <w:rsid w:val="003D2EE1"/>
    <w:rsid w:val="003D5208"/>
    <w:rsid w:val="003E0415"/>
    <w:rsid w:val="003E080A"/>
    <w:rsid w:val="003E0919"/>
    <w:rsid w:val="003E3193"/>
    <w:rsid w:val="003E45C0"/>
    <w:rsid w:val="003E5BF5"/>
    <w:rsid w:val="003F12C3"/>
    <w:rsid w:val="003F3C3B"/>
    <w:rsid w:val="003F4976"/>
    <w:rsid w:val="003F5B23"/>
    <w:rsid w:val="003F751C"/>
    <w:rsid w:val="003F799C"/>
    <w:rsid w:val="003F7DED"/>
    <w:rsid w:val="00401464"/>
    <w:rsid w:val="00405204"/>
    <w:rsid w:val="004100E5"/>
    <w:rsid w:val="004143D8"/>
    <w:rsid w:val="00415EB1"/>
    <w:rsid w:val="004205EB"/>
    <w:rsid w:val="004217DD"/>
    <w:rsid w:val="004219B7"/>
    <w:rsid w:val="004238FB"/>
    <w:rsid w:val="00425CE7"/>
    <w:rsid w:val="00430252"/>
    <w:rsid w:val="00433764"/>
    <w:rsid w:val="00433BEA"/>
    <w:rsid w:val="004361D4"/>
    <w:rsid w:val="00436878"/>
    <w:rsid w:val="004402C1"/>
    <w:rsid w:val="00440D46"/>
    <w:rsid w:val="004437AD"/>
    <w:rsid w:val="004440CE"/>
    <w:rsid w:val="0044467B"/>
    <w:rsid w:val="00447424"/>
    <w:rsid w:val="0044788E"/>
    <w:rsid w:val="00447BCF"/>
    <w:rsid w:val="0045116C"/>
    <w:rsid w:val="004558FA"/>
    <w:rsid w:val="004566B5"/>
    <w:rsid w:val="00464B2B"/>
    <w:rsid w:val="00465C2B"/>
    <w:rsid w:val="004672F8"/>
    <w:rsid w:val="00467689"/>
    <w:rsid w:val="00470076"/>
    <w:rsid w:val="004743FB"/>
    <w:rsid w:val="0047659D"/>
    <w:rsid w:val="00476B7D"/>
    <w:rsid w:val="00477162"/>
    <w:rsid w:val="00477A55"/>
    <w:rsid w:val="00480CAC"/>
    <w:rsid w:val="00482D31"/>
    <w:rsid w:val="00484325"/>
    <w:rsid w:val="00485609"/>
    <w:rsid w:val="0048645B"/>
    <w:rsid w:val="00490264"/>
    <w:rsid w:val="0049353B"/>
    <w:rsid w:val="004951D9"/>
    <w:rsid w:val="00496EF7"/>
    <w:rsid w:val="00497023"/>
    <w:rsid w:val="004A15B1"/>
    <w:rsid w:val="004A3A18"/>
    <w:rsid w:val="004A47B0"/>
    <w:rsid w:val="004B31B9"/>
    <w:rsid w:val="004B459F"/>
    <w:rsid w:val="004B4B8D"/>
    <w:rsid w:val="004C0FDC"/>
    <w:rsid w:val="004C2236"/>
    <w:rsid w:val="004C225E"/>
    <w:rsid w:val="004C2E75"/>
    <w:rsid w:val="004C47F7"/>
    <w:rsid w:val="004C5793"/>
    <w:rsid w:val="004D031E"/>
    <w:rsid w:val="004D0DB4"/>
    <w:rsid w:val="004D28FF"/>
    <w:rsid w:val="004D4653"/>
    <w:rsid w:val="004D7C10"/>
    <w:rsid w:val="004E1B80"/>
    <w:rsid w:val="004E5218"/>
    <w:rsid w:val="004F0050"/>
    <w:rsid w:val="004F1F0A"/>
    <w:rsid w:val="004F27D1"/>
    <w:rsid w:val="004F57AA"/>
    <w:rsid w:val="004F7CB2"/>
    <w:rsid w:val="0050223A"/>
    <w:rsid w:val="00502653"/>
    <w:rsid w:val="005100B7"/>
    <w:rsid w:val="005102B2"/>
    <w:rsid w:val="00510A9B"/>
    <w:rsid w:val="00510B48"/>
    <w:rsid w:val="0051121B"/>
    <w:rsid w:val="00513051"/>
    <w:rsid w:val="00513CFE"/>
    <w:rsid w:val="00514A32"/>
    <w:rsid w:val="00516D31"/>
    <w:rsid w:val="00517A00"/>
    <w:rsid w:val="00523E5B"/>
    <w:rsid w:val="00524BB2"/>
    <w:rsid w:val="005257A0"/>
    <w:rsid w:val="00527417"/>
    <w:rsid w:val="0053198C"/>
    <w:rsid w:val="0053266D"/>
    <w:rsid w:val="0053518A"/>
    <w:rsid w:val="00535E83"/>
    <w:rsid w:val="00537FFC"/>
    <w:rsid w:val="005459E8"/>
    <w:rsid w:val="00546870"/>
    <w:rsid w:val="00546E9C"/>
    <w:rsid w:val="00547B3D"/>
    <w:rsid w:val="00547E49"/>
    <w:rsid w:val="005506DE"/>
    <w:rsid w:val="0055089D"/>
    <w:rsid w:val="005513EE"/>
    <w:rsid w:val="005513F9"/>
    <w:rsid w:val="005533BF"/>
    <w:rsid w:val="0055749F"/>
    <w:rsid w:val="005615E9"/>
    <w:rsid w:val="00561E00"/>
    <w:rsid w:val="00563287"/>
    <w:rsid w:val="005638EB"/>
    <w:rsid w:val="00563B09"/>
    <w:rsid w:val="00564853"/>
    <w:rsid w:val="0056645B"/>
    <w:rsid w:val="00567ECC"/>
    <w:rsid w:val="00571BD6"/>
    <w:rsid w:val="0057270C"/>
    <w:rsid w:val="00574C6A"/>
    <w:rsid w:val="005777AE"/>
    <w:rsid w:val="00577D0A"/>
    <w:rsid w:val="005802D9"/>
    <w:rsid w:val="00583BE4"/>
    <w:rsid w:val="00584D53"/>
    <w:rsid w:val="00585B13"/>
    <w:rsid w:val="00585FCA"/>
    <w:rsid w:val="005900AF"/>
    <w:rsid w:val="0059111A"/>
    <w:rsid w:val="00591CBD"/>
    <w:rsid w:val="0059471D"/>
    <w:rsid w:val="00594BC3"/>
    <w:rsid w:val="00595497"/>
    <w:rsid w:val="00595B8C"/>
    <w:rsid w:val="00595DF5"/>
    <w:rsid w:val="00596085"/>
    <w:rsid w:val="005A0F9E"/>
    <w:rsid w:val="005A1D99"/>
    <w:rsid w:val="005A25F6"/>
    <w:rsid w:val="005A4403"/>
    <w:rsid w:val="005A51B5"/>
    <w:rsid w:val="005A53F7"/>
    <w:rsid w:val="005A612A"/>
    <w:rsid w:val="005A647E"/>
    <w:rsid w:val="005A6641"/>
    <w:rsid w:val="005A6747"/>
    <w:rsid w:val="005A68FB"/>
    <w:rsid w:val="005B144C"/>
    <w:rsid w:val="005B1BE4"/>
    <w:rsid w:val="005B39C5"/>
    <w:rsid w:val="005B3F99"/>
    <w:rsid w:val="005B4669"/>
    <w:rsid w:val="005B5B01"/>
    <w:rsid w:val="005C30A2"/>
    <w:rsid w:val="005D057E"/>
    <w:rsid w:val="005D290A"/>
    <w:rsid w:val="005D444A"/>
    <w:rsid w:val="005D6A38"/>
    <w:rsid w:val="005E578F"/>
    <w:rsid w:val="005E71C7"/>
    <w:rsid w:val="005E71D8"/>
    <w:rsid w:val="005E77DE"/>
    <w:rsid w:val="005F2CE3"/>
    <w:rsid w:val="005F47DC"/>
    <w:rsid w:val="005F4A56"/>
    <w:rsid w:val="005F7A51"/>
    <w:rsid w:val="005F7C29"/>
    <w:rsid w:val="00601978"/>
    <w:rsid w:val="00603DBD"/>
    <w:rsid w:val="0060429E"/>
    <w:rsid w:val="00605BB0"/>
    <w:rsid w:val="00605E39"/>
    <w:rsid w:val="00606181"/>
    <w:rsid w:val="00606DEF"/>
    <w:rsid w:val="0060704C"/>
    <w:rsid w:val="00611855"/>
    <w:rsid w:val="006132FB"/>
    <w:rsid w:val="00614B81"/>
    <w:rsid w:val="00616C7A"/>
    <w:rsid w:val="00621260"/>
    <w:rsid w:val="00623CCB"/>
    <w:rsid w:val="00624638"/>
    <w:rsid w:val="00624E89"/>
    <w:rsid w:val="00624F5E"/>
    <w:rsid w:val="00627072"/>
    <w:rsid w:val="00634C77"/>
    <w:rsid w:val="00635BDD"/>
    <w:rsid w:val="0063623C"/>
    <w:rsid w:val="00637E15"/>
    <w:rsid w:val="0064682A"/>
    <w:rsid w:val="0064724B"/>
    <w:rsid w:val="00647C66"/>
    <w:rsid w:val="00650226"/>
    <w:rsid w:val="00651BA8"/>
    <w:rsid w:val="006528B8"/>
    <w:rsid w:val="00653272"/>
    <w:rsid w:val="006548B4"/>
    <w:rsid w:val="00654DF5"/>
    <w:rsid w:val="0065507A"/>
    <w:rsid w:val="006550D6"/>
    <w:rsid w:val="00655F53"/>
    <w:rsid w:val="00657A6B"/>
    <w:rsid w:val="00657D53"/>
    <w:rsid w:val="00660837"/>
    <w:rsid w:val="006623AF"/>
    <w:rsid w:val="00663ECB"/>
    <w:rsid w:val="00664DFD"/>
    <w:rsid w:val="006677EF"/>
    <w:rsid w:val="00667894"/>
    <w:rsid w:val="006679DC"/>
    <w:rsid w:val="00670564"/>
    <w:rsid w:val="0067163F"/>
    <w:rsid w:val="00671E5A"/>
    <w:rsid w:val="00672759"/>
    <w:rsid w:val="006732D2"/>
    <w:rsid w:val="00673B89"/>
    <w:rsid w:val="00674CA5"/>
    <w:rsid w:val="00674D10"/>
    <w:rsid w:val="00675C1B"/>
    <w:rsid w:val="00675CBF"/>
    <w:rsid w:val="00676313"/>
    <w:rsid w:val="006832C3"/>
    <w:rsid w:val="00683842"/>
    <w:rsid w:val="0068398D"/>
    <w:rsid w:val="00685479"/>
    <w:rsid w:val="00691048"/>
    <w:rsid w:val="00692A4F"/>
    <w:rsid w:val="006930CA"/>
    <w:rsid w:val="00694AE3"/>
    <w:rsid w:val="00694D4B"/>
    <w:rsid w:val="00695B19"/>
    <w:rsid w:val="00697832"/>
    <w:rsid w:val="006A092D"/>
    <w:rsid w:val="006A241B"/>
    <w:rsid w:val="006A55CF"/>
    <w:rsid w:val="006A5959"/>
    <w:rsid w:val="006A664E"/>
    <w:rsid w:val="006A6DA8"/>
    <w:rsid w:val="006B0426"/>
    <w:rsid w:val="006B1BC0"/>
    <w:rsid w:val="006B550B"/>
    <w:rsid w:val="006B5D01"/>
    <w:rsid w:val="006B67C0"/>
    <w:rsid w:val="006B6EC2"/>
    <w:rsid w:val="006B76CA"/>
    <w:rsid w:val="006C046C"/>
    <w:rsid w:val="006C0CAA"/>
    <w:rsid w:val="006C123A"/>
    <w:rsid w:val="006C1464"/>
    <w:rsid w:val="006C2985"/>
    <w:rsid w:val="006C48C8"/>
    <w:rsid w:val="006C6D54"/>
    <w:rsid w:val="006C7C8F"/>
    <w:rsid w:val="006C7D60"/>
    <w:rsid w:val="006D00A1"/>
    <w:rsid w:val="006D0411"/>
    <w:rsid w:val="006D211A"/>
    <w:rsid w:val="006D35DC"/>
    <w:rsid w:val="006D3E61"/>
    <w:rsid w:val="006D4A12"/>
    <w:rsid w:val="006D69B6"/>
    <w:rsid w:val="006E0BCC"/>
    <w:rsid w:val="006E24A4"/>
    <w:rsid w:val="006E2D71"/>
    <w:rsid w:val="006E32E5"/>
    <w:rsid w:val="006E3F9B"/>
    <w:rsid w:val="006E43D5"/>
    <w:rsid w:val="006E52BF"/>
    <w:rsid w:val="006E5762"/>
    <w:rsid w:val="006F1DA1"/>
    <w:rsid w:val="006F2A2B"/>
    <w:rsid w:val="006F3868"/>
    <w:rsid w:val="006F3F49"/>
    <w:rsid w:val="006F46BB"/>
    <w:rsid w:val="006F57F3"/>
    <w:rsid w:val="006F5DB3"/>
    <w:rsid w:val="00700EC6"/>
    <w:rsid w:val="00701A27"/>
    <w:rsid w:val="00702DD9"/>
    <w:rsid w:val="00703545"/>
    <w:rsid w:val="00711D1D"/>
    <w:rsid w:val="0071285A"/>
    <w:rsid w:val="00716FEA"/>
    <w:rsid w:val="00720F93"/>
    <w:rsid w:val="007212CA"/>
    <w:rsid w:val="00721A10"/>
    <w:rsid w:val="00721B77"/>
    <w:rsid w:val="00723583"/>
    <w:rsid w:val="007242DB"/>
    <w:rsid w:val="00724F26"/>
    <w:rsid w:val="007308A5"/>
    <w:rsid w:val="007318D2"/>
    <w:rsid w:val="00732935"/>
    <w:rsid w:val="00732FDF"/>
    <w:rsid w:val="007338B8"/>
    <w:rsid w:val="00733E14"/>
    <w:rsid w:val="00734844"/>
    <w:rsid w:val="007425C5"/>
    <w:rsid w:val="00743957"/>
    <w:rsid w:val="00746C5E"/>
    <w:rsid w:val="00747B77"/>
    <w:rsid w:val="00747EEA"/>
    <w:rsid w:val="00750AE4"/>
    <w:rsid w:val="00750D78"/>
    <w:rsid w:val="00753029"/>
    <w:rsid w:val="00754A1E"/>
    <w:rsid w:val="007552E6"/>
    <w:rsid w:val="007578DB"/>
    <w:rsid w:val="00757BE0"/>
    <w:rsid w:val="0076107A"/>
    <w:rsid w:val="00763046"/>
    <w:rsid w:val="00765222"/>
    <w:rsid w:val="00767617"/>
    <w:rsid w:val="007721CA"/>
    <w:rsid w:val="0077417A"/>
    <w:rsid w:val="00775ACE"/>
    <w:rsid w:val="007773D3"/>
    <w:rsid w:val="00777C14"/>
    <w:rsid w:val="007805A2"/>
    <w:rsid w:val="00780F40"/>
    <w:rsid w:val="00785436"/>
    <w:rsid w:val="00790D35"/>
    <w:rsid w:val="00791929"/>
    <w:rsid w:val="00792DB3"/>
    <w:rsid w:val="00794BDF"/>
    <w:rsid w:val="00795C83"/>
    <w:rsid w:val="00796619"/>
    <w:rsid w:val="007A012B"/>
    <w:rsid w:val="007A024C"/>
    <w:rsid w:val="007A0F0B"/>
    <w:rsid w:val="007A2EB9"/>
    <w:rsid w:val="007A5116"/>
    <w:rsid w:val="007A5187"/>
    <w:rsid w:val="007B499E"/>
    <w:rsid w:val="007B5B9B"/>
    <w:rsid w:val="007B7DEB"/>
    <w:rsid w:val="007C395F"/>
    <w:rsid w:val="007C4311"/>
    <w:rsid w:val="007C4661"/>
    <w:rsid w:val="007C5BEE"/>
    <w:rsid w:val="007D0369"/>
    <w:rsid w:val="007D1506"/>
    <w:rsid w:val="007D24C2"/>
    <w:rsid w:val="007D2D12"/>
    <w:rsid w:val="007D3AB9"/>
    <w:rsid w:val="007D4159"/>
    <w:rsid w:val="007D55D1"/>
    <w:rsid w:val="007D663F"/>
    <w:rsid w:val="007E0102"/>
    <w:rsid w:val="007E212A"/>
    <w:rsid w:val="007E2DCB"/>
    <w:rsid w:val="007E4B22"/>
    <w:rsid w:val="007E4E63"/>
    <w:rsid w:val="007E5F08"/>
    <w:rsid w:val="007F3923"/>
    <w:rsid w:val="007F4F2B"/>
    <w:rsid w:val="007F5EDA"/>
    <w:rsid w:val="007F6E8B"/>
    <w:rsid w:val="007F7613"/>
    <w:rsid w:val="0080371E"/>
    <w:rsid w:val="0080516D"/>
    <w:rsid w:val="0080592D"/>
    <w:rsid w:val="008064F8"/>
    <w:rsid w:val="00806BC0"/>
    <w:rsid w:val="00810B17"/>
    <w:rsid w:val="00814E6F"/>
    <w:rsid w:val="008159B5"/>
    <w:rsid w:val="00816EB5"/>
    <w:rsid w:val="008207F1"/>
    <w:rsid w:val="008219F5"/>
    <w:rsid w:val="00822914"/>
    <w:rsid w:val="00822A15"/>
    <w:rsid w:val="00823B2E"/>
    <w:rsid w:val="00823B95"/>
    <w:rsid w:val="00823D60"/>
    <w:rsid w:val="00824E93"/>
    <w:rsid w:val="008257E0"/>
    <w:rsid w:val="00827662"/>
    <w:rsid w:val="00831AF3"/>
    <w:rsid w:val="00840AF6"/>
    <w:rsid w:val="00841A28"/>
    <w:rsid w:val="00842888"/>
    <w:rsid w:val="008430C0"/>
    <w:rsid w:val="008436A6"/>
    <w:rsid w:val="008440EF"/>
    <w:rsid w:val="00845982"/>
    <w:rsid w:val="008467EE"/>
    <w:rsid w:val="00846ED2"/>
    <w:rsid w:val="00847B3E"/>
    <w:rsid w:val="00852AC7"/>
    <w:rsid w:val="00852BC1"/>
    <w:rsid w:val="00856564"/>
    <w:rsid w:val="00857AF9"/>
    <w:rsid w:val="00861188"/>
    <w:rsid w:val="00862D7B"/>
    <w:rsid w:val="00863148"/>
    <w:rsid w:val="00863B57"/>
    <w:rsid w:val="0086454B"/>
    <w:rsid w:val="00866C7A"/>
    <w:rsid w:val="00871CE9"/>
    <w:rsid w:val="00872C9F"/>
    <w:rsid w:val="008738EC"/>
    <w:rsid w:val="008758D8"/>
    <w:rsid w:val="00876309"/>
    <w:rsid w:val="0087699C"/>
    <w:rsid w:val="0088049E"/>
    <w:rsid w:val="00880854"/>
    <w:rsid w:val="00880D93"/>
    <w:rsid w:val="00882B7E"/>
    <w:rsid w:val="00885AB0"/>
    <w:rsid w:val="00887D55"/>
    <w:rsid w:val="00890090"/>
    <w:rsid w:val="00890A8D"/>
    <w:rsid w:val="00890DB1"/>
    <w:rsid w:val="00890F1A"/>
    <w:rsid w:val="00891C84"/>
    <w:rsid w:val="00891F5E"/>
    <w:rsid w:val="00892C7E"/>
    <w:rsid w:val="00893AF0"/>
    <w:rsid w:val="008947B8"/>
    <w:rsid w:val="00894DE9"/>
    <w:rsid w:val="0089708A"/>
    <w:rsid w:val="00897621"/>
    <w:rsid w:val="00897658"/>
    <w:rsid w:val="008A08DD"/>
    <w:rsid w:val="008A1177"/>
    <w:rsid w:val="008A348C"/>
    <w:rsid w:val="008A44E8"/>
    <w:rsid w:val="008A527B"/>
    <w:rsid w:val="008A5328"/>
    <w:rsid w:val="008A63EC"/>
    <w:rsid w:val="008A6B3B"/>
    <w:rsid w:val="008B1415"/>
    <w:rsid w:val="008B21DD"/>
    <w:rsid w:val="008B2DC3"/>
    <w:rsid w:val="008B322C"/>
    <w:rsid w:val="008B36CD"/>
    <w:rsid w:val="008B3C0D"/>
    <w:rsid w:val="008B40DE"/>
    <w:rsid w:val="008C0B98"/>
    <w:rsid w:val="008C1F95"/>
    <w:rsid w:val="008C2666"/>
    <w:rsid w:val="008C2EBF"/>
    <w:rsid w:val="008C3470"/>
    <w:rsid w:val="008C43A1"/>
    <w:rsid w:val="008C522F"/>
    <w:rsid w:val="008C58D5"/>
    <w:rsid w:val="008D0873"/>
    <w:rsid w:val="008D1FF3"/>
    <w:rsid w:val="008D20F4"/>
    <w:rsid w:val="008D3592"/>
    <w:rsid w:val="008D473D"/>
    <w:rsid w:val="008D4960"/>
    <w:rsid w:val="008D5B82"/>
    <w:rsid w:val="008D6A3E"/>
    <w:rsid w:val="008E17D6"/>
    <w:rsid w:val="008E1C6A"/>
    <w:rsid w:val="008E2CBA"/>
    <w:rsid w:val="008E37D5"/>
    <w:rsid w:val="008E57C7"/>
    <w:rsid w:val="008E6437"/>
    <w:rsid w:val="008F330E"/>
    <w:rsid w:val="008F40E7"/>
    <w:rsid w:val="008F5383"/>
    <w:rsid w:val="008F5E04"/>
    <w:rsid w:val="008F6781"/>
    <w:rsid w:val="00903EDB"/>
    <w:rsid w:val="00904459"/>
    <w:rsid w:val="00910032"/>
    <w:rsid w:val="00910EC9"/>
    <w:rsid w:val="00911649"/>
    <w:rsid w:val="00913B59"/>
    <w:rsid w:val="00915B55"/>
    <w:rsid w:val="00916D1C"/>
    <w:rsid w:val="00920B1F"/>
    <w:rsid w:val="00924961"/>
    <w:rsid w:val="00924B6E"/>
    <w:rsid w:val="009252C4"/>
    <w:rsid w:val="00925CFD"/>
    <w:rsid w:val="00926E6B"/>
    <w:rsid w:val="0093190C"/>
    <w:rsid w:val="00931F66"/>
    <w:rsid w:val="009320A2"/>
    <w:rsid w:val="00933494"/>
    <w:rsid w:val="00941F4C"/>
    <w:rsid w:val="009425EB"/>
    <w:rsid w:val="0094624B"/>
    <w:rsid w:val="00946301"/>
    <w:rsid w:val="009513CF"/>
    <w:rsid w:val="009524E7"/>
    <w:rsid w:val="00956C91"/>
    <w:rsid w:val="0096072C"/>
    <w:rsid w:val="00960F5F"/>
    <w:rsid w:val="00960FBC"/>
    <w:rsid w:val="00961D92"/>
    <w:rsid w:val="009649B4"/>
    <w:rsid w:val="00965641"/>
    <w:rsid w:val="00967CAC"/>
    <w:rsid w:val="00967F5D"/>
    <w:rsid w:val="00970C1A"/>
    <w:rsid w:val="009750D0"/>
    <w:rsid w:val="00975518"/>
    <w:rsid w:val="00982617"/>
    <w:rsid w:val="009842A5"/>
    <w:rsid w:val="0098660B"/>
    <w:rsid w:val="00986D01"/>
    <w:rsid w:val="009873CF"/>
    <w:rsid w:val="00991A2B"/>
    <w:rsid w:val="009922F7"/>
    <w:rsid w:val="00992CD6"/>
    <w:rsid w:val="0099344F"/>
    <w:rsid w:val="009935D2"/>
    <w:rsid w:val="00994CB8"/>
    <w:rsid w:val="00994E1A"/>
    <w:rsid w:val="009A005C"/>
    <w:rsid w:val="009A0602"/>
    <w:rsid w:val="009A0F2D"/>
    <w:rsid w:val="009A3333"/>
    <w:rsid w:val="009A3379"/>
    <w:rsid w:val="009A64AD"/>
    <w:rsid w:val="009A72B6"/>
    <w:rsid w:val="009B03E8"/>
    <w:rsid w:val="009B258B"/>
    <w:rsid w:val="009B5F09"/>
    <w:rsid w:val="009C00C3"/>
    <w:rsid w:val="009C057C"/>
    <w:rsid w:val="009C0BFF"/>
    <w:rsid w:val="009C1D07"/>
    <w:rsid w:val="009C31E5"/>
    <w:rsid w:val="009C430D"/>
    <w:rsid w:val="009C45A0"/>
    <w:rsid w:val="009C6062"/>
    <w:rsid w:val="009C750D"/>
    <w:rsid w:val="009C7AAA"/>
    <w:rsid w:val="009C7BBE"/>
    <w:rsid w:val="009D0C30"/>
    <w:rsid w:val="009D1629"/>
    <w:rsid w:val="009D2EDC"/>
    <w:rsid w:val="009D428D"/>
    <w:rsid w:val="009D5A8A"/>
    <w:rsid w:val="009D5B4C"/>
    <w:rsid w:val="009D606D"/>
    <w:rsid w:val="009D6179"/>
    <w:rsid w:val="009D6DE4"/>
    <w:rsid w:val="009E0700"/>
    <w:rsid w:val="009E270B"/>
    <w:rsid w:val="009E312B"/>
    <w:rsid w:val="009E537F"/>
    <w:rsid w:val="009E53D9"/>
    <w:rsid w:val="009E7A2E"/>
    <w:rsid w:val="009F0497"/>
    <w:rsid w:val="009F0A11"/>
    <w:rsid w:val="009F1E7D"/>
    <w:rsid w:val="009F2ABD"/>
    <w:rsid w:val="009F34CA"/>
    <w:rsid w:val="009F486D"/>
    <w:rsid w:val="00A0098D"/>
    <w:rsid w:val="00A00CE3"/>
    <w:rsid w:val="00A01644"/>
    <w:rsid w:val="00A035C1"/>
    <w:rsid w:val="00A04BBC"/>
    <w:rsid w:val="00A06F27"/>
    <w:rsid w:val="00A073B6"/>
    <w:rsid w:val="00A103BD"/>
    <w:rsid w:val="00A10BD5"/>
    <w:rsid w:val="00A1110D"/>
    <w:rsid w:val="00A11510"/>
    <w:rsid w:val="00A145E6"/>
    <w:rsid w:val="00A15775"/>
    <w:rsid w:val="00A16CD6"/>
    <w:rsid w:val="00A17099"/>
    <w:rsid w:val="00A17227"/>
    <w:rsid w:val="00A22E2F"/>
    <w:rsid w:val="00A230A2"/>
    <w:rsid w:val="00A244FA"/>
    <w:rsid w:val="00A24FA8"/>
    <w:rsid w:val="00A25AEA"/>
    <w:rsid w:val="00A26A19"/>
    <w:rsid w:val="00A279DC"/>
    <w:rsid w:val="00A306F6"/>
    <w:rsid w:val="00A32637"/>
    <w:rsid w:val="00A32B42"/>
    <w:rsid w:val="00A32C8B"/>
    <w:rsid w:val="00A331F1"/>
    <w:rsid w:val="00A33725"/>
    <w:rsid w:val="00A35749"/>
    <w:rsid w:val="00A37222"/>
    <w:rsid w:val="00A37785"/>
    <w:rsid w:val="00A37CAB"/>
    <w:rsid w:val="00A424F3"/>
    <w:rsid w:val="00A42CFA"/>
    <w:rsid w:val="00A431E3"/>
    <w:rsid w:val="00A43327"/>
    <w:rsid w:val="00A43343"/>
    <w:rsid w:val="00A45663"/>
    <w:rsid w:val="00A47FB1"/>
    <w:rsid w:val="00A50ACD"/>
    <w:rsid w:val="00A50E97"/>
    <w:rsid w:val="00A522E7"/>
    <w:rsid w:val="00A5235E"/>
    <w:rsid w:val="00A52370"/>
    <w:rsid w:val="00A539BD"/>
    <w:rsid w:val="00A539C1"/>
    <w:rsid w:val="00A60EAD"/>
    <w:rsid w:val="00A6119D"/>
    <w:rsid w:val="00A62E6D"/>
    <w:rsid w:val="00A6314B"/>
    <w:rsid w:val="00A635B7"/>
    <w:rsid w:val="00A637DA"/>
    <w:rsid w:val="00A63A29"/>
    <w:rsid w:val="00A64A18"/>
    <w:rsid w:val="00A64AD1"/>
    <w:rsid w:val="00A67AB4"/>
    <w:rsid w:val="00A70FC3"/>
    <w:rsid w:val="00A71FFE"/>
    <w:rsid w:val="00A7203A"/>
    <w:rsid w:val="00A740D7"/>
    <w:rsid w:val="00A77257"/>
    <w:rsid w:val="00A77617"/>
    <w:rsid w:val="00A801A8"/>
    <w:rsid w:val="00A802DC"/>
    <w:rsid w:val="00A808EE"/>
    <w:rsid w:val="00A83335"/>
    <w:rsid w:val="00A85019"/>
    <w:rsid w:val="00A923CE"/>
    <w:rsid w:val="00A925DA"/>
    <w:rsid w:val="00A935CB"/>
    <w:rsid w:val="00A93748"/>
    <w:rsid w:val="00A938BD"/>
    <w:rsid w:val="00A93F9A"/>
    <w:rsid w:val="00A9414A"/>
    <w:rsid w:val="00A96757"/>
    <w:rsid w:val="00A97814"/>
    <w:rsid w:val="00A97B38"/>
    <w:rsid w:val="00AA0E79"/>
    <w:rsid w:val="00AA2603"/>
    <w:rsid w:val="00AA5CE1"/>
    <w:rsid w:val="00AA6D81"/>
    <w:rsid w:val="00AA751F"/>
    <w:rsid w:val="00AB2794"/>
    <w:rsid w:val="00AB3D5F"/>
    <w:rsid w:val="00AB5BCC"/>
    <w:rsid w:val="00AB65AA"/>
    <w:rsid w:val="00AC0002"/>
    <w:rsid w:val="00AC1B9D"/>
    <w:rsid w:val="00AC216C"/>
    <w:rsid w:val="00AC36E8"/>
    <w:rsid w:val="00AC45EA"/>
    <w:rsid w:val="00AC504D"/>
    <w:rsid w:val="00AC7E11"/>
    <w:rsid w:val="00AD4C92"/>
    <w:rsid w:val="00AD59C1"/>
    <w:rsid w:val="00AE186D"/>
    <w:rsid w:val="00AE1A49"/>
    <w:rsid w:val="00AE1C89"/>
    <w:rsid w:val="00AE256F"/>
    <w:rsid w:val="00AE2E28"/>
    <w:rsid w:val="00AE2F34"/>
    <w:rsid w:val="00AE4CA3"/>
    <w:rsid w:val="00AE4E5B"/>
    <w:rsid w:val="00AE5110"/>
    <w:rsid w:val="00AE5C53"/>
    <w:rsid w:val="00AE604D"/>
    <w:rsid w:val="00AE6284"/>
    <w:rsid w:val="00AE6A3D"/>
    <w:rsid w:val="00AF1126"/>
    <w:rsid w:val="00AF3FE4"/>
    <w:rsid w:val="00AF517E"/>
    <w:rsid w:val="00AF5ED4"/>
    <w:rsid w:val="00B01894"/>
    <w:rsid w:val="00B02739"/>
    <w:rsid w:val="00B028A2"/>
    <w:rsid w:val="00B03324"/>
    <w:rsid w:val="00B03797"/>
    <w:rsid w:val="00B05DEA"/>
    <w:rsid w:val="00B100F6"/>
    <w:rsid w:val="00B12FD7"/>
    <w:rsid w:val="00B140AD"/>
    <w:rsid w:val="00B145D7"/>
    <w:rsid w:val="00B145DF"/>
    <w:rsid w:val="00B15250"/>
    <w:rsid w:val="00B153CE"/>
    <w:rsid w:val="00B1548A"/>
    <w:rsid w:val="00B15C59"/>
    <w:rsid w:val="00B15DAF"/>
    <w:rsid w:val="00B20897"/>
    <w:rsid w:val="00B20E07"/>
    <w:rsid w:val="00B21FF8"/>
    <w:rsid w:val="00B23016"/>
    <w:rsid w:val="00B24424"/>
    <w:rsid w:val="00B2477E"/>
    <w:rsid w:val="00B2795A"/>
    <w:rsid w:val="00B27C94"/>
    <w:rsid w:val="00B301B8"/>
    <w:rsid w:val="00B30417"/>
    <w:rsid w:val="00B30950"/>
    <w:rsid w:val="00B31AF9"/>
    <w:rsid w:val="00B35865"/>
    <w:rsid w:val="00B36BF9"/>
    <w:rsid w:val="00B41D53"/>
    <w:rsid w:val="00B43033"/>
    <w:rsid w:val="00B51B98"/>
    <w:rsid w:val="00B568AF"/>
    <w:rsid w:val="00B607A0"/>
    <w:rsid w:val="00B62AFD"/>
    <w:rsid w:val="00B6427E"/>
    <w:rsid w:val="00B65AD4"/>
    <w:rsid w:val="00B666AF"/>
    <w:rsid w:val="00B66844"/>
    <w:rsid w:val="00B7273F"/>
    <w:rsid w:val="00B72A85"/>
    <w:rsid w:val="00B730FD"/>
    <w:rsid w:val="00B74DA4"/>
    <w:rsid w:val="00B76CF1"/>
    <w:rsid w:val="00B7795C"/>
    <w:rsid w:val="00B779B4"/>
    <w:rsid w:val="00B83031"/>
    <w:rsid w:val="00B845E6"/>
    <w:rsid w:val="00B8483A"/>
    <w:rsid w:val="00B85310"/>
    <w:rsid w:val="00B87D3D"/>
    <w:rsid w:val="00B90189"/>
    <w:rsid w:val="00B901C3"/>
    <w:rsid w:val="00B90561"/>
    <w:rsid w:val="00B92FEB"/>
    <w:rsid w:val="00B939C0"/>
    <w:rsid w:val="00B93CED"/>
    <w:rsid w:val="00B966B7"/>
    <w:rsid w:val="00B97B6D"/>
    <w:rsid w:val="00BA2822"/>
    <w:rsid w:val="00BA3778"/>
    <w:rsid w:val="00BA4663"/>
    <w:rsid w:val="00BA4FEA"/>
    <w:rsid w:val="00BB662B"/>
    <w:rsid w:val="00BC3B24"/>
    <w:rsid w:val="00BD0881"/>
    <w:rsid w:val="00BD1527"/>
    <w:rsid w:val="00BD4BB4"/>
    <w:rsid w:val="00BD7143"/>
    <w:rsid w:val="00BD73D6"/>
    <w:rsid w:val="00BE2525"/>
    <w:rsid w:val="00BE37F6"/>
    <w:rsid w:val="00BE38FD"/>
    <w:rsid w:val="00BE5468"/>
    <w:rsid w:val="00BE57BA"/>
    <w:rsid w:val="00BE66B0"/>
    <w:rsid w:val="00BE6EC2"/>
    <w:rsid w:val="00BF0138"/>
    <w:rsid w:val="00BF114E"/>
    <w:rsid w:val="00BF3745"/>
    <w:rsid w:val="00BF37D7"/>
    <w:rsid w:val="00BF3CFC"/>
    <w:rsid w:val="00C0011F"/>
    <w:rsid w:val="00C00F8E"/>
    <w:rsid w:val="00C00FF2"/>
    <w:rsid w:val="00C059A7"/>
    <w:rsid w:val="00C07CD9"/>
    <w:rsid w:val="00C10CF9"/>
    <w:rsid w:val="00C118E3"/>
    <w:rsid w:val="00C12AB1"/>
    <w:rsid w:val="00C13CFB"/>
    <w:rsid w:val="00C15BD3"/>
    <w:rsid w:val="00C15D68"/>
    <w:rsid w:val="00C15D89"/>
    <w:rsid w:val="00C16597"/>
    <w:rsid w:val="00C21AB4"/>
    <w:rsid w:val="00C21F10"/>
    <w:rsid w:val="00C23D64"/>
    <w:rsid w:val="00C24275"/>
    <w:rsid w:val="00C24978"/>
    <w:rsid w:val="00C2646C"/>
    <w:rsid w:val="00C2703E"/>
    <w:rsid w:val="00C271A1"/>
    <w:rsid w:val="00C27576"/>
    <w:rsid w:val="00C30941"/>
    <w:rsid w:val="00C35446"/>
    <w:rsid w:val="00C3577B"/>
    <w:rsid w:val="00C36F4D"/>
    <w:rsid w:val="00C36FFD"/>
    <w:rsid w:val="00C37289"/>
    <w:rsid w:val="00C4012E"/>
    <w:rsid w:val="00C41407"/>
    <w:rsid w:val="00C416D9"/>
    <w:rsid w:val="00C41AF5"/>
    <w:rsid w:val="00C4238F"/>
    <w:rsid w:val="00C463F7"/>
    <w:rsid w:val="00C46786"/>
    <w:rsid w:val="00C46CF6"/>
    <w:rsid w:val="00C471BD"/>
    <w:rsid w:val="00C47507"/>
    <w:rsid w:val="00C47CCD"/>
    <w:rsid w:val="00C50CE3"/>
    <w:rsid w:val="00C531B6"/>
    <w:rsid w:val="00C53484"/>
    <w:rsid w:val="00C53DCF"/>
    <w:rsid w:val="00C558FD"/>
    <w:rsid w:val="00C571AD"/>
    <w:rsid w:val="00C609AA"/>
    <w:rsid w:val="00C61612"/>
    <w:rsid w:val="00C62306"/>
    <w:rsid w:val="00C637F9"/>
    <w:rsid w:val="00C64CEC"/>
    <w:rsid w:val="00C65575"/>
    <w:rsid w:val="00C656FE"/>
    <w:rsid w:val="00C65D5D"/>
    <w:rsid w:val="00C66B76"/>
    <w:rsid w:val="00C6747D"/>
    <w:rsid w:val="00C67CEC"/>
    <w:rsid w:val="00C721FA"/>
    <w:rsid w:val="00C74475"/>
    <w:rsid w:val="00C75086"/>
    <w:rsid w:val="00C8032B"/>
    <w:rsid w:val="00C80D58"/>
    <w:rsid w:val="00C81376"/>
    <w:rsid w:val="00C819D5"/>
    <w:rsid w:val="00C8236B"/>
    <w:rsid w:val="00C8653E"/>
    <w:rsid w:val="00C86898"/>
    <w:rsid w:val="00C86F82"/>
    <w:rsid w:val="00C9013D"/>
    <w:rsid w:val="00C93145"/>
    <w:rsid w:val="00C93313"/>
    <w:rsid w:val="00C943B0"/>
    <w:rsid w:val="00C94F3D"/>
    <w:rsid w:val="00C957E3"/>
    <w:rsid w:val="00C9653E"/>
    <w:rsid w:val="00C9722D"/>
    <w:rsid w:val="00C97B17"/>
    <w:rsid w:val="00CA0682"/>
    <w:rsid w:val="00CA0CC3"/>
    <w:rsid w:val="00CA0EB7"/>
    <w:rsid w:val="00CA1552"/>
    <w:rsid w:val="00CA3A3F"/>
    <w:rsid w:val="00CA3D09"/>
    <w:rsid w:val="00CA4305"/>
    <w:rsid w:val="00CA43F0"/>
    <w:rsid w:val="00CA4BFC"/>
    <w:rsid w:val="00CA67B7"/>
    <w:rsid w:val="00CB128E"/>
    <w:rsid w:val="00CB1B0A"/>
    <w:rsid w:val="00CB537F"/>
    <w:rsid w:val="00CB65B1"/>
    <w:rsid w:val="00CB6BA5"/>
    <w:rsid w:val="00CB77B7"/>
    <w:rsid w:val="00CC0083"/>
    <w:rsid w:val="00CC288C"/>
    <w:rsid w:val="00CC4E75"/>
    <w:rsid w:val="00CC51D9"/>
    <w:rsid w:val="00CC58B6"/>
    <w:rsid w:val="00CC58F1"/>
    <w:rsid w:val="00CD4221"/>
    <w:rsid w:val="00CD4B48"/>
    <w:rsid w:val="00CD70CE"/>
    <w:rsid w:val="00CE0B7B"/>
    <w:rsid w:val="00CE14A4"/>
    <w:rsid w:val="00CE2404"/>
    <w:rsid w:val="00CE5FB4"/>
    <w:rsid w:val="00CE6118"/>
    <w:rsid w:val="00CE69FE"/>
    <w:rsid w:val="00CF3D89"/>
    <w:rsid w:val="00CF5518"/>
    <w:rsid w:val="00CF79CF"/>
    <w:rsid w:val="00D000E0"/>
    <w:rsid w:val="00D00551"/>
    <w:rsid w:val="00D007E9"/>
    <w:rsid w:val="00D01DB1"/>
    <w:rsid w:val="00D05962"/>
    <w:rsid w:val="00D066F3"/>
    <w:rsid w:val="00D11FCF"/>
    <w:rsid w:val="00D12250"/>
    <w:rsid w:val="00D12923"/>
    <w:rsid w:val="00D13914"/>
    <w:rsid w:val="00D145F4"/>
    <w:rsid w:val="00D1522D"/>
    <w:rsid w:val="00D16AA4"/>
    <w:rsid w:val="00D1705E"/>
    <w:rsid w:val="00D20810"/>
    <w:rsid w:val="00D20979"/>
    <w:rsid w:val="00D223EC"/>
    <w:rsid w:val="00D25EE0"/>
    <w:rsid w:val="00D26263"/>
    <w:rsid w:val="00D26548"/>
    <w:rsid w:val="00D32500"/>
    <w:rsid w:val="00D32916"/>
    <w:rsid w:val="00D33641"/>
    <w:rsid w:val="00D3417A"/>
    <w:rsid w:val="00D41396"/>
    <w:rsid w:val="00D42BF5"/>
    <w:rsid w:val="00D4504A"/>
    <w:rsid w:val="00D45051"/>
    <w:rsid w:val="00D50E4E"/>
    <w:rsid w:val="00D50FB3"/>
    <w:rsid w:val="00D5299F"/>
    <w:rsid w:val="00D536EF"/>
    <w:rsid w:val="00D5628F"/>
    <w:rsid w:val="00D651A6"/>
    <w:rsid w:val="00D65405"/>
    <w:rsid w:val="00D66EDD"/>
    <w:rsid w:val="00D67132"/>
    <w:rsid w:val="00D7588E"/>
    <w:rsid w:val="00D75934"/>
    <w:rsid w:val="00D75D69"/>
    <w:rsid w:val="00D77090"/>
    <w:rsid w:val="00D82E86"/>
    <w:rsid w:val="00D83F7F"/>
    <w:rsid w:val="00D86784"/>
    <w:rsid w:val="00D9138A"/>
    <w:rsid w:val="00D9581B"/>
    <w:rsid w:val="00D95889"/>
    <w:rsid w:val="00D97B6B"/>
    <w:rsid w:val="00DA5620"/>
    <w:rsid w:val="00DA6153"/>
    <w:rsid w:val="00DB5A08"/>
    <w:rsid w:val="00DB5E62"/>
    <w:rsid w:val="00DB5FA5"/>
    <w:rsid w:val="00DB648B"/>
    <w:rsid w:val="00DB6E72"/>
    <w:rsid w:val="00DB741F"/>
    <w:rsid w:val="00DC27C6"/>
    <w:rsid w:val="00DC41B9"/>
    <w:rsid w:val="00DC59E3"/>
    <w:rsid w:val="00DC6397"/>
    <w:rsid w:val="00DC6C27"/>
    <w:rsid w:val="00DD06A5"/>
    <w:rsid w:val="00DD366D"/>
    <w:rsid w:val="00DD4543"/>
    <w:rsid w:val="00DE0387"/>
    <w:rsid w:val="00DE15AE"/>
    <w:rsid w:val="00DE1EFF"/>
    <w:rsid w:val="00DE29DC"/>
    <w:rsid w:val="00DE3054"/>
    <w:rsid w:val="00DE31A3"/>
    <w:rsid w:val="00DE5515"/>
    <w:rsid w:val="00DE65D5"/>
    <w:rsid w:val="00DE7AA0"/>
    <w:rsid w:val="00DF0FD1"/>
    <w:rsid w:val="00DF3815"/>
    <w:rsid w:val="00DF4300"/>
    <w:rsid w:val="00DF486C"/>
    <w:rsid w:val="00DF58D6"/>
    <w:rsid w:val="00DF5CD0"/>
    <w:rsid w:val="00DF6DE9"/>
    <w:rsid w:val="00E025D1"/>
    <w:rsid w:val="00E04E29"/>
    <w:rsid w:val="00E06916"/>
    <w:rsid w:val="00E07F6D"/>
    <w:rsid w:val="00E10795"/>
    <w:rsid w:val="00E10837"/>
    <w:rsid w:val="00E124B8"/>
    <w:rsid w:val="00E13677"/>
    <w:rsid w:val="00E1425C"/>
    <w:rsid w:val="00E14AFC"/>
    <w:rsid w:val="00E17733"/>
    <w:rsid w:val="00E1789C"/>
    <w:rsid w:val="00E2028B"/>
    <w:rsid w:val="00E206A3"/>
    <w:rsid w:val="00E25590"/>
    <w:rsid w:val="00E25D99"/>
    <w:rsid w:val="00E261F3"/>
    <w:rsid w:val="00E3047F"/>
    <w:rsid w:val="00E313E9"/>
    <w:rsid w:val="00E33B21"/>
    <w:rsid w:val="00E340AF"/>
    <w:rsid w:val="00E356BC"/>
    <w:rsid w:val="00E357B1"/>
    <w:rsid w:val="00E40204"/>
    <w:rsid w:val="00E43035"/>
    <w:rsid w:val="00E438EA"/>
    <w:rsid w:val="00E449B0"/>
    <w:rsid w:val="00E453CD"/>
    <w:rsid w:val="00E45CA4"/>
    <w:rsid w:val="00E472B0"/>
    <w:rsid w:val="00E4795C"/>
    <w:rsid w:val="00E51EF3"/>
    <w:rsid w:val="00E532CC"/>
    <w:rsid w:val="00E53B33"/>
    <w:rsid w:val="00E53B73"/>
    <w:rsid w:val="00E55464"/>
    <w:rsid w:val="00E60714"/>
    <w:rsid w:val="00E60AF8"/>
    <w:rsid w:val="00E60B56"/>
    <w:rsid w:val="00E618F5"/>
    <w:rsid w:val="00E61BBC"/>
    <w:rsid w:val="00E63E00"/>
    <w:rsid w:val="00E640C1"/>
    <w:rsid w:val="00E644EB"/>
    <w:rsid w:val="00E647DD"/>
    <w:rsid w:val="00E65F72"/>
    <w:rsid w:val="00E7084E"/>
    <w:rsid w:val="00E739CC"/>
    <w:rsid w:val="00E74402"/>
    <w:rsid w:val="00E7481A"/>
    <w:rsid w:val="00E75F77"/>
    <w:rsid w:val="00E809B7"/>
    <w:rsid w:val="00E80B0E"/>
    <w:rsid w:val="00E8146E"/>
    <w:rsid w:val="00E81E17"/>
    <w:rsid w:val="00E821AF"/>
    <w:rsid w:val="00E823B9"/>
    <w:rsid w:val="00E84190"/>
    <w:rsid w:val="00E862FD"/>
    <w:rsid w:val="00E8712C"/>
    <w:rsid w:val="00E87C59"/>
    <w:rsid w:val="00E92E33"/>
    <w:rsid w:val="00E94E26"/>
    <w:rsid w:val="00E95192"/>
    <w:rsid w:val="00E9572F"/>
    <w:rsid w:val="00E9660B"/>
    <w:rsid w:val="00E96BED"/>
    <w:rsid w:val="00E96C4C"/>
    <w:rsid w:val="00EA04F3"/>
    <w:rsid w:val="00EA0AB9"/>
    <w:rsid w:val="00EA126A"/>
    <w:rsid w:val="00EA1425"/>
    <w:rsid w:val="00EA23D4"/>
    <w:rsid w:val="00EA29AA"/>
    <w:rsid w:val="00EA2FCE"/>
    <w:rsid w:val="00EA3ECF"/>
    <w:rsid w:val="00EA49C3"/>
    <w:rsid w:val="00EA4C11"/>
    <w:rsid w:val="00EA6269"/>
    <w:rsid w:val="00EA64AC"/>
    <w:rsid w:val="00EA6FF6"/>
    <w:rsid w:val="00EB088C"/>
    <w:rsid w:val="00EB08D9"/>
    <w:rsid w:val="00EB0D89"/>
    <w:rsid w:val="00EB7004"/>
    <w:rsid w:val="00EB78B9"/>
    <w:rsid w:val="00EB7D4E"/>
    <w:rsid w:val="00EC02DA"/>
    <w:rsid w:val="00EC1305"/>
    <w:rsid w:val="00EC3CBA"/>
    <w:rsid w:val="00EC3E18"/>
    <w:rsid w:val="00EC3E8D"/>
    <w:rsid w:val="00EC6A10"/>
    <w:rsid w:val="00EC7CE9"/>
    <w:rsid w:val="00ED027E"/>
    <w:rsid w:val="00ED1119"/>
    <w:rsid w:val="00ED6DCD"/>
    <w:rsid w:val="00ED6F30"/>
    <w:rsid w:val="00EE056E"/>
    <w:rsid w:val="00EE213A"/>
    <w:rsid w:val="00EE52F5"/>
    <w:rsid w:val="00EE7699"/>
    <w:rsid w:val="00EF2A1F"/>
    <w:rsid w:val="00EF2F99"/>
    <w:rsid w:val="00EF3109"/>
    <w:rsid w:val="00F0020A"/>
    <w:rsid w:val="00F004F8"/>
    <w:rsid w:val="00F05CF0"/>
    <w:rsid w:val="00F06556"/>
    <w:rsid w:val="00F069FA"/>
    <w:rsid w:val="00F0792F"/>
    <w:rsid w:val="00F15C04"/>
    <w:rsid w:val="00F15DF1"/>
    <w:rsid w:val="00F208E8"/>
    <w:rsid w:val="00F22FA6"/>
    <w:rsid w:val="00F232B1"/>
    <w:rsid w:val="00F23D99"/>
    <w:rsid w:val="00F24007"/>
    <w:rsid w:val="00F2418F"/>
    <w:rsid w:val="00F26470"/>
    <w:rsid w:val="00F26B25"/>
    <w:rsid w:val="00F2778A"/>
    <w:rsid w:val="00F31F6F"/>
    <w:rsid w:val="00F35B39"/>
    <w:rsid w:val="00F36FB3"/>
    <w:rsid w:val="00F403ED"/>
    <w:rsid w:val="00F40996"/>
    <w:rsid w:val="00F40A97"/>
    <w:rsid w:val="00F40DA7"/>
    <w:rsid w:val="00F45061"/>
    <w:rsid w:val="00F51563"/>
    <w:rsid w:val="00F5321F"/>
    <w:rsid w:val="00F53AC2"/>
    <w:rsid w:val="00F60B41"/>
    <w:rsid w:val="00F61BB4"/>
    <w:rsid w:val="00F62AA1"/>
    <w:rsid w:val="00F649F7"/>
    <w:rsid w:val="00F6734D"/>
    <w:rsid w:val="00F67AC8"/>
    <w:rsid w:val="00F70003"/>
    <w:rsid w:val="00F7068A"/>
    <w:rsid w:val="00F75700"/>
    <w:rsid w:val="00F847E6"/>
    <w:rsid w:val="00F86821"/>
    <w:rsid w:val="00F870E3"/>
    <w:rsid w:val="00F94028"/>
    <w:rsid w:val="00F942F9"/>
    <w:rsid w:val="00F94792"/>
    <w:rsid w:val="00F95E60"/>
    <w:rsid w:val="00F96DF3"/>
    <w:rsid w:val="00FA2864"/>
    <w:rsid w:val="00FA2DBF"/>
    <w:rsid w:val="00FA3D5B"/>
    <w:rsid w:val="00FA7429"/>
    <w:rsid w:val="00FA76E9"/>
    <w:rsid w:val="00FA7C64"/>
    <w:rsid w:val="00FB134F"/>
    <w:rsid w:val="00FB210A"/>
    <w:rsid w:val="00FB3483"/>
    <w:rsid w:val="00FB6219"/>
    <w:rsid w:val="00FC03E4"/>
    <w:rsid w:val="00FC0700"/>
    <w:rsid w:val="00FC118C"/>
    <w:rsid w:val="00FC2CF9"/>
    <w:rsid w:val="00FC7180"/>
    <w:rsid w:val="00FD018A"/>
    <w:rsid w:val="00FD1D40"/>
    <w:rsid w:val="00FD2635"/>
    <w:rsid w:val="00FD2DC4"/>
    <w:rsid w:val="00FD401C"/>
    <w:rsid w:val="00FD5554"/>
    <w:rsid w:val="00FD5B30"/>
    <w:rsid w:val="00FD5EAC"/>
    <w:rsid w:val="00FE0316"/>
    <w:rsid w:val="00FE0737"/>
    <w:rsid w:val="00FE33E1"/>
    <w:rsid w:val="00FE4037"/>
    <w:rsid w:val="00FE56A6"/>
    <w:rsid w:val="00FE5D56"/>
    <w:rsid w:val="00FF0936"/>
    <w:rsid w:val="00FF0C2C"/>
    <w:rsid w:val="00FF4147"/>
    <w:rsid w:val="00FF4DAE"/>
    <w:rsid w:val="01326957"/>
    <w:rsid w:val="01DA0178"/>
    <w:rsid w:val="027C5629"/>
    <w:rsid w:val="031A1448"/>
    <w:rsid w:val="04664A43"/>
    <w:rsid w:val="04927896"/>
    <w:rsid w:val="049C4518"/>
    <w:rsid w:val="04DC792B"/>
    <w:rsid w:val="05382D61"/>
    <w:rsid w:val="055D755A"/>
    <w:rsid w:val="05631D41"/>
    <w:rsid w:val="05940058"/>
    <w:rsid w:val="059F5859"/>
    <w:rsid w:val="05AE16E9"/>
    <w:rsid w:val="06243735"/>
    <w:rsid w:val="066A7A79"/>
    <w:rsid w:val="06823015"/>
    <w:rsid w:val="069F4940"/>
    <w:rsid w:val="072E2902"/>
    <w:rsid w:val="08280627"/>
    <w:rsid w:val="086C6400"/>
    <w:rsid w:val="0871033A"/>
    <w:rsid w:val="08A56DAB"/>
    <w:rsid w:val="08D371A5"/>
    <w:rsid w:val="093947FA"/>
    <w:rsid w:val="095D1DB2"/>
    <w:rsid w:val="097053A7"/>
    <w:rsid w:val="0986658A"/>
    <w:rsid w:val="0A5D3DE2"/>
    <w:rsid w:val="0A5E0A9E"/>
    <w:rsid w:val="0AC75748"/>
    <w:rsid w:val="0B077732"/>
    <w:rsid w:val="0B883199"/>
    <w:rsid w:val="0BA91700"/>
    <w:rsid w:val="0BE019DD"/>
    <w:rsid w:val="0BFB3BB6"/>
    <w:rsid w:val="0C337593"/>
    <w:rsid w:val="0CA73CFB"/>
    <w:rsid w:val="0CA75583"/>
    <w:rsid w:val="0CD708DE"/>
    <w:rsid w:val="0CDB0954"/>
    <w:rsid w:val="0D016E20"/>
    <w:rsid w:val="0DAA46E8"/>
    <w:rsid w:val="0DF12E6C"/>
    <w:rsid w:val="0E1B2D45"/>
    <w:rsid w:val="0E3B0269"/>
    <w:rsid w:val="0E8977DA"/>
    <w:rsid w:val="0ED40323"/>
    <w:rsid w:val="0F12637D"/>
    <w:rsid w:val="0F6076EB"/>
    <w:rsid w:val="0F6A47D7"/>
    <w:rsid w:val="0F8D16B0"/>
    <w:rsid w:val="0F980B46"/>
    <w:rsid w:val="0FBF09B5"/>
    <w:rsid w:val="104D064D"/>
    <w:rsid w:val="11E24517"/>
    <w:rsid w:val="124047B5"/>
    <w:rsid w:val="12923395"/>
    <w:rsid w:val="12995C93"/>
    <w:rsid w:val="12B35AF6"/>
    <w:rsid w:val="12BC21D7"/>
    <w:rsid w:val="131C29E9"/>
    <w:rsid w:val="133C549C"/>
    <w:rsid w:val="134F7DA1"/>
    <w:rsid w:val="13BC1810"/>
    <w:rsid w:val="13D7211E"/>
    <w:rsid w:val="13E46E25"/>
    <w:rsid w:val="1441006B"/>
    <w:rsid w:val="14427898"/>
    <w:rsid w:val="14AC46E0"/>
    <w:rsid w:val="14E51E48"/>
    <w:rsid w:val="15201E4F"/>
    <w:rsid w:val="15426032"/>
    <w:rsid w:val="168A3B73"/>
    <w:rsid w:val="176F6B12"/>
    <w:rsid w:val="17783F1D"/>
    <w:rsid w:val="178072F5"/>
    <w:rsid w:val="17B90E45"/>
    <w:rsid w:val="17F74C0B"/>
    <w:rsid w:val="19C86F05"/>
    <w:rsid w:val="19E8555E"/>
    <w:rsid w:val="1AB062D8"/>
    <w:rsid w:val="1B0A43E8"/>
    <w:rsid w:val="1CA34F1F"/>
    <w:rsid w:val="1CA5744F"/>
    <w:rsid w:val="1CBA33DF"/>
    <w:rsid w:val="1CFD391F"/>
    <w:rsid w:val="1D050D2B"/>
    <w:rsid w:val="1D0E6462"/>
    <w:rsid w:val="1D780E8B"/>
    <w:rsid w:val="1DE551D3"/>
    <w:rsid w:val="1E0A7A1E"/>
    <w:rsid w:val="1E1414F2"/>
    <w:rsid w:val="1E7E35F8"/>
    <w:rsid w:val="203D2059"/>
    <w:rsid w:val="215F16C5"/>
    <w:rsid w:val="21794420"/>
    <w:rsid w:val="21800E9E"/>
    <w:rsid w:val="21BF7B60"/>
    <w:rsid w:val="226E32B4"/>
    <w:rsid w:val="237114C9"/>
    <w:rsid w:val="23847BA7"/>
    <w:rsid w:val="23C66568"/>
    <w:rsid w:val="24267B5E"/>
    <w:rsid w:val="248B72FC"/>
    <w:rsid w:val="249A0383"/>
    <w:rsid w:val="25AB3AE2"/>
    <w:rsid w:val="260961D5"/>
    <w:rsid w:val="264B28F7"/>
    <w:rsid w:val="26684A33"/>
    <w:rsid w:val="267C6F5E"/>
    <w:rsid w:val="26D32C40"/>
    <w:rsid w:val="26F01924"/>
    <w:rsid w:val="26FC2BEB"/>
    <w:rsid w:val="273A482B"/>
    <w:rsid w:val="27423970"/>
    <w:rsid w:val="27707205"/>
    <w:rsid w:val="28745F23"/>
    <w:rsid w:val="295C65A3"/>
    <w:rsid w:val="29C239A9"/>
    <w:rsid w:val="29CD0EB0"/>
    <w:rsid w:val="29ED3EAD"/>
    <w:rsid w:val="2A8B243F"/>
    <w:rsid w:val="2A907C31"/>
    <w:rsid w:val="2A997AF3"/>
    <w:rsid w:val="2ABF5476"/>
    <w:rsid w:val="2AEC1AFB"/>
    <w:rsid w:val="2B0F6376"/>
    <w:rsid w:val="2B933157"/>
    <w:rsid w:val="2BBA1AE6"/>
    <w:rsid w:val="2C4836F0"/>
    <w:rsid w:val="2C9D156B"/>
    <w:rsid w:val="2D3705BC"/>
    <w:rsid w:val="2D5105BE"/>
    <w:rsid w:val="2D7C4084"/>
    <w:rsid w:val="2D804486"/>
    <w:rsid w:val="2D9053CB"/>
    <w:rsid w:val="2D965638"/>
    <w:rsid w:val="2DBE492E"/>
    <w:rsid w:val="2DC74BC5"/>
    <w:rsid w:val="2ED5659D"/>
    <w:rsid w:val="2F136A07"/>
    <w:rsid w:val="2F2F56C2"/>
    <w:rsid w:val="2F8753D1"/>
    <w:rsid w:val="2FA52A7C"/>
    <w:rsid w:val="2FFB1EA3"/>
    <w:rsid w:val="325E61D6"/>
    <w:rsid w:val="32652285"/>
    <w:rsid w:val="327755A1"/>
    <w:rsid w:val="32A72D75"/>
    <w:rsid w:val="32AE385F"/>
    <w:rsid w:val="32B37103"/>
    <w:rsid w:val="33BE4313"/>
    <w:rsid w:val="34274484"/>
    <w:rsid w:val="34761214"/>
    <w:rsid w:val="34E70255"/>
    <w:rsid w:val="35300DF6"/>
    <w:rsid w:val="35BE0395"/>
    <w:rsid w:val="35DC578A"/>
    <w:rsid w:val="36D83F8E"/>
    <w:rsid w:val="3723586F"/>
    <w:rsid w:val="373C022C"/>
    <w:rsid w:val="377F6E3A"/>
    <w:rsid w:val="37D4552F"/>
    <w:rsid w:val="38037FF5"/>
    <w:rsid w:val="38192F63"/>
    <w:rsid w:val="38E008DD"/>
    <w:rsid w:val="39077C5C"/>
    <w:rsid w:val="391A47C7"/>
    <w:rsid w:val="39274451"/>
    <w:rsid w:val="394740B9"/>
    <w:rsid w:val="39995B0D"/>
    <w:rsid w:val="39FB7345"/>
    <w:rsid w:val="3B060C29"/>
    <w:rsid w:val="3B450C59"/>
    <w:rsid w:val="3B770BEE"/>
    <w:rsid w:val="3BB96DBB"/>
    <w:rsid w:val="3BBE1FA6"/>
    <w:rsid w:val="3CC6323E"/>
    <w:rsid w:val="3D017272"/>
    <w:rsid w:val="3D6C3F5A"/>
    <w:rsid w:val="3D931A6E"/>
    <w:rsid w:val="3F23240C"/>
    <w:rsid w:val="3FF50035"/>
    <w:rsid w:val="40034ACD"/>
    <w:rsid w:val="402E5098"/>
    <w:rsid w:val="40846257"/>
    <w:rsid w:val="416778EC"/>
    <w:rsid w:val="41994793"/>
    <w:rsid w:val="41FD1DD1"/>
    <w:rsid w:val="42990CC4"/>
    <w:rsid w:val="4345786D"/>
    <w:rsid w:val="43535AE9"/>
    <w:rsid w:val="44034E92"/>
    <w:rsid w:val="444E5F9B"/>
    <w:rsid w:val="44863343"/>
    <w:rsid w:val="44CC39CA"/>
    <w:rsid w:val="460D117F"/>
    <w:rsid w:val="46F4506D"/>
    <w:rsid w:val="481608EC"/>
    <w:rsid w:val="49C16BCB"/>
    <w:rsid w:val="4A2B70F5"/>
    <w:rsid w:val="4A8423CD"/>
    <w:rsid w:val="4B1619FD"/>
    <w:rsid w:val="4B4159AF"/>
    <w:rsid w:val="4B806FCC"/>
    <w:rsid w:val="4BF27154"/>
    <w:rsid w:val="4C302748"/>
    <w:rsid w:val="4C6E2862"/>
    <w:rsid w:val="4C7450AA"/>
    <w:rsid w:val="4CA644BE"/>
    <w:rsid w:val="4CAD2284"/>
    <w:rsid w:val="4D1B2411"/>
    <w:rsid w:val="4D3873A0"/>
    <w:rsid w:val="4DAE6239"/>
    <w:rsid w:val="4DF0013F"/>
    <w:rsid w:val="4E425C67"/>
    <w:rsid w:val="4E7266CB"/>
    <w:rsid w:val="4FCE58D4"/>
    <w:rsid w:val="50281B04"/>
    <w:rsid w:val="5095674C"/>
    <w:rsid w:val="50C470E0"/>
    <w:rsid w:val="51BA269F"/>
    <w:rsid w:val="51DB3740"/>
    <w:rsid w:val="5266106E"/>
    <w:rsid w:val="532F4191"/>
    <w:rsid w:val="53F7337E"/>
    <w:rsid w:val="53FA53C9"/>
    <w:rsid w:val="54067B77"/>
    <w:rsid w:val="54520B83"/>
    <w:rsid w:val="54627123"/>
    <w:rsid w:val="55D970EC"/>
    <w:rsid w:val="56275AFE"/>
    <w:rsid w:val="569857F6"/>
    <w:rsid w:val="57DE5413"/>
    <w:rsid w:val="5802597B"/>
    <w:rsid w:val="5912021E"/>
    <w:rsid w:val="591C0580"/>
    <w:rsid w:val="5930235B"/>
    <w:rsid w:val="59725F85"/>
    <w:rsid w:val="59F84C31"/>
    <w:rsid w:val="5A720304"/>
    <w:rsid w:val="5BC87188"/>
    <w:rsid w:val="5C817DCF"/>
    <w:rsid w:val="5CA905B7"/>
    <w:rsid w:val="5CF76EC1"/>
    <w:rsid w:val="5DAC2F7A"/>
    <w:rsid w:val="5E090E9F"/>
    <w:rsid w:val="5E3911E1"/>
    <w:rsid w:val="5E6F08FE"/>
    <w:rsid w:val="5EBD4B49"/>
    <w:rsid w:val="5F13398C"/>
    <w:rsid w:val="5F1C28B2"/>
    <w:rsid w:val="5FEA5CD2"/>
    <w:rsid w:val="60953514"/>
    <w:rsid w:val="60E27593"/>
    <w:rsid w:val="612308C9"/>
    <w:rsid w:val="61705C26"/>
    <w:rsid w:val="61967E27"/>
    <w:rsid w:val="62340958"/>
    <w:rsid w:val="62453AEA"/>
    <w:rsid w:val="624F2E59"/>
    <w:rsid w:val="62EA5488"/>
    <w:rsid w:val="634D2584"/>
    <w:rsid w:val="635B3B95"/>
    <w:rsid w:val="63DA2F8A"/>
    <w:rsid w:val="64417AD3"/>
    <w:rsid w:val="648377F5"/>
    <w:rsid w:val="64C2501F"/>
    <w:rsid w:val="64C43F47"/>
    <w:rsid w:val="652C766C"/>
    <w:rsid w:val="654E5280"/>
    <w:rsid w:val="66857848"/>
    <w:rsid w:val="670B555B"/>
    <w:rsid w:val="67237055"/>
    <w:rsid w:val="6739537F"/>
    <w:rsid w:val="6808013C"/>
    <w:rsid w:val="685C3E2C"/>
    <w:rsid w:val="68774FD1"/>
    <w:rsid w:val="68A82244"/>
    <w:rsid w:val="68CC58FB"/>
    <w:rsid w:val="6905402A"/>
    <w:rsid w:val="694C5596"/>
    <w:rsid w:val="6A072723"/>
    <w:rsid w:val="6A433141"/>
    <w:rsid w:val="6B286B14"/>
    <w:rsid w:val="6BC15296"/>
    <w:rsid w:val="6E345D69"/>
    <w:rsid w:val="6E356232"/>
    <w:rsid w:val="6E66453E"/>
    <w:rsid w:val="6E79324B"/>
    <w:rsid w:val="6EA14EB0"/>
    <w:rsid w:val="6EEE19DA"/>
    <w:rsid w:val="6EF81C0F"/>
    <w:rsid w:val="6F1D7121"/>
    <w:rsid w:val="6F2C1A92"/>
    <w:rsid w:val="6F85702E"/>
    <w:rsid w:val="6FD67088"/>
    <w:rsid w:val="7019263B"/>
    <w:rsid w:val="713948CE"/>
    <w:rsid w:val="71481904"/>
    <w:rsid w:val="71AA4010"/>
    <w:rsid w:val="72892EEE"/>
    <w:rsid w:val="732A4C18"/>
    <w:rsid w:val="73951FDA"/>
    <w:rsid w:val="7408106C"/>
    <w:rsid w:val="740D5C69"/>
    <w:rsid w:val="74662228"/>
    <w:rsid w:val="74C222CA"/>
    <w:rsid w:val="75A46B44"/>
    <w:rsid w:val="75D12DD2"/>
    <w:rsid w:val="77662372"/>
    <w:rsid w:val="77F41B8E"/>
    <w:rsid w:val="78ED67E9"/>
    <w:rsid w:val="790613B4"/>
    <w:rsid w:val="793F707A"/>
    <w:rsid w:val="79A720C0"/>
    <w:rsid w:val="79C13540"/>
    <w:rsid w:val="79DF4624"/>
    <w:rsid w:val="7A3820AF"/>
    <w:rsid w:val="7B340AAD"/>
    <w:rsid w:val="7B684424"/>
    <w:rsid w:val="7B6F1B26"/>
    <w:rsid w:val="7BDD3979"/>
    <w:rsid w:val="7C1911E0"/>
    <w:rsid w:val="7C231227"/>
    <w:rsid w:val="7D497725"/>
    <w:rsid w:val="7DD81BDF"/>
    <w:rsid w:val="7E5B7E67"/>
    <w:rsid w:val="7EAC16F0"/>
    <w:rsid w:val="7EFC5D86"/>
    <w:rsid w:val="7F636A87"/>
    <w:rsid w:val="7F8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9" w:unhideWhenUsed="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note text" w:semiHidden="1"/>
    <w:lsdException w:name="header" w:uiPriority="0"/>
    <w:lsdException w:name="footer" w:uiPriority="0"/>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0"/>
    <w:lsdException w:name="Body Text" w:uiPriority="0" w:unhideWhenUsed="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Body Text First Indent" w:uiPriority="0" w:unhideWhenUsed="0" w:qFormat="1"/>
    <w:lsdException w:name="Body Text First Indent 2" w:semiHidden="1"/>
    <w:lsdException w:name="Note Heading" w:semiHidden="1"/>
    <w:lsdException w:name="Body Text 3" w:semiHidden="1"/>
    <w:lsdException w:name="Body Text Indent 2" w:uiPriority="0" w:unhideWhenUsed="0"/>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uiPriority="0"/>
    <w:lsdException w:name="Plain Text" w:semiHidden="1"/>
    <w:lsdException w:name="E-mail Signature" w:semiHidden="1"/>
    <w:lsdException w:name="HTML Top of Form" w:semiHidden="1"/>
    <w:lsdException w:name="HTML Bottom of Form" w:semiHidden="1"/>
    <w:lsdException w:name="Normal (Web)" w:unhideWhenUsed="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0" w:unhideWhenUsed="0"/>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uiPriority="0" w:unhideWhenUsed="0"/>
    <w:lsdException w:name="Table Grid" w:uiPriority="0" w:unhideWhenUsed="0" w:qFormat="1"/>
    <w:lsdException w:name="Table Theme" w:semiHidden="1"/>
    <w:lsdException w:name="Placeholder Text" w:semiHidden="1"/>
    <w:lsdException w:name="No Spacing"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nhideWhenUsed="0" w:qFormat="1"/>
    <w:lsdException w:name="Intense Quote"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36"/>
    </w:rPr>
  </w:style>
  <w:style w:type="paragraph" w:styleId="2">
    <w:name w:val="heading 2"/>
    <w:basedOn w:val="a"/>
    <w:next w:val="a0"/>
    <w:link w:val="2Char"/>
    <w:qFormat/>
    <w:pPr>
      <w:keepNext/>
      <w:keepLines/>
      <w:spacing w:before="260" w:after="260" w:line="413" w:lineRule="auto"/>
      <w:outlineLvl w:val="1"/>
    </w:pPr>
    <w:rPr>
      <w:rFonts w:ascii="Arial" w:eastAsia="黑体" w:hAnsi="Arial"/>
      <w:b/>
      <w:kern w:val="0"/>
      <w:sz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
    <w:qFormat/>
    <w:pPr>
      <w:keepNext/>
      <w:keepLines/>
      <w:spacing w:before="280" w:after="290" w:line="376" w:lineRule="auto"/>
      <w:outlineLvl w:val="4"/>
    </w:pPr>
    <w:rPr>
      <w:b/>
      <w:bCs/>
      <w:sz w:val="28"/>
      <w:szCs w:val="28"/>
    </w:rPr>
  </w:style>
  <w:style w:type="character" w:default="1" w:styleId="a1">
    <w:name w:val="Default Paragraph Font"/>
    <w:unhideWhenUsed/>
  </w:style>
  <w:style w:type="table" w:default="1" w:styleId="a2">
    <w:name w:val="Normal Table"/>
    <w:semiHidden/>
    <w:rPr>
      <w:rFonts w:eastAsia="Times New Roman"/>
    </w:rPr>
    <w:tblPr>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rPr>
      <w:rFonts w:ascii="Times New Roman" w:eastAsia="宋体" w:hAnsi="Times New Roman"/>
      <w:b/>
      <w:kern w:val="44"/>
      <w:sz w:val="36"/>
    </w:rPr>
  </w:style>
  <w:style w:type="character" w:customStyle="1" w:styleId="2Char">
    <w:name w:val="标题 2 Char"/>
    <w:link w:val="2"/>
    <w:rPr>
      <w:rFonts w:ascii="Arial" w:eastAsia="黑体" w:hAnsi="Arial"/>
      <w:b/>
      <w:sz w:val="32"/>
    </w:rPr>
  </w:style>
  <w:style w:type="paragraph" w:styleId="a0">
    <w:name w:val="Normal Indent"/>
    <w:basedOn w:val="a"/>
    <w:unhideWhenUsed/>
    <w:qFormat/>
    <w:pPr>
      <w:ind w:firstLine="420"/>
    </w:pPr>
    <w:rPr>
      <w:kern w:val="1"/>
    </w:rPr>
  </w:style>
  <w:style w:type="character" w:customStyle="1" w:styleId="3Char">
    <w:name w:val="标题 3 Char"/>
    <w:link w:val="3"/>
    <w:qFormat/>
    <w:rPr>
      <w:b/>
      <w:bCs/>
      <w:kern w:val="2"/>
      <w:sz w:val="32"/>
      <w:szCs w:val="32"/>
    </w:rPr>
  </w:style>
  <w:style w:type="character" w:customStyle="1" w:styleId="5Char">
    <w:name w:val="标题 5 Char"/>
    <w:link w:val="5"/>
    <w:uiPriority w:val="9"/>
    <w:semiHidden/>
    <w:rPr>
      <w:b/>
      <w:bCs/>
      <w:kern w:val="2"/>
      <w:sz w:val="28"/>
      <w:szCs w:val="28"/>
    </w:rPr>
  </w:style>
  <w:style w:type="paragraph" w:styleId="7">
    <w:name w:val="toc 7"/>
    <w:basedOn w:val="a"/>
    <w:next w:val="a"/>
    <w:uiPriority w:val="39"/>
    <w:unhideWhenUsed/>
    <w:pPr>
      <w:ind w:leftChars="1200" w:left="2520"/>
    </w:pPr>
  </w:style>
  <w:style w:type="paragraph" w:styleId="a4">
    <w:name w:val="Document Map"/>
    <w:basedOn w:val="a"/>
    <w:link w:val="Char"/>
    <w:unhideWhenUsed/>
    <w:rPr>
      <w:rFonts w:ascii="宋体"/>
      <w:sz w:val="18"/>
      <w:szCs w:val="18"/>
    </w:rPr>
  </w:style>
  <w:style w:type="character" w:customStyle="1" w:styleId="Char">
    <w:name w:val="文档结构图 Char"/>
    <w:link w:val="a4"/>
    <w:qFormat/>
    <w:rPr>
      <w:rFonts w:ascii="宋体"/>
      <w:kern w:val="2"/>
      <w:sz w:val="18"/>
      <w:szCs w:val="18"/>
    </w:rPr>
  </w:style>
  <w:style w:type="paragraph" w:styleId="a5">
    <w:name w:val="annotation text"/>
    <w:basedOn w:val="a"/>
    <w:link w:val="Char0"/>
    <w:uiPriority w:val="99"/>
    <w:unhideWhenUsed/>
    <w:pPr>
      <w:jc w:val="left"/>
    </w:pPr>
  </w:style>
  <w:style w:type="character" w:customStyle="1" w:styleId="Char0">
    <w:name w:val="批注文字 Char"/>
    <w:link w:val="a5"/>
    <w:uiPriority w:val="99"/>
    <w:semiHidden/>
    <w:rPr>
      <w:kern w:val="2"/>
      <w:sz w:val="21"/>
    </w:rPr>
  </w:style>
  <w:style w:type="paragraph" w:styleId="a6">
    <w:name w:val="Body Text"/>
    <w:basedOn w:val="a"/>
    <w:next w:val="a"/>
    <w:link w:val="Char1"/>
    <w:pPr>
      <w:adjustRightInd w:val="0"/>
      <w:spacing w:line="360" w:lineRule="atLeast"/>
      <w:ind w:leftChars="30" w:left="72" w:rightChars="30" w:right="30"/>
      <w:jc w:val="center"/>
      <w:textAlignment w:val="baseline"/>
    </w:pPr>
    <w:rPr>
      <w:kern w:val="0"/>
      <w:sz w:val="20"/>
    </w:rPr>
  </w:style>
  <w:style w:type="character" w:customStyle="1" w:styleId="Char1">
    <w:name w:val="正文文本 Char"/>
    <w:link w:val="a6"/>
  </w:style>
  <w:style w:type="paragraph" w:styleId="a7">
    <w:name w:val="Body Text Indent"/>
    <w:basedOn w:val="a"/>
    <w:uiPriority w:val="99"/>
    <w:unhideWhenUsed/>
    <w:pPr>
      <w:widowControl/>
      <w:ind w:firstLineChars="233" w:firstLine="652"/>
    </w:pPr>
    <w:rPr>
      <w:kern w:val="0"/>
      <w:sz w:val="28"/>
    </w:rPr>
  </w:style>
  <w:style w:type="paragraph" w:styleId="50">
    <w:name w:val="toc 5"/>
    <w:basedOn w:val="a"/>
    <w:next w:val="a"/>
    <w:uiPriority w:val="39"/>
    <w:unhideWhenUsed/>
    <w:pPr>
      <w:ind w:leftChars="800" w:left="1680"/>
    </w:pPr>
  </w:style>
  <w:style w:type="paragraph" w:styleId="30">
    <w:name w:val="toc 3"/>
    <w:basedOn w:val="a"/>
    <w:next w:val="a"/>
    <w:uiPriority w:val="39"/>
    <w:unhideWhenUsed/>
    <w:pPr>
      <w:ind w:leftChars="400" w:left="840"/>
    </w:pPr>
  </w:style>
  <w:style w:type="paragraph" w:styleId="8">
    <w:name w:val="toc 8"/>
    <w:basedOn w:val="a"/>
    <w:next w:val="a"/>
    <w:uiPriority w:val="39"/>
    <w:unhideWhenUsed/>
    <w:pPr>
      <w:ind w:leftChars="1400" w:left="2940"/>
    </w:pPr>
  </w:style>
  <w:style w:type="paragraph" w:styleId="a8">
    <w:name w:val="Date"/>
    <w:basedOn w:val="a"/>
    <w:next w:val="a"/>
    <w:uiPriority w:val="99"/>
    <w:unhideWhenUsed/>
    <w:rPr>
      <w:sz w:val="28"/>
    </w:rPr>
  </w:style>
  <w:style w:type="paragraph" w:styleId="20">
    <w:name w:val="Body Text Indent 2"/>
    <w:basedOn w:val="a"/>
    <w:link w:val="2Char0"/>
    <w:pPr>
      <w:spacing w:after="120" w:line="480" w:lineRule="auto"/>
      <w:ind w:leftChars="200" w:left="420"/>
    </w:pPr>
    <w:rPr>
      <w:sz w:val="18"/>
      <w:szCs w:val="18"/>
    </w:rPr>
  </w:style>
  <w:style w:type="character" w:customStyle="1" w:styleId="2Char0">
    <w:name w:val="正文文本缩进 2 Char"/>
    <w:link w:val="20"/>
    <w:locked/>
    <w:rPr>
      <w:rFonts w:eastAsia="宋体"/>
      <w:kern w:val="2"/>
      <w:sz w:val="18"/>
      <w:szCs w:val="18"/>
      <w:lang w:val="en-US" w:eastAsia="zh-CN"/>
    </w:rPr>
  </w:style>
  <w:style w:type="paragraph" w:styleId="a9">
    <w:name w:val="Balloon Text"/>
    <w:basedOn w:val="a"/>
    <w:semiHidden/>
    <w:rPr>
      <w:sz w:val="18"/>
      <w:szCs w:val="18"/>
    </w:rPr>
  </w:style>
  <w:style w:type="paragraph" w:styleId="aa">
    <w:name w:val="footer"/>
    <w:basedOn w:val="a"/>
    <w:link w:val="Char2"/>
    <w:unhideWhenUsed/>
    <w:pPr>
      <w:tabs>
        <w:tab w:val="center" w:pos="4153"/>
        <w:tab w:val="right" w:pos="8306"/>
      </w:tabs>
      <w:snapToGrid w:val="0"/>
      <w:jc w:val="left"/>
    </w:pPr>
    <w:rPr>
      <w:sz w:val="18"/>
      <w:szCs w:val="18"/>
    </w:rPr>
  </w:style>
  <w:style w:type="character" w:customStyle="1" w:styleId="Char2">
    <w:name w:val="页脚 Char"/>
    <w:link w:val="aa"/>
    <w:rPr>
      <w:rFonts w:eastAsia="宋体"/>
      <w:kern w:val="2"/>
      <w:sz w:val="18"/>
      <w:szCs w:val="18"/>
      <w:lang w:val="en-US" w:eastAsia="zh-CN" w:bidi="ar-SA"/>
    </w:rPr>
  </w:style>
  <w:style w:type="paragraph" w:styleId="ab">
    <w:name w:val="header"/>
    <w:basedOn w:val="a"/>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40">
    <w:name w:val="toc 4"/>
    <w:basedOn w:val="a"/>
    <w:next w:val="a"/>
    <w:uiPriority w:val="39"/>
    <w:unhideWhenUsed/>
    <w:pPr>
      <w:ind w:leftChars="600" w:left="1260"/>
    </w:pPr>
  </w:style>
  <w:style w:type="paragraph" w:styleId="6">
    <w:name w:val="toc 6"/>
    <w:basedOn w:val="a"/>
    <w:next w:val="a"/>
    <w:uiPriority w:val="39"/>
    <w:unhideWhenUsed/>
    <w:pPr>
      <w:ind w:leftChars="1000" w:left="2100"/>
    </w:pPr>
  </w:style>
  <w:style w:type="paragraph" w:styleId="31">
    <w:name w:val="Body Text Indent 3"/>
    <w:basedOn w:val="a"/>
    <w:link w:val="3Char0"/>
    <w:uiPriority w:val="99"/>
    <w:unhideWhenUsed/>
    <w:pPr>
      <w:spacing w:after="120"/>
      <w:ind w:leftChars="200" w:left="420"/>
    </w:pPr>
    <w:rPr>
      <w:sz w:val="16"/>
      <w:szCs w:val="16"/>
    </w:rPr>
  </w:style>
  <w:style w:type="character" w:customStyle="1" w:styleId="3Char0">
    <w:name w:val="正文文本缩进 3 Char"/>
    <w:link w:val="31"/>
    <w:uiPriority w:val="99"/>
    <w:semiHidden/>
    <w:rPr>
      <w:kern w:val="2"/>
      <w:sz w:val="16"/>
      <w:szCs w:val="16"/>
    </w:rPr>
  </w:style>
  <w:style w:type="paragraph" w:styleId="21">
    <w:name w:val="toc 2"/>
    <w:basedOn w:val="a"/>
    <w:next w:val="a"/>
    <w:uiPriority w:val="39"/>
    <w:unhideWhenUsed/>
    <w:qFormat/>
    <w:pPr>
      <w:ind w:leftChars="200" w:left="420"/>
    </w:pPr>
  </w:style>
  <w:style w:type="paragraph" w:styleId="9">
    <w:name w:val="toc 9"/>
    <w:basedOn w:val="a"/>
    <w:next w:val="a"/>
    <w:uiPriority w:val="39"/>
    <w:unhideWhenUsed/>
    <w:pPr>
      <w:ind w:leftChars="1600" w:left="3360"/>
    </w:pPr>
  </w:style>
  <w:style w:type="paragraph" w:styleId="22">
    <w:name w:val="Body Text 2"/>
    <w:basedOn w:val="a"/>
    <w:uiPriority w:val="99"/>
    <w:unhideWhenUsed/>
    <w:pPr>
      <w:adjustRightInd w:val="0"/>
      <w:snapToGrid w:val="0"/>
      <w:spacing w:line="480" w:lineRule="atLeast"/>
    </w:pPr>
    <w:rPr>
      <w:rFonts w:ascii="宋体" w:hAnsi="宋体"/>
      <w:sz w:val="28"/>
    </w:rPr>
  </w:style>
  <w:style w:type="paragraph" w:styleId="ac">
    <w:name w:val="Normal (Web)"/>
    <w:basedOn w:val="a"/>
    <w:uiPriority w:val="99"/>
    <w:rPr>
      <w:sz w:val="24"/>
      <w:szCs w:val="24"/>
    </w:rPr>
  </w:style>
  <w:style w:type="paragraph" w:styleId="ad">
    <w:name w:val="Title"/>
    <w:basedOn w:val="a"/>
    <w:uiPriority w:val="10"/>
    <w:qFormat/>
    <w:pPr>
      <w:spacing w:before="240" w:after="60"/>
      <w:jc w:val="center"/>
      <w:outlineLvl w:val="0"/>
    </w:pPr>
    <w:rPr>
      <w:rFonts w:ascii="Arial" w:hAnsi="Arial"/>
      <w:b/>
      <w:sz w:val="32"/>
    </w:rPr>
  </w:style>
  <w:style w:type="paragraph" w:styleId="ae">
    <w:name w:val="annotation subject"/>
    <w:basedOn w:val="a5"/>
    <w:next w:val="a5"/>
    <w:link w:val="Char3"/>
    <w:uiPriority w:val="99"/>
    <w:unhideWhenUsed/>
    <w:rPr>
      <w:b/>
      <w:bCs/>
    </w:rPr>
  </w:style>
  <w:style w:type="character" w:customStyle="1" w:styleId="Char3">
    <w:name w:val="批注主题 Char"/>
    <w:link w:val="ae"/>
    <w:uiPriority w:val="99"/>
    <w:semiHidden/>
    <w:rPr>
      <w:b/>
      <w:bCs/>
      <w:kern w:val="2"/>
      <w:sz w:val="21"/>
    </w:rPr>
  </w:style>
  <w:style w:type="paragraph" w:styleId="af">
    <w:name w:val="Body Text First Indent"/>
    <w:basedOn w:val="a"/>
    <w:qFormat/>
    <w:pPr>
      <w:widowControl/>
      <w:spacing w:before="120" w:after="120" w:line="0" w:lineRule="atLeast"/>
      <w:ind w:firstLine="420"/>
    </w:pPr>
  </w:style>
  <w:style w:type="table" w:styleId="af0">
    <w:name w:val="Table Grid"/>
    <w:basedOn w:val="a2"/>
    <w:qFormat/>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Pr>
      <w:b/>
      <w:bCs/>
    </w:rPr>
  </w:style>
  <w:style w:type="character" w:styleId="af2">
    <w:name w:val="page number"/>
    <w:unhideWhenUsed/>
    <w:qFormat/>
  </w:style>
  <w:style w:type="character" w:styleId="af3">
    <w:name w:val="Hyperlink"/>
    <w:uiPriority w:val="99"/>
    <w:qFormat/>
    <w:rPr>
      <w:color w:val="0000FF"/>
      <w:u w:val="single"/>
    </w:rPr>
  </w:style>
  <w:style w:type="character" w:styleId="af4">
    <w:name w:val="annotation reference"/>
    <w:unhideWhenUsed/>
    <w:rPr>
      <w:sz w:val="21"/>
      <w:szCs w:val="21"/>
    </w:rPr>
  </w:style>
  <w:style w:type="character" w:customStyle="1" w:styleId="font61">
    <w:name w:val="font61"/>
    <w:rPr>
      <w:rFonts w:ascii="微软雅黑" w:eastAsia="微软雅黑" w:hAnsi="微软雅黑" w:cs="微软雅黑"/>
      <w:i w:val="0"/>
      <w:color w:val="000000"/>
      <w:sz w:val="24"/>
      <w:szCs w:val="24"/>
      <w:u w:val="none"/>
    </w:rPr>
  </w:style>
  <w:style w:type="character" w:customStyle="1" w:styleId="CharChar">
    <w:name w:val="表格 Char Char"/>
    <w:link w:val="af5"/>
    <w:locked/>
    <w:rPr>
      <w:rFonts w:ascii="宋体" w:hAnsi="宋体"/>
    </w:rPr>
  </w:style>
  <w:style w:type="paragraph" w:customStyle="1" w:styleId="af5">
    <w:name w:val="表格"/>
    <w:basedOn w:val="a"/>
    <w:link w:val="CharChar"/>
    <w:pPr>
      <w:snapToGrid w:val="0"/>
    </w:pPr>
    <w:rPr>
      <w:rFonts w:ascii="宋体" w:hAnsi="宋体"/>
      <w:kern w:val="0"/>
      <w:sz w:val="20"/>
    </w:rPr>
  </w:style>
  <w:style w:type="character" w:customStyle="1" w:styleId="af6">
    <w:name w:val="无"/>
    <w:qFormat/>
  </w:style>
  <w:style w:type="character" w:customStyle="1" w:styleId="font71">
    <w:name w:val="font71"/>
    <w:rPr>
      <w:rFonts w:ascii="宋体" w:eastAsia="宋体" w:hAnsi="宋体" w:cs="宋体" w:hint="eastAsia"/>
      <w:i w:val="0"/>
      <w:color w:val="000000"/>
      <w:sz w:val="24"/>
      <w:szCs w:val="24"/>
      <w:u w:val="none"/>
    </w:rPr>
  </w:style>
  <w:style w:type="paragraph" w:customStyle="1" w:styleId="ParaCharCharChar">
    <w:name w:val="默认段落字体 Para Char Char Char"/>
    <w:basedOn w:val="a"/>
    <w:rPr>
      <w:szCs w:val="24"/>
    </w:rPr>
  </w:style>
  <w:style w:type="paragraph" w:customStyle="1" w:styleId="af7">
    <w:name w:val="表格正文"/>
    <w:basedOn w:val="a"/>
    <w:qFormat/>
    <w:pPr>
      <w:spacing w:line="360" w:lineRule="auto"/>
    </w:pPr>
    <w:rPr>
      <w:rFonts w:ascii="Calibri" w:hAnsi="Calibri"/>
      <w:szCs w:val="21"/>
    </w:rPr>
  </w:style>
  <w:style w:type="paragraph" w:customStyle="1" w:styleId="11">
    <w:name w:val="列出段落1"/>
    <w:basedOn w:val="a"/>
    <w:pPr>
      <w:ind w:firstLineChars="200" w:firstLine="420"/>
    </w:pPr>
    <w:rPr>
      <w:rFonts w:ascii="Calibri" w:hAnsi="Calibri"/>
      <w:szCs w:val="24"/>
    </w:rPr>
  </w:style>
  <w:style w:type="paragraph" w:customStyle="1" w:styleId="ListParagraph">
    <w:name w:val="List Paragraph"/>
    <w:basedOn w:val="a"/>
    <w:uiPriority w:val="34"/>
    <w:qFormat/>
    <w:pPr>
      <w:ind w:firstLineChars="200" w:firstLine="420"/>
    </w:pPr>
  </w:style>
  <w:style w:type="paragraph" w:styleId="af8">
    <w:name w:val="List Paragraph"/>
    <w:basedOn w:val="a"/>
    <w:uiPriority w:val="34"/>
    <w:qFormat/>
    <w:pPr>
      <w:ind w:firstLineChars="200" w:firstLine="420"/>
    </w:pPr>
  </w:style>
  <w:style w:type="paragraph" w:customStyle="1" w:styleId="Style7">
    <w:name w:val="_Style 7"/>
    <w:basedOn w:val="1"/>
    <w:next w:val="a"/>
    <w:qFormat/>
    <w:pPr>
      <w:spacing w:before="100" w:after="90" w:line="578" w:lineRule="auto"/>
      <w:outlineLvl w:val="9"/>
    </w:pPr>
    <w:rPr>
      <w:rFonts w:ascii="Calibri" w:hAnsi="Calibri"/>
      <w:bCs/>
      <w:szCs w:val="44"/>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hAnsi="Times New Roman" w:cs="宋体"/>
      <w:sz w:val="28"/>
    </w:rPr>
  </w:style>
  <w:style w:type="paragraph" w:customStyle="1" w:styleId="af9">
    <w:name w:val="表格标题"/>
    <w:basedOn w:val="a"/>
    <w:qFormat/>
    <w:pPr>
      <w:spacing w:line="360" w:lineRule="auto"/>
      <w:jc w:val="center"/>
    </w:pPr>
    <w:rPr>
      <w:rFonts w:ascii="Calibri" w:hAnsi="Calibri"/>
      <w:b/>
      <w:sz w:val="24"/>
      <w:szCs w:val="24"/>
    </w:rPr>
  </w:style>
  <w:style w:type="paragraph" w:customStyle="1" w:styleId="afa">
    <w:name w:val="列表内容"/>
    <w:basedOn w:val="a"/>
    <w:next w:val="a"/>
    <w:pPr>
      <w:widowControl/>
      <w:numPr>
        <w:numId w:val="1"/>
      </w:numPr>
      <w:tabs>
        <w:tab w:val="left" w:pos="840"/>
      </w:tabs>
      <w:jc w:val="left"/>
    </w:pPr>
    <w:rPr>
      <w:kern w:val="0"/>
      <w:sz w:val="18"/>
    </w:rPr>
  </w:style>
  <w:style w:type="paragraph" w:customStyle="1" w:styleId="Char4">
    <w:name w:val="Char"/>
    <w:basedOn w:val="a"/>
    <w:pPr>
      <w:spacing w:line="360" w:lineRule="auto"/>
    </w:pPr>
  </w:style>
  <w:style w:type="paragraph" w:customStyle="1" w:styleId="09wh">
    <w:name w:val="09正文_wh"/>
    <w:qFormat/>
    <w:pPr>
      <w:spacing w:line="300" w:lineRule="auto"/>
      <w:ind w:firstLineChars="200" w:firstLine="200"/>
      <w:jc w:val="both"/>
    </w:pPr>
    <w:rPr>
      <w:sz w:val="28"/>
      <w:szCs w:val="22"/>
    </w:rPr>
  </w:style>
  <w:style w:type="paragraph" w:customStyle="1" w:styleId="215">
    <w:name w:val="样式 标题 2 + 小四 黑色 左 行距: 1.5 倍行距"/>
    <w:basedOn w:val="2"/>
    <w:pPr>
      <w:tabs>
        <w:tab w:val="left" w:pos="747"/>
      </w:tabs>
      <w:spacing w:line="360" w:lineRule="auto"/>
      <w:contextualSpacing/>
      <w:jc w:val="left"/>
    </w:pPr>
    <w:rPr>
      <w:rFonts w:ascii="宋体" w:eastAsia="宋体" w:hAnsi="宋体" w:cs="宋体"/>
      <w:bCs/>
      <w:color w:val="000000"/>
      <w:sz w:val="24"/>
    </w:rPr>
  </w:style>
  <w:style w:type="paragraph" w:customStyle="1" w:styleId="Default">
    <w:name w:val="Default"/>
    <w:uiPriority w:val="99"/>
    <w:pPr>
      <w:widowControl w:val="0"/>
      <w:autoSpaceDE w:val="0"/>
      <w:autoSpaceDN w:val="0"/>
      <w:adjustRightInd w:val="0"/>
    </w:pPr>
    <w:rPr>
      <w:rFonts w:ascii="宋体" w:hAnsi="宋体" w:cs="宋体"/>
      <w:color w:val="000000"/>
      <w:sz w:val="24"/>
      <w:szCs w:val="24"/>
    </w:rPr>
  </w:style>
  <w:style w:type="paragraph" w:customStyle="1" w:styleId="afb">
    <w:name w:val="正文首行缩进两字符"/>
    <w:basedOn w:val="a"/>
    <w:pPr>
      <w:spacing w:line="360" w:lineRule="auto"/>
      <w:ind w:firstLineChars="200" w:firstLine="200"/>
    </w:pPr>
  </w:style>
  <w:style w:type="paragraph" w:customStyle="1" w:styleId="p15">
    <w:name w:val="p15"/>
    <w:basedOn w:val="a"/>
    <w:uiPriority w:val="99"/>
    <w:qFormat/>
    <w:pPr>
      <w:widowControl/>
    </w:pPr>
    <w:rPr>
      <w:kern w:val="0"/>
      <w:szCs w:val="21"/>
    </w:rPr>
  </w:style>
  <w:style w:type="paragraph" w:customStyle="1" w:styleId="title1">
    <w:name w:val="title1"/>
    <w:basedOn w:val="a"/>
    <w:pPr>
      <w:widowControl/>
      <w:spacing w:before="100" w:beforeAutospacing="1" w:after="100" w:afterAutospacing="1"/>
      <w:jc w:val="left"/>
    </w:pPr>
    <w:rPr>
      <w:rFonts w:ascii="宋体" w:hAnsi="宋体" w:cs="宋体"/>
      <w:kern w:val="0"/>
      <w:sz w:val="24"/>
      <w:szCs w:val="24"/>
    </w:rPr>
  </w:style>
  <w:style w:type="paragraph" w:customStyle="1" w:styleId="western">
    <w:name w:val="western"/>
    <w:basedOn w:val="a"/>
    <w:pPr>
      <w:widowControl/>
      <w:spacing w:before="100" w:beforeAutospacing="1" w:after="100" w:afterAutospacing="1"/>
      <w:jc w:val="left"/>
    </w:pPr>
    <w:rPr>
      <w:rFonts w:ascii="宋体" w:hAnsi="宋体" w:cs="宋体"/>
      <w:kern w:val="0"/>
      <w:sz w:val="24"/>
      <w:szCs w:val="24"/>
    </w:rPr>
  </w:style>
  <w:style w:type="paragraph" w:customStyle="1" w:styleId="MMTopic4">
    <w:name w:val="MM Topic 4"/>
    <w:basedOn w:val="4"/>
    <w:pPr>
      <w:spacing w:before="0" w:after="0"/>
    </w:pPr>
    <w:rPr>
      <w:rFonts w:ascii="Cambria" w:eastAsia="宋体" w:hAnsi="Cambria"/>
      <w:spacing w:val="20"/>
    </w:rPr>
  </w:style>
  <w:style w:type="paragraph" w:customStyle="1" w:styleId="Char10">
    <w:name w:val=" Char1"/>
    <w:basedOn w:val="a"/>
    <w:pPr>
      <w:tabs>
        <w:tab w:val="left" w:pos="360"/>
      </w:tabs>
      <w:ind w:left="360" w:hangingChars="200" w:hanging="360"/>
    </w:pPr>
  </w:style>
  <w:style w:type="paragraph" w:customStyle="1" w:styleId="p0">
    <w:name w:val="p0"/>
    <w:basedOn w:val="a"/>
    <w:pPr>
      <w:widowControl/>
    </w:pPr>
    <w:rPr>
      <w:kern w:val="0"/>
      <w:szCs w:val="21"/>
    </w:rPr>
  </w:style>
  <w:style w:type="paragraph" w:customStyle="1" w:styleId="Style24">
    <w:name w:val="_Style 24"/>
    <w:basedOn w:val="a"/>
    <w:pPr>
      <w:spacing w:line="360" w:lineRule="auto"/>
    </w:pPr>
    <w:rPr>
      <w:rFonts w:ascii="仿宋_GB2312" w:eastAsia="仿宋_GB2312"/>
      <w:b/>
      <w:sz w:val="32"/>
      <w:szCs w:val="32"/>
    </w:rPr>
  </w:style>
  <w:style w:type="paragraph" w:customStyle="1" w:styleId="xl30">
    <w:name w:val="xl30"/>
    <w:basedOn w:val="a"/>
    <w:pPr>
      <w:widowControl/>
      <w:pBdr>
        <w:bottom w:val="single" w:sz="4" w:space="0" w:color="auto"/>
        <w:right w:val="single" w:sz="4" w:space="0" w:color="auto"/>
      </w:pBdr>
      <w:spacing w:before="100" w:beforeAutospacing="1" w:after="100" w:afterAutospacing="1"/>
      <w:jc w:val="center"/>
    </w:pPr>
    <w:rPr>
      <w:rFonts w:ascii="楷体_GB2312" w:eastAsia="楷体_GB2312" w:hAnsi="宋体"/>
      <w:kern w:val="0"/>
      <w:sz w:val="24"/>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4480</Words>
  <Characters>25537</Characters>
  <Application>Microsoft Office Word</Application>
  <DocSecurity>0</DocSecurity>
  <Lines>212</Lines>
  <Paragraphs>59</Paragraphs>
  <ScaleCrop>false</ScaleCrop>
  <Company>Microsoft</Company>
  <LinksUpToDate>false</LinksUpToDate>
  <CharactersWithSpaces>29958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政府采购货物和服务项目</dc:title>
  <dc:creator>ZY</dc:creator>
  <cp:lastModifiedBy>user</cp:lastModifiedBy>
  <cp:revision>2</cp:revision>
  <cp:lastPrinted>2020-06-30T04:44:00Z</cp:lastPrinted>
  <dcterms:created xsi:type="dcterms:W3CDTF">2026-01-28T09:30:00Z</dcterms:created>
  <dcterms:modified xsi:type="dcterms:W3CDTF">2026-01-28T09:30:00Z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7BCE19E341374749922328935BAAF16C</vt:lpwstr>
  </property>
</Properties>
</file>