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1111F7">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default" w:ascii="sans-serif" w:hAnsi="sans-serif" w:eastAsia="sans-serif" w:cs="sans-serif"/>
          <w:i w:val="0"/>
          <w:iCs w:val="0"/>
          <w:caps w:val="0"/>
          <w:spacing w:val="0"/>
          <w:sz w:val="32"/>
          <w:szCs w:val="32"/>
          <w:shd w:val="clear" w:fill="FFFFFF"/>
        </w:rPr>
      </w:pPr>
      <w:r>
        <w:rPr>
          <w:rFonts w:ascii="sans-serif" w:hAnsi="sans-serif" w:eastAsia="sans-serif" w:cs="sans-serif"/>
          <w:i w:val="0"/>
          <w:iCs w:val="0"/>
          <w:caps w:val="0"/>
          <w:spacing w:val="0"/>
          <w:sz w:val="40"/>
          <w:szCs w:val="40"/>
          <w:shd w:val="clear" w:fill="FFFFFF"/>
        </w:rPr>
        <w:t>供应商</w:t>
      </w:r>
      <w:r>
        <w:rPr>
          <w:rFonts w:hint="default" w:ascii="sans-serif" w:hAnsi="sans-serif" w:eastAsia="sans-serif" w:cs="sans-serif"/>
          <w:i w:val="0"/>
          <w:iCs w:val="0"/>
          <w:caps w:val="0"/>
          <w:spacing w:val="0"/>
          <w:sz w:val="40"/>
          <w:szCs w:val="40"/>
          <w:shd w:val="clear" w:fill="FFFFFF"/>
        </w:rPr>
        <w:t>应提交的相关资格证明材料</w:t>
      </w:r>
    </w:p>
    <w:p w14:paraId="6640354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供应商按磋商文件要求，应提供</w:t>
      </w:r>
      <w:bookmarkStart w:id="0" w:name="_GoBack"/>
      <w:bookmarkEnd w:id="0"/>
      <w:r>
        <w:rPr>
          <w:rFonts w:hint="eastAsia" w:asciiTheme="minorEastAsia" w:hAnsiTheme="minorEastAsia" w:eastAsiaTheme="minorEastAsia" w:cstheme="minorEastAsia"/>
          <w:sz w:val="28"/>
          <w:szCs w:val="28"/>
        </w:rPr>
        <w:t>以下相关资格证明材料：</w:t>
      </w:r>
    </w:p>
    <w:p w14:paraId="2FD6AEE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（1）具有独立承担民事责任能力的法人、其他组织或自然人，并出具合法有效的营业执照或事业单位法人证书等国家规定的相关证明，自然人参与的提供其身份证明。</w:t>
      </w:r>
    </w:p>
    <w:p w14:paraId="5DF35CF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（2）法定代表人授权书及被授权人身份证。（法定代表人直接谈判只需提交其身份证明）</w:t>
      </w:r>
      <w:r>
        <w:rPr>
          <w:rFonts w:hint="eastAsia" w:asciiTheme="minorEastAsia" w:hAnsiTheme="minorEastAsia" w:eastAsiaTheme="minorEastAsia" w:cstheme="minorEastAsia"/>
          <w:sz w:val="28"/>
          <w:szCs w:val="28"/>
          <w:lang w:val="en-US" w:eastAsia="zh-CN"/>
        </w:rPr>
        <w:br w:type="textWrapping"/>
      </w:r>
      <w:r>
        <w:rPr>
          <w:rFonts w:hint="eastAsia" w:asciiTheme="minorEastAsia" w:hAnsiTheme="minorEastAsia" w:eastAsiaTheme="minorEastAsia" w:cstheme="minorEastAsia"/>
          <w:sz w:val="28"/>
          <w:szCs w:val="28"/>
          <w:lang w:val="en-US" w:eastAsia="zh-CN"/>
        </w:rPr>
        <w:t xml:space="preserve">    （3）提供近二年（2022年、2023年）财务审计报告（成立时间至提交响应文件截止时间不足一年的可提供成立后任意时段的资产负债表），或其谈判前六个月内银行出具的资信证明。</w:t>
      </w:r>
      <w:r>
        <w:rPr>
          <w:rFonts w:hint="eastAsia" w:asciiTheme="minorEastAsia" w:hAnsiTheme="minorEastAsia" w:eastAsiaTheme="minorEastAsia" w:cstheme="minorEastAsia"/>
          <w:sz w:val="28"/>
          <w:szCs w:val="28"/>
          <w:lang w:val="en-US" w:eastAsia="zh-CN"/>
        </w:rPr>
        <w:br w:type="textWrapping"/>
      </w:r>
      <w:r>
        <w:rPr>
          <w:rFonts w:hint="eastAsia" w:asciiTheme="minorEastAsia" w:hAnsiTheme="minorEastAsia" w:eastAsiaTheme="minorEastAsia" w:cstheme="minorEastAsia"/>
          <w:sz w:val="28"/>
          <w:szCs w:val="28"/>
          <w:lang w:val="en-US" w:eastAsia="zh-CN"/>
        </w:rPr>
        <w:t xml:space="preserve">    （4）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r>
        <w:rPr>
          <w:rFonts w:hint="eastAsia" w:asciiTheme="minorEastAsia" w:hAnsiTheme="minorEastAsia" w:eastAsiaTheme="minorEastAsia" w:cstheme="minorEastAsia"/>
          <w:sz w:val="28"/>
          <w:szCs w:val="28"/>
          <w:lang w:val="en-US" w:eastAsia="zh-CN"/>
        </w:rPr>
        <w:br w:type="textWrapping"/>
      </w:r>
      <w:r>
        <w:rPr>
          <w:rFonts w:hint="eastAsia" w:asciiTheme="minorEastAsia" w:hAnsiTheme="minorEastAsia" w:eastAsiaTheme="minorEastAsia" w:cstheme="minorEastAsia"/>
          <w:sz w:val="28"/>
          <w:szCs w:val="28"/>
          <w:lang w:val="en-US" w:eastAsia="zh-CN"/>
        </w:rPr>
        <w:t xml:space="preserve">    （5）提供2024年1月至今已缴存的至少一个月的社会保障资金缴存单据或社保机构开具的社会保险参保缴费情况证明，依法不需要缴纳社会保障资金的单位应提供相关证明材料。</w:t>
      </w:r>
    </w:p>
    <w:p w14:paraId="1423C0A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不得为“信用中国”网站中列入“失信被执行人”和“重大税收违法失信主体名单”的供应商，不得为中国政府采购网政府采购“严重违法失信行为记录名单”中被财政部门禁止参加政府采购活动的供应商。</w:t>
      </w:r>
    </w:p>
    <w:p w14:paraId="7EB414F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zh-CN" w:eastAsia="zh-CN"/>
        </w:rPr>
      </w:pPr>
      <w:r>
        <w:rPr>
          <w:rFonts w:hint="eastAsia" w:asciiTheme="minorEastAsia" w:hAnsiTheme="minorEastAsia" w:eastAsiaTheme="minorEastAsia" w:cstheme="minorEastAsia"/>
          <w:sz w:val="28"/>
          <w:szCs w:val="28"/>
          <w:lang w:val="en-US" w:eastAsia="zh-CN"/>
        </w:rPr>
        <w:t>（7）本项目专门面向中小企业采购，供应商须提供中小企业声明函。</w:t>
      </w:r>
      <w:r>
        <w:rPr>
          <w:rFonts w:hint="eastAsia" w:asciiTheme="minorEastAsia" w:hAnsiTheme="minorEastAsia" w:eastAsiaTheme="minorEastAsia" w:cstheme="minorEastAsia"/>
          <w:sz w:val="28"/>
          <w:szCs w:val="28"/>
          <w:lang w:val="zh-CN" w:eastAsia="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p w14:paraId="6C0DA75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zh-CN" w:eastAsia="zh-CN"/>
        </w:rPr>
        <w:t>（</w:t>
      </w:r>
      <w:r>
        <w:rPr>
          <w:rFonts w:hint="eastAsia" w:asciiTheme="minorEastAsia" w:hAnsiTheme="minorEastAsia" w:cstheme="minorEastAsia"/>
          <w:sz w:val="28"/>
          <w:szCs w:val="28"/>
          <w:lang w:val="en-US" w:eastAsia="zh-CN"/>
        </w:rPr>
        <w:t>8</w:t>
      </w:r>
      <w:r>
        <w:rPr>
          <w:rFonts w:hint="eastAsia" w:asciiTheme="minorEastAsia" w:hAnsiTheme="minorEastAsia" w:cstheme="minorEastAsia"/>
          <w:sz w:val="28"/>
          <w:szCs w:val="28"/>
          <w:lang w:val="zh-CN" w:eastAsia="zh-CN"/>
        </w:rPr>
        <w:t>）</w:t>
      </w:r>
      <w:r>
        <w:rPr>
          <w:rFonts w:hint="eastAsia" w:asciiTheme="minorEastAsia" w:hAnsiTheme="minorEastAsia" w:cstheme="minorEastAsia"/>
          <w:sz w:val="28"/>
          <w:szCs w:val="28"/>
          <w:lang w:val="en-US" w:eastAsia="zh-CN"/>
        </w:rPr>
        <w:t>提供产品技术参数证明文件（检测报告、产品认证证书等）</w:t>
      </w:r>
      <w:r>
        <w:rPr>
          <w:rFonts w:hint="eastAsia" w:asciiTheme="minorEastAsia" w:hAnsiTheme="minorEastAsia" w:eastAsiaTheme="minorEastAsia" w:cstheme="minorEastAsia"/>
          <w:sz w:val="28"/>
          <w:szCs w:val="28"/>
          <w:lang w:val="en-US" w:eastAsia="zh-CN"/>
        </w:rPr>
        <w:t xml:space="preserve">             </w:t>
      </w:r>
    </w:p>
    <w:p w14:paraId="0AC9BA6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r>
        <w:rPr>
          <w:rFonts w:hint="eastAsia" w:asciiTheme="minorEastAsia" w:hAnsiTheme="minorEastAsia" w:cstheme="minorEastAsia"/>
          <w:sz w:val="28"/>
          <w:szCs w:val="28"/>
          <w:lang w:val="en-US" w:eastAsia="zh-CN"/>
        </w:rPr>
        <w:t>9</w:t>
      </w:r>
      <w:r>
        <w:rPr>
          <w:rFonts w:hint="eastAsia" w:asciiTheme="minorEastAsia" w:hAnsiTheme="minorEastAsia" w:eastAsiaTheme="minorEastAsia" w:cstheme="minorEastAsia"/>
          <w:sz w:val="28"/>
          <w:szCs w:val="28"/>
          <w:lang w:val="en-US" w:eastAsia="zh-CN"/>
        </w:rPr>
        <w:t>）其他承诺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2312">
    <w:panose1 w:val="02000000000000000000"/>
    <w:charset w:val="86"/>
    <w:family w:val="auto"/>
    <w:pitch w:val="default"/>
    <w:sig w:usb0="A00002BF" w:usb1="184F6CFA" w:usb2="00000012" w:usb3="00000000" w:csb0="00040001" w:csb1="00000000"/>
  </w:font>
  <w:font w:name="Calibri Light">
    <w:panose1 w:val="020F0302020204030204"/>
    <w:charset w:val="00"/>
    <w:family w:val="auto"/>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xN2Y4OGU5MGNkYjY0NjcxN2JhNjI3Y2Q0NmFmOGMifQ=="/>
  </w:docVars>
  <w:rsids>
    <w:rsidRoot w:val="5983622F"/>
    <w:rsid w:val="1D4E4223"/>
    <w:rsid w:val="59836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Body Text First Indent"/>
    <w:basedOn w:val="2"/>
    <w:qFormat/>
    <w:uiPriority w:val="0"/>
    <w:pPr>
      <w:ind w:firstLine="420" w:firstLineChars="100"/>
    </w:pPr>
  </w:style>
  <w:style w:type="paragraph" w:customStyle="1" w:styleId="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798</Words>
  <Characters>817</Characters>
  <Lines>0</Lines>
  <Paragraphs>0</Paragraphs>
  <TotalTime>2</TotalTime>
  <ScaleCrop>false</ScaleCrop>
  <LinksUpToDate>false</LinksUpToDate>
  <CharactersWithSpaces>836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2024-11-15T02:59:00Z</dcterms:created>
  <dc:creator>WPS_1710749217</dc:creator>
  <cp:lastModifiedBy>WPS_1710749217</cp:lastModifiedBy>
  <dcterms:modified xsi:type="dcterms:W3CDTF">2024-12-20T09:09:34Z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9CC0C3D998804A7BAA734431292C3076_13</vt:lpwstr>
  </property>
</Properties>
</file>