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响应方案说明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一、供应商企业简介。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二、商务响应说明（付款方式、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服务期限</w:t>
      </w:r>
      <w:r>
        <w:rPr>
          <w:rFonts w:hint="eastAsia" w:ascii="宋体" w:hAnsi="宋体" w:eastAsia="宋体" w:cs="宋体"/>
          <w:sz w:val="24"/>
          <w:szCs w:val="24"/>
        </w:rPr>
        <w:t>、地点、售后服务）。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三、供应商完成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项目的</w:t>
      </w:r>
      <w:r>
        <w:rPr>
          <w:rFonts w:hint="eastAsia" w:ascii="宋体" w:hAnsi="宋体" w:eastAsia="宋体" w:cs="宋体"/>
          <w:sz w:val="24"/>
          <w:szCs w:val="24"/>
        </w:rPr>
        <w:t>组织机构、实施计划。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四、供应商完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成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项目的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保</w:t>
      </w:r>
      <w:r>
        <w:rPr>
          <w:rFonts w:hint="eastAsia" w:ascii="宋体" w:hAnsi="宋体" w:eastAsia="宋体" w:cs="宋体"/>
          <w:sz w:val="24"/>
          <w:szCs w:val="24"/>
        </w:rPr>
        <w:t>障能力。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、供应商认为有必要说明的问题。</w:t>
      </w:r>
    </w:p>
    <w:p>
      <w:pPr>
        <w:kinsoku w:val="0"/>
        <w:spacing w:line="50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包括但不限于以上内容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NjllYmY1Njc2ODM3YWZiNTk3NDE5MDA4MzkzZTEifQ=="/>
  </w:docVars>
  <w:rsids>
    <w:rsidRoot w:val="32D233D6"/>
    <w:rsid w:val="32D2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2024-03-07T02:44:00Z</dcterms:created>
  <dc:creator>宝贝</dc:creator>
  <cp:lastModifiedBy>宝贝</cp:lastModifiedBy>
  <dcterms:modified xsi:type="dcterms:W3CDTF">2024-03-07T02:45:12Z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87C6157E9BE845ED97FF61AA3080B270_11</vt:lpwstr>
  </property>
</Properties>
</file>