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8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658"/>
        <w:gridCol w:w="2138"/>
        <w:gridCol w:w="1286"/>
        <w:gridCol w:w="923"/>
        <w:gridCol w:w="246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内容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8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装修部分</w:t>
            </w: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原外立面墙面铲除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470.20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原铝塑板拆除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407.30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原台阶拆除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10.07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原地面石材拆除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花坛围栏拆除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37.20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长度3.1m宽度1.7m，高度0.5m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方管架焊接安装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359.00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40mm*40mm*1.2mm厚镀锌方管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新做铝单板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407.30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2mm厚铝单板，含安装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外墙披挂真石漆腻子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403.00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披挂真石漆专用腻子两边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外墙挂网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403.00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外墙挂纤维网增加外墙与腻子粘合度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外墙喷涂真石漆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403.00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外墙喷涂真石漆两边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外墙披挂防水腻子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67.00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外墙刷界面剂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67.00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滚刷外墙专用涂料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67.00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红砖砌筑花坛围墙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7.20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240mm厚砖墙，高度500mm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花坛水泥抹灰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14.40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花坛贴石材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14.40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25mm厚芝麻灰大理石铺贴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残疾人专用坡道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5.27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不锈钢护栏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红砖砌筑台阶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10.70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地面高度360mm，台阶两层，高度180mm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台阶石材铺贴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12.00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25mm厚芝麻灰大理石铺贴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原水泥地面拉毛处理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768.25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水泥地面硬化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768.25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c15混凝土硬化，厚度5cm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原井盖升高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高空作业费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移动脚手架、钢管脚手架等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机械费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吊篮、吊车等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垃圾清运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35.00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658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CB9C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广告部分</w:t>
            </w:r>
          </w:p>
        </w:tc>
        <w:tc>
          <w:tcPr>
            <w:tcW w:w="21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派出所门头8.1x1.8x1.2x1.7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46.00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30镀锌方管钢材(实厚1.5mm)每根6m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CB9C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铝塑板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CB9C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发光字+警徽+白条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CB9C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户籍室门头4.2x1.3x0.2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30镀锌方管钢材(实厚1.5mm)每根6m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CB9C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铝塑板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CB9C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发光字+黄条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CB9C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门牌0.28x0.13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铝型材热转印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CB9C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制度牌职责牌0.6x0.9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5mm头亚克力uv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CB9C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党建墙1.5x4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2cmPVC打uv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CB9C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荣誉墙1.2x2.2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4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2cmPVC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CB9C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会议室16字方针1.5x4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4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2cmPVC+金色不锈钢包边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38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CB9C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楼梯道1-3层1.2x9.7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4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2cmPVC打uv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CB9C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派出所警用灯箱600*900*2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4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亚克力铝合金边框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CB9C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窗帘2x2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4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隔热窗帘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41 </w:t>
            </w: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CB9C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安装费运输费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500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500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税金9%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2NTZhMDBiNDhiMmU1ZGI1YzkzMmJkNzAwMDlhMmQifQ=="/>
  </w:docVars>
  <w:rsids>
    <w:rsidRoot w:val="59CE1821"/>
    <w:rsid w:val="59CE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2024-06-27T08:03:00Z</dcterms:created>
  <dc:creator>哎呦</dc:creator>
  <cp:lastModifiedBy>哎呦</cp:lastModifiedBy>
  <dcterms:modified xsi:type="dcterms:W3CDTF">2024-06-27T08:03:31Z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17E277288977434B879A4A7B47E8ABC3_11</vt:lpwstr>
  </property>
</Properties>
</file>