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EC19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6760828E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3977F461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  <w:t>项目背景分析</w:t>
      </w:r>
    </w:p>
    <w:p w14:paraId="0C77B2FB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2、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  <w:t>项目服务方案</w:t>
      </w:r>
    </w:p>
    <w:p w14:paraId="5889AEAE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3、实施进度计划</w:t>
      </w:r>
    </w:p>
    <w:p w14:paraId="00C35D42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 w:bidi="ar-SA"/>
        </w:rPr>
        <w:t>4、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  <w:t>质量保证措施</w:t>
      </w:r>
    </w:p>
    <w:p w14:paraId="42D8EAF6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highlight w:val="none"/>
          <w:lang w:val="en-US" w:eastAsia="zh-CN"/>
        </w:rPr>
        <w:t>5、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  <w:t>人员配置</w:t>
      </w:r>
    </w:p>
    <w:p w14:paraId="394D6D60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 w:bidi="ar-SA"/>
        </w:rPr>
        <w:t>6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、重点与难点分析</w:t>
      </w:r>
    </w:p>
    <w:p w14:paraId="0BF7EDC5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highlight w:val="none"/>
          <w:lang w:val="en-US" w:eastAsia="zh-CN"/>
        </w:rPr>
        <w:t>7、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  <w:t>内部管理制度</w:t>
      </w:r>
    </w:p>
    <w:p w14:paraId="35876455">
      <w:pPr>
        <w:widowControl w:val="0"/>
        <w:numPr>
          <w:ilvl w:val="0"/>
          <w:numId w:val="0"/>
        </w:numPr>
        <w:spacing w:line="240" w:lineRule="auto"/>
        <w:jc w:val="both"/>
        <w:rPr>
          <w:sz w:val="20"/>
          <w:szCs w:val="20"/>
          <w:highlight w:val="none"/>
        </w:rPr>
      </w:pPr>
      <w:bookmarkStart w:id="0" w:name="_GoBack"/>
      <w:bookmarkEnd w:id="0"/>
    </w:p>
    <w:p w14:paraId="7FBA05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2541D09"/>
    <w:rsid w:val="29C15A7E"/>
    <w:rsid w:val="3DA44DD0"/>
    <w:rsid w:val="574E7B2B"/>
    <w:rsid w:val="61EB5398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0</TotalTime>
  <ScaleCrop>false</ScaleCrop>
  <LinksUpToDate>false</LinksUpToDate>
  <CharactersWithSpaces>130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可儿✨可心</cp:lastModifiedBy>
  <dcterms:modified xsi:type="dcterms:W3CDTF">2025-09-28T03:16:22Z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eyJoZGlkIjoiNmNlODdmYTZjMDBjNDU5NmRjMDlmMjkyYTZiMTNmMmQiLCJ1c2VySWQiOiIzNTIwODA2OTUifQ==</vt:lpwstr>
  </property>
  <property fmtid="{D5CDD505-2E9C-101B-9397-08002B2CF9AE}" pid="4" name="ICV">
    <vt:lpwstr>4C5BE443F67D402C89BE26040A7F19F3_12</vt:lpwstr>
  </property>
</Properties>
</file>