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459BD">
      <w:pPr>
        <w:pStyle w:val="5"/>
        <w:numPr>
          <w:ilvl w:val="0"/>
          <w:numId w:val="0"/>
        </w:numPr>
        <w:ind w:left="2740" w:leftChars="0" w:firstLine="200" w:firstLineChars="0"/>
        <w:outlineLvl w:val="0"/>
        <w:rPr>
          <w:rFonts w:ascii="宋体" w:hAnsi="宋体"/>
          <w:b/>
          <w:szCs w:val="28"/>
        </w:rPr>
      </w:pPr>
      <w:bookmarkStart w:id="0" w:name="_Toc21862"/>
      <w:r>
        <w:rPr>
          <w:rFonts w:hint="eastAsia" w:ascii="宋体" w:hAnsi="宋体"/>
          <w:b/>
          <w:szCs w:val="28"/>
        </w:rPr>
        <w:t>磋商方案说明书</w:t>
      </w:r>
      <w:bookmarkEnd w:id="0"/>
    </w:p>
    <w:p w14:paraId="19B22442">
      <w:pPr>
        <w:kinsoku w:val="0"/>
        <w:spacing w:line="480" w:lineRule="auto"/>
        <w:jc w:val="center"/>
        <w:rPr>
          <w:rFonts w:hAnsi="宋体" w:cs="宋体"/>
        </w:rPr>
      </w:pPr>
      <w:r>
        <w:rPr>
          <w:rFonts w:hint="eastAsia" w:hAnsi="宋体" w:cs="宋体"/>
        </w:rPr>
        <w:t>按照磋商文件的要求及评审办法的内容编制的技术响应说明书</w:t>
      </w:r>
    </w:p>
    <w:p w14:paraId="2FE4BDA2">
      <w:r>
        <w:rPr>
          <w:rFonts w:hint="eastAsia" w:hAnsi="宋体" w:cs="宋体"/>
        </w:rPr>
        <w:t>（包括但不限于评</w:t>
      </w:r>
      <w:bookmarkStart w:id="1" w:name="_GoBack"/>
      <w:bookmarkEnd w:id="1"/>
      <w:r>
        <w:rPr>
          <w:rFonts w:hint="eastAsia" w:hAnsi="宋体" w:cs="宋体"/>
        </w:rPr>
        <w:t>审因素内容）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Mjg4NzZhNzc2MTY5MTQ4MzAzZWRmZGMxYTdkYzQifQ=="/>
  </w:docVars>
  <w:rsids>
    <w:rsidRoot w:val="37870653"/>
    <w:rsid w:val="3787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  <w:szCs w:val="2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2024-07-15T07:30:00Z</dcterms:created>
  <dc:creator>WPS_小小小小小小文</dc:creator>
  <cp:lastModifiedBy>WPS_小小小小小小文</cp:lastModifiedBy>
  <dcterms:modified xsi:type="dcterms:W3CDTF">2024-07-15T07:30:55Z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42C70F8259B04FF7AC10DE100D381D86_11</vt:lpwstr>
  </property>
</Properties>
</file>