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版本号：XBZB-2025-02920250430003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灞桥区餐厨垃圾收运服务项目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XBZB-2025-029</w:t>
      </w:r>
      <w:r>
        <w:br/>
      </w:r>
      <w:r>
        <w:br/>
      </w:r>
      <w:r>
        <w:br/>
      </w:r>
    </w:p>
    <w:p>
      <w:pPr>
        <w:pStyle w:val="null3"/>
        <w:jc w:val="center"/>
        <w:outlineLvl w:val="2"/>
      </w:pPr>
      <w:r>
        <w:rPr>
          <w:rFonts w:ascii="仿宋_GB2312" w:hAnsi="仿宋_GB2312" w:cs="仿宋_GB2312" w:eastAsia="仿宋_GB2312"/>
          <w:sz w:val="28"/>
          <w:b/>
        </w:rPr>
        <w:t>西安市灞桥区生活垃圾分类服务中心</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西安市灞桥区生活垃圾分类服务中心</w:t>
      </w:r>
      <w:r>
        <w:rPr>
          <w:rFonts w:ascii="仿宋_GB2312" w:hAnsi="仿宋_GB2312" w:cs="仿宋_GB2312" w:eastAsia="仿宋_GB2312"/>
        </w:rPr>
        <w:t>委托，拟对</w:t>
      </w:r>
      <w:r>
        <w:rPr>
          <w:rFonts w:ascii="仿宋_GB2312" w:hAnsi="仿宋_GB2312" w:cs="仿宋_GB2312" w:eastAsia="仿宋_GB2312"/>
        </w:rPr>
        <w:t>灞桥区餐厨垃圾收运服务项目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灞桥区餐厨垃圾收运服务项目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基本情况：据统计，灞桥区2024年每天产生的生活垃圾量约为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 2.服务内容： 灞桥区全区所有餐厨余垃圾的收集和运输，项目共划分五个包，具体包括：餐饮门店、集贸市场、大型企业、大型综合体、学校、机关食堂等产生的餐厨垃圾、废弃油脂和居民产生的家庭厨余垃圾。其中废弃油脂收运量不纳入补贴计算，但纳入统计总量范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采购包1（西安市灞桥区洪庆街办、产业园区辖区）：属于专门面向中小企业采购。</w:t>
      </w:r>
    </w:p>
    <w:p>
      <w:pPr>
        <w:pStyle w:val="null3"/>
      </w:pPr>
      <w:r>
        <w:rPr>
          <w:rFonts w:ascii="仿宋_GB2312" w:hAnsi="仿宋_GB2312" w:cs="仿宋_GB2312" w:eastAsia="仿宋_GB2312"/>
        </w:rPr>
        <w:t>采购包2（西安市灞桥区席王、灞桥街办辖区 采购包）：属于专门面向中小企业采购。</w:t>
      </w:r>
    </w:p>
    <w:p>
      <w:pPr>
        <w:pStyle w:val="null3"/>
      </w:pPr>
      <w:r>
        <w:rPr>
          <w:rFonts w:ascii="仿宋_GB2312" w:hAnsi="仿宋_GB2312" w:cs="仿宋_GB2312" w:eastAsia="仿宋_GB2312"/>
        </w:rPr>
        <w:t>采购包3（西安市灞桥区纺织城、红旗、狄寨街办辖区）：属于专门面向中小企业采购。</w:t>
      </w:r>
    </w:p>
    <w:p>
      <w:pPr>
        <w:pStyle w:val="null3"/>
      </w:pPr>
      <w:r>
        <w:rPr>
          <w:rFonts w:ascii="仿宋_GB2312" w:hAnsi="仿宋_GB2312" w:cs="仿宋_GB2312" w:eastAsia="仿宋_GB2312"/>
        </w:rPr>
        <w:t>采购包4（西安市灞桥区长乐东路、祥云路以北其他小区）：属于专门面向中小企业采购。</w:t>
      </w:r>
    </w:p>
    <w:p>
      <w:pPr>
        <w:pStyle w:val="null3"/>
      </w:pPr>
      <w:r>
        <w:rPr>
          <w:rFonts w:ascii="仿宋_GB2312" w:hAnsi="仿宋_GB2312" w:cs="仿宋_GB2312" w:eastAsia="仿宋_GB2312"/>
        </w:rPr>
        <w:t>采购包5（西安市灞桥区其他区域小区）：属于专门面向中小企业采购。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3、供应商须提供《城市生活垃圾经营性清扫、收集、运输服务许可证》：供应商须提供《城市生活垃圾经营性清扫、收集、运输服务许可证》，许可内容包括餐厨、厨余垃圾（含废弃油脂）收运</w:t>
      </w:r>
    </w:p>
    <w:p>
      <w:pPr>
        <w:pStyle w:val="null3"/>
      </w:pPr>
      <w:r>
        <w:rPr>
          <w:rFonts w:ascii="仿宋_GB2312" w:hAnsi="仿宋_GB2312" w:cs="仿宋_GB2312" w:eastAsia="仿宋_GB2312"/>
        </w:rPr>
        <w:t>4、非联合体磋商：非联合体磋商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3、供应商须提供《城市生活垃圾经营性清扫、收集、运输服务许可证》：供应商须提供《城市生活垃圾经营性清扫、收集、运输服务许可证》，许可内容包括餐厨、厨余垃圾（含废弃油脂）收运</w:t>
      </w:r>
    </w:p>
    <w:p>
      <w:pPr>
        <w:pStyle w:val="null3"/>
      </w:pPr>
      <w:r>
        <w:rPr>
          <w:rFonts w:ascii="仿宋_GB2312" w:hAnsi="仿宋_GB2312" w:cs="仿宋_GB2312" w:eastAsia="仿宋_GB2312"/>
        </w:rPr>
        <w:t>4、非联合体磋商：非联合体磋商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3、供应商须提供《城市生活垃圾经营性清扫、收集、运输服务许可证》：供应商须提供《城市生活垃圾经营性清扫、收集、运输服务许可证》，许可内容包括餐厨、厨余垃圾（含废弃油脂）收运</w:t>
      </w:r>
    </w:p>
    <w:p>
      <w:pPr>
        <w:pStyle w:val="null3"/>
      </w:pPr>
      <w:r>
        <w:rPr>
          <w:rFonts w:ascii="仿宋_GB2312" w:hAnsi="仿宋_GB2312" w:cs="仿宋_GB2312" w:eastAsia="仿宋_GB2312"/>
        </w:rPr>
        <w:t>4、非联合体磋商：非联合体磋商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3、供应商须提供《城市生活垃圾经营性清扫、收集、运输服务许可证》：供应商须提供《城市生活垃圾经营性清扫、收集、运输服务许可证》，许可内容包括餐厨、厨余垃圾（含废弃油脂）收运</w:t>
      </w:r>
    </w:p>
    <w:p>
      <w:pPr>
        <w:pStyle w:val="null3"/>
      </w:pPr>
      <w:r>
        <w:rPr>
          <w:rFonts w:ascii="仿宋_GB2312" w:hAnsi="仿宋_GB2312" w:cs="仿宋_GB2312" w:eastAsia="仿宋_GB2312"/>
        </w:rPr>
        <w:t>4、非联合体磋商：非联合体磋商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3、供应商须提供《城市生活垃圾经营性清扫、收集、运输服务许可证》：供应商须提供《城市生活垃圾经营性清扫、收集、运输服务许可证》，许可内容包括餐厨、厨余垃圾（含废弃油脂）收运</w:t>
      </w:r>
    </w:p>
    <w:p>
      <w:pPr>
        <w:pStyle w:val="null3"/>
      </w:pPr>
      <w:r>
        <w:rPr>
          <w:rFonts w:ascii="仿宋_GB2312" w:hAnsi="仿宋_GB2312" w:cs="仿宋_GB2312" w:eastAsia="仿宋_GB2312"/>
        </w:rPr>
        <w:t>4、非联合体磋商：非联合体磋商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西安市灞桥区生活垃圾分类服务中心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章保方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029-89515973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张戈、王薇、卫梦艺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13299036777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采购包1：217,000.00元</w:t>
            </w:r>
          </w:p>
          <w:p>
            <w:pPr>
              <w:pStyle w:val="null3"/>
            </w:pPr>
            <w:r>
              <w:rPr>
                <w:rFonts w:ascii="仿宋_GB2312" w:hAnsi="仿宋_GB2312" w:cs="仿宋_GB2312" w:eastAsia="仿宋_GB2312"/>
              </w:rPr>
              <w:t>采购包2：210,000.00元</w:t>
            </w:r>
          </w:p>
          <w:p>
            <w:pPr>
              <w:pStyle w:val="null3"/>
            </w:pPr>
            <w:r>
              <w:rPr>
                <w:rFonts w:ascii="仿宋_GB2312" w:hAnsi="仿宋_GB2312" w:cs="仿宋_GB2312" w:eastAsia="仿宋_GB2312"/>
              </w:rPr>
              <w:t>采购包3：218,000.00元</w:t>
            </w:r>
          </w:p>
          <w:p>
            <w:pPr>
              <w:pStyle w:val="null3"/>
            </w:pPr>
            <w:r>
              <w:rPr>
                <w:rFonts w:ascii="仿宋_GB2312" w:hAnsi="仿宋_GB2312" w:cs="仿宋_GB2312" w:eastAsia="仿宋_GB2312"/>
              </w:rPr>
              <w:t>采购包4：227,500.00元</w:t>
            </w:r>
          </w:p>
          <w:p>
            <w:pPr>
              <w:pStyle w:val="null3"/>
            </w:pPr>
            <w:r>
              <w:rPr>
                <w:rFonts w:ascii="仿宋_GB2312" w:hAnsi="仿宋_GB2312" w:cs="仿宋_GB2312" w:eastAsia="仿宋_GB2312"/>
              </w:rPr>
              <w:t>采购包5：227,500.00元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照《招标代理服务收费管理暂行办法》计价格〔2002〕1980号文、《国家发展改革委关于降低部分建设项目收费标准规范收费行为等有关问题的通知》发改价格〔2011〕534号文、国家发展改革委员会办公厅颁发的《关于招标代理服务收费有关问题的通知》（发改办价格〔2003〕857号），以中标金额为基数，按服务类标准计取。每包不足5000元的，按照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西安市灞桥区生活垃圾分类服务中心</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西安市灞桥区生活垃圾分类服务中心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西安市灞桥区生活垃圾分类服务中心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联系人：张戈、王薇、卫梦艺</w:t>
      </w:r>
    </w:p>
    <w:p>
      <w:pPr>
        <w:pStyle w:val="null3"/>
      </w:pPr>
      <w:r>
        <w:rPr>
          <w:rFonts w:ascii="仿宋_GB2312" w:hAnsi="仿宋_GB2312" w:cs="仿宋_GB2312" w:eastAsia="仿宋_GB2312"/>
        </w:rPr>
        <w:t>联系电话：13299036777</w:t>
      </w:r>
    </w:p>
    <w:p>
      <w:pPr>
        <w:pStyle w:val="null3"/>
      </w:pPr>
      <w:r>
        <w:rPr>
          <w:rFonts w:ascii="仿宋_GB2312" w:hAnsi="仿宋_GB2312" w:cs="仿宋_GB2312" w:eastAsia="仿宋_GB2312"/>
        </w:rPr>
        <w:t>地址：西安市碑林区南关正街长安国际F座17层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基本情况：据统计，灞桥区2024年每天产生的生活垃圾量约为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 2.服务内容： 灞桥区全区所有餐厨余垃圾的收集和运输，项目共划分五个包，具体包括：餐饮门店、集贸市场、大型企业、大型综合体、学校、机关食堂等产生的餐厨垃圾、废弃油脂和居民产生的家庭厨余垃圾。其中废弃油脂收运量不纳入补贴计算，但纳入统计总量范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217,000.00</w:t>
      </w:r>
    </w:p>
    <w:p>
      <w:pPr>
        <w:pStyle w:val="null3"/>
      </w:pPr>
      <w:r>
        <w:rPr>
          <w:rFonts w:ascii="仿宋_GB2312" w:hAnsi="仿宋_GB2312" w:cs="仿宋_GB2312" w:eastAsia="仿宋_GB2312"/>
        </w:rPr>
        <w:t>采购包最高限价（元）: 217,000.00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西安市灞桥区洪庆街办、产业园区辖区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西安市灞桥区席王、灞桥街办辖区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218,000.00</w:t>
      </w:r>
    </w:p>
    <w:p>
      <w:pPr>
        <w:pStyle w:val="null3"/>
      </w:pPr>
      <w:r>
        <w:rPr>
          <w:rFonts w:ascii="仿宋_GB2312" w:hAnsi="仿宋_GB2312" w:cs="仿宋_GB2312" w:eastAsia="仿宋_GB2312"/>
        </w:rPr>
        <w:t>采购包最高限价（元）: 218,000.00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西安市灞桥区纺织城、红旗、狄寨街办辖区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227,500.00</w:t>
      </w:r>
    </w:p>
    <w:p>
      <w:pPr>
        <w:pStyle w:val="null3"/>
      </w:pPr>
      <w:r>
        <w:rPr>
          <w:rFonts w:ascii="仿宋_GB2312" w:hAnsi="仿宋_GB2312" w:cs="仿宋_GB2312" w:eastAsia="仿宋_GB2312"/>
        </w:rPr>
        <w:t>采购包最高限价（元）: 227,500.00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西安市灞桥区长乐东路、祥云路以北其他小区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227,500.00</w:t>
      </w:r>
    </w:p>
    <w:p>
      <w:pPr>
        <w:pStyle w:val="null3"/>
      </w:pPr>
      <w:r>
        <w:rPr>
          <w:rFonts w:ascii="仿宋_GB2312" w:hAnsi="仿宋_GB2312" w:cs="仿宋_GB2312" w:eastAsia="仿宋_GB2312"/>
        </w:rPr>
        <w:t>采购包最高限价（元）: 227,500.00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西安市灞桥区其他区域小区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标的名称：西安市灞桥区洪庆街办、产业园区辖区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服务内容：</w:t>
            </w:r>
          </w:p>
          <w:p>
            <w:pPr>
              <w:pStyle w:val="null3"/>
            </w:pPr>
            <w:r>
              <w:rPr>
                <w:rFonts w:ascii="仿宋_GB2312" w:hAnsi="仿宋_GB2312" w:cs="仿宋_GB2312" w:eastAsia="仿宋_GB2312"/>
              </w:rPr>
              <w:t>该</w:t>
            </w:r>
            <w:r>
              <w:rPr>
                <w:rFonts w:ascii="仿宋_GB2312" w:hAnsi="仿宋_GB2312" w:cs="仿宋_GB2312" w:eastAsia="仿宋_GB2312"/>
              </w:rPr>
              <w:t>包具体为</w:t>
            </w:r>
            <w:r>
              <w:rPr>
                <w:rFonts w:ascii="仿宋_GB2312" w:hAnsi="仿宋_GB2312" w:cs="仿宋_GB2312" w:eastAsia="仿宋_GB2312"/>
              </w:rPr>
              <w:t>洪庆街办、产业园区辖区餐厨垃圾收运服务</w:t>
            </w:r>
            <w:r>
              <w:rPr>
                <w:rFonts w:ascii="仿宋_GB2312" w:hAnsi="仿宋_GB2312" w:cs="仿宋_GB2312" w:eastAsia="仿宋_GB2312"/>
              </w:rPr>
              <w:t>(</w:t>
            </w:r>
            <w:r>
              <w:rPr>
                <w:rFonts w:ascii="仿宋_GB2312" w:hAnsi="仿宋_GB2312" w:cs="仿宋_GB2312" w:eastAsia="仿宋_GB2312"/>
              </w:rPr>
              <w:t>含废弃油脂收运服务</w:t>
            </w:r>
            <w:r>
              <w:rPr>
                <w:rFonts w:ascii="仿宋_GB2312" w:hAnsi="仿宋_GB2312" w:cs="仿宋_GB2312" w:eastAsia="仿宋_GB2312"/>
              </w:rPr>
              <w:t>),</w:t>
            </w:r>
            <w:r>
              <w:rPr>
                <w:rFonts w:ascii="仿宋_GB2312" w:hAnsi="仿宋_GB2312" w:cs="仿宋_GB2312" w:eastAsia="仿宋_GB2312"/>
              </w:rPr>
              <w:t>包括餐饮门店、集贸市场</w:t>
            </w:r>
            <w:r>
              <w:rPr>
                <w:rFonts w:ascii="仿宋_GB2312" w:hAnsi="仿宋_GB2312" w:cs="仿宋_GB2312" w:eastAsia="仿宋_GB2312"/>
              </w:rPr>
              <w:t>(</w:t>
            </w:r>
            <w:r>
              <w:rPr>
                <w:rFonts w:ascii="仿宋_GB2312" w:hAnsi="仿宋_GB2312" w:cs="仿宋_GB2312" w:eastAsia="仿宋_GB2312"/>
              </w:rPr>
              <w:t>小吃城餐厨垃圾、废弃油脂</w:t>
            </w:r>
            <w:r>
              <w:rPr>
                <w:rFonts w:ascii="仿宋_GB2312" w:hAnsi="仿宋_GB2312" w:cs="仿宋_GB2312" w:eastAsia="仿宋_GB2312"/>
              </w:rPr>
              <w:t>)</w:t>
            </w:r>
            <w:r>
              <w:rPr>
                <w:rFonts w:ascii="仿宋_GB2312" w:hAnsi="仿宋_GB2312" w:cs="仿宋_GB2312" w:eastAsia="仿宋_GB2312"/>
              </w:rPr>
              <w:t>、大型企业、大型综合体、学校、机关食堂。固定单价</w:t>
            </w:r>
            <w:r>
              <w:rPr>
                <w:rFonts w:ascii="仿宋_GB2312" w:hAnsi="仿宋_GB2312" w:cs="仿宋_GB2312" w:eastAsia="仿宋_GB2312"/>
              </w:rPr>
              <w:t>175</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吨，最高限价</w:t>
            </w:r>
            <w:r>
              <w:rPr>
                <w:rFonts w:ascii="仿宋_GB2312" w:hAnsi="仿宋_GB2312" w:cs="仿宋_GB2312" w:eastAsia="仿宋_GB2312"/>
              </w:rPr>
              <w:t>21.70</w:t>
            </w:r>
            <w:r>
              <w:rPr>
                <w:rFonts w:ascii="仿宋_GB2312" w:hAnsi="仿宋_GB2312" w:cs="仿宋_GB2312" w:eastAsia="仿宋_GB2312"/>
              </w:rPr>
              <w:t>万元，收运量</w:t>
            </w:r>
            <w:r>
              <w:rPr>
                <w:rFonts w:ascii="仿宋_GB2312" w:hAnsi="仿宋_GB2312" w:cs="仿宋_GB2312" w:eastAsia="仿宋_GB2312"/>
              </w:rPr>
              <w:t>1240</w:t>
            </w:r>
            <w:r>
              <w:rPr>
                <w:rFonts w:ascii="仿宋_GB2312" w:hAnsi="仿宋_GB2312" w:cs="仿宋_GB2312" w:eastAsia="仿宋_GB2312"/>
              </w:rPr>
              <w:t>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项目管理团队：</w:t>
            </w:r>
          </w:p>
          <w:p>
            <w:pPr>
              <w:pStyle w:val="null3"/>
            </w:pPr>
            <w:r>
              <w:rPr>
                <w:rFonts w:ascii="仿宋_GB2312" w:hAnsi="仿宋_GB2312" w:cs="仿宋_GB2312" w:eastAsia="仿宋_GB2312"/>
              </w:rPr>
              <w:t>各</w:t>
            </w:r>
            <w:r>
              <w:rPr>
                <w:rFonts w:ascii="仿宋_GB2312" w:hAnsi="仿宋_GB2312" w:cs="仿宋_GB2312" w:eastAsia="仿宋_GB2312"/>
              </w:rPr>
              <w:t>包</w:t>
            </w:r>
            <w:r>
              <w:rPr>
                <w:rFonts w:ascii="仿宋_GB2312" w:hAnsi="仿宋_GB2312" w:cs="仿宋_GB2312" w:eastAsia="仿宋_GB2312"/>
              </w:rPr>
              <w:t>供应商应将管理人员、宣传人员、司机、收运工等人员配备齐全（司机还需提供符合准驾车型的驾驶证），收运作业培训、安全生产记录、日常管理方案等。</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设备条件：</w:t>
            </w:r>
          </w:p>
          <w:p>
            <w:pPr>
              <w:pStyle w:val="null3"/>
            </w:pPr>
            <w:r>
              <w:rPr>
                <w:rFonts w:ascii="仿宋_GB2312" w:hAnsi="仿宋_GB2312" w:cs="仿宋_GB2312" w:eastAsia="仿宋_GB2312"/>
              </w:rPr>
              <w:t>供应商应具备履行合同所必需的垃圾清运车辆，提供餐厨垃圾收运服务的供应商必须收运废弃油脂，具备专用废弃油脂清运车辆。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）车辆产权为供应商所有（车辆产权证、车辆行驶证、车辆购买发票或合同）。</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本包</w:t>
            </w:r>
            <w:r>
              <w:rPr>
                <w:rFonts w:ascii="仿宋_GB2312" w:hAnsi="仿宋_GB2312" w:cs="仿宋_GB2312" w:eastAsia="仿宋_GB2312"/>
              </w:rPr>
              <w:t>至少配置</w:t>
            </w:r>
            <w:r>
              <w:rPr>
                <w:rFonts w:ascii="仿宋_GB2312" w:hAnsi="仿宋_GB2312" w:cs="仿宋_GB2312" w:eastAsia="仿宋_GB2312"/>
              </w:rPr>
              <w:t>2</w:t>
            </w:r>
            <w:r>
              <w:rPr>
                <w:rFonts w:ascii="仿宋_GB2312" w:hAnsi="仿宋_GB2312" w:cs="仿宋_GB2312" w:eastAsia="仿宋_GB2312"/>
              </w:rPr>
              <w:t>辆餐厨垃圾收运车（符合厨余垃圾处理厂进厂要求）</w:t>
            </w:r>
            <w:r>
              <w:rPr>
                <w:rFonts w:ascii="仿宋_GB2312" w:hAnsi="仿宋_GB2312" w:cs="仿宋_GB2312" w:eastAsia="仿宋_GB2312"/>
              </w:rPr>
              <w:t>、需配置</w:t>
            </w:r>
            <w:r>
              <w:rPr>
                <w:rFonts w:ascii="仿宋_GB2312" w:hAnsi="仿宋_GB2312" w:cs="仿宋_GB2312" w:eastAsia="仿宋_GB2312"/>
              </w:rPr>
              <w:t>2</w:t>
            </w:r>
            <w:r>
              <w:rPr>
                <w:rFonts w:ascii="仿宋_GB2312" w:hAnsi="仿宋_GB2312" w:cs="仿宋_GB2312" w:eastAsia="仿宋_GB2312"/>
              </w:rPr>
              <w:t>辆废弃油脂收运车</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）符合西安市关于垃圾清运车辆要求，鼓励使用新能源清运车（</w:t>
            </w:r>
            <w:r>
              <w:rPr>
                <w:rFonts w:ascii="仿宋_GB2312" w:hAnsi="仿宋_GB2312" w:cs="仿宋_GB2312" w:eastAsia="仿宋_GB2312"/>
              </w:rPr>
              <w:t>2021</w:t>
            </w:r>
            <w:r>
              <w:rPr>
                <w:rFonts w:ascii="仿宋_GB2312" w:hAnsi="仿宋_GB2312" w:cs="仿宋_GB2312" w:eastAsia="仿宋_GB2312"/>
              </w:rPr>
              <w:t>年</w:t>
            </w:r>
            <w:r>
              <w:rPr>
                <w:rFonts w:ascii="仿宋_GB2312" w:hAnsi="仿宋_GB2312" w:cs="仿宋_GB2312" w:eastAsia="仿宋_GB2312"/>
              </w:rPr>
              <w:t>3</w:t>
            </w:r>
            <w:r>
              <w:rPr>
                <w:rFonts w:ascii="仿宋_GB2312" w:hAnsi="仿宋_GB2312" w:cs="仿宋_GB2312" w:eastAsia="仿宋_GB2312"/>
              </w:rPr>
              <w:t>月以后新购垃圾收运车辆必须为新能源车辆）。</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服务标准：</w:t>
            </w:r>
          </w:p>
          <w:p>
            <w:pPr>
              <w:pStyle w:val="null3"/>
            </w:pPr>
            <w:r>
              <w:rPr>
                <w:rFonts w:ascii="仿宋_GB2312" w:hAnsi="仿宋_GB2312" w:cs="仿宋_GB2312" w:eastAsia="仿宋_GB2312"/>
              </w:rPr>
              <w:t>严格按照《西安市生活垃圾分类管理条例》、《关于统一全市生活垃圾清运车辆外观有关事宜工作的通知》（市城管发〔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309</w:t>
            </w:r>
            <w:r>
              <w:rPr>
                <w:rFonts w:ascii="仿宋_GB2312" w:hAnsi="仿宋_GB2312" w:cs="仿宋_GB2312" w:eastAsia="仿宋_GB2312"/>
              </w:rPr>
              <w:t>号）、《西安市厨余垃圾收运工作安排意见》（市垃圾分类小组发〔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号）等有关规定规范作业，并符合我区餐厨余垃圾收运工作的相关标准及要求。</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监督管理：</w:t>
            </w:r>
          </w:p>
          <w:p>
            <w:pPr>
              <w:pStyle w:val="null3"/>
            </w:pPr>
            <w:r>
              <w:rPr>
                <w:rFonts w:ascii="仿宋_GB2312" w:hAnsi="仿宋_GB2312" w:cs="仿宋_GB2312" w:eastAsia="仿宋_GB2312"/>
              </w:rPr>
              <w:t>由西安市灞桥区城市管理和综合执法局环卫科负责对灞桥区餐厨余垃圾收运服务项目进行监督、考核和处罚等工作。</w:t>
            </w:r>
          </w:p>
          <w:p>
            <w:pPr>
              <w:pStyle w:val="null3"/>
            </w:pPr>
            <w:r>
              <w:rPr>
                <w:rFonts w:ascii="仿宋_GB2312" w:hAnsi="仿宋_GB2312" w:cs="仿宋_GB2312" w:eastAsia="仿宋_GB2312"/>
              </w:rPr>
              <w:t>（二）《灞桥区餐厨余垃圾收运考核办法》</w:t>
            </w:r>
          </w:p>
          <w:p>
            <w:pPr>
              <w:pStyle w:val="null3"/>
            </w:pPr>
            <w:r>
              <w:rPr>
                <w:rFonts w:ascii="仿宋_GB2312" w:hAnsi="仿宋_GB2312" w:cs="仿宋_GB2312" w:eastAsia="仿宋_GB2312"/>
              </w:rPr>
              <w:t>1.</w:t>
            </w:r>
            <w:r>
              <w:rPr>
                <w:rFonts w:ascii="仿宋_GB2312" w:hAnsi="仿宋_GB2312" w:cs="仿宋_GB2312" w:eastAsia="仿宋_GB2312"/>
              </w:rPr>
              <w:t>资质管理</w:t>
            </w:r>
          </w:p>
          <w:p>
            <w:pPr>
              <w:pStyle w:val="null3"/>
            </w:pPr>
            <w:r>
              <w:rPr>
                <w:rFonts w:ascii="仿宋_GB2312" w:hAnsi="仿宋_GB2312" w:cs="仿宋_GB2312" w:eastAsia="仿宋_GB2312"/>
              </w:rPr>
              <w:t>从事餐厨余垃圾收运的单位，需取得《城市生活垃圾经营性清扫、收集、运输服务许可证》，许可内容：餐厨、厨余垃圾（含废弃油脂）收运。</w:t>
            </w:r>
          </w:p>
          <w:p>
            <w:pPr>
              <w:pStyle w:val="null3"/>
            </w:pPr>
            <w:r>
              <w:rPr>
                <w:rFonts w:ascii="仿宋_GB2312" w:hAnsi="仿宋_GB2312" w:cs="仿宋_GB2312" w:eastAsia="仿宋_GB2312"/>
              </w:rPr>
              <w:t>2.</w:t>
            </w:r>
            <w:r>
              <w:rPr>
                <w:rFonts w:ascii="仿宋_GB2312" w:hAnsi="仿宋_GB2312" w:cs="仿宋_GB2312" w:eastAsia="仿宋_GB2312"/>
              </w:rPr>
              <w:t>经营管理</w:t>
            </w:r>
          </w:p>
          <w:p>
            <w:pPr>
              <w:pStyle w:val="null3"/>
            </w:pPr>
            <w:r>
              <w:rPr>
                <w:rFonts w:ascii="仿宋_GB2312" w:hAnsi="仿宋_GB2312" w:cs="仿宋_GB2312" w:eastAsia="仿宋_GB2312"/>
              </w:rPr>
              <w:t>从事餐厨余垃圾收运服务的企业，在企业名称、地址、法定代表人及车辆数量等信息发生变化时</w:t>
            </w:r>
            <w:r>
              <w:rPr>
                <w:rFonts w:ascii="仿宋_GB2312" w:hAnsi="仿宋_GB2312" w:cs="仿宋_GB2312" w:eastAsia="仿宋_GB2312"/>
              </w:rPr>
              <w:t>,</w:t>
            </w:r>
            <w:r>
              <w:rPr>
                <w:rFonts w:ascii="仿宋_GB2312" w:hAnsi="仿宋_GB2312" w:cs="仿宋_GB2312" w:eastAsia="仿宋_GB2312"/>
              </w:rPr>
              <w:t>应提前一个月进行变更手续申报。如需停业歇业</w:t>
            </w:r>
            <w:r>
              <w:rPr>
                <w:rFonts w:ascii="仿宋_GB2312" w:hAnsi="仿宋_GB2312" w:cs="仿宋_GB2312" w:eastAsia="仿宋_GB2312"/>
              </w:rPr>
              <w:t>,</w:t>
            </w:r>
            <w:r>
              <w:rPr>
                <w:rFonts w:ascii="仿宋_GB2312" w:hAnsi="仿宋_GB2312" w:cs="仿宋_GB2312" w:eastAsia="仿宋_GB2312"/>
              </w:rPr>
              <w:t>应提前两个月向灞桥区城管局进行报告，经同意后方可停业歇业。</w:t>
            </w:r>
          </w:p>
          <w:p>
            <w:pPr>
              <w:pStyle w:val="null3"/>
            </w:pPr>
            <w:r>
              <w:rPr>
                <w:rFonts w:ascii="仿宋_GB2312" w:hAnsi="仿宋_GB2312" w:cs="仿宋_GB2312" w:eastAsia="仿宋_GB2312"/>
              </w:rPr>
              <w:t>3.</w:t>
            </w:r>
            <w:r>
              <w:rPr>
                <w:rFonts w:ascii="仿宋_GB2312" w:hAnsi="仿宋_GB2312" w:cs="仿宋_GB2312" w:eastAsia="仿宋_GB2312"/>
              </w:rPr>
              <w:t>信息报送</w:t>
            </w:r>
          </w:p>
          <w:p>
            <w:pPr>
              <w:pStyle w:val="null3"/>
            </w:pPr>
            <w:r>
              <w:rPr>
                <w:rFonts w:ascii="仿宋_GB2312" w:hAnsi="仿宋_GB2312" w:cs="仿宋_GB2312" w:eastAsia="仿宋_GB2312"/>
              </w:rPr>
              <w:t>各清运单位应建立清运台账，每月向区城管执法局环卫科提交餐厨余垃圾（含废弃油脂）清运报表，包括清运量、清运去向等。</w:t>
            </w:r>
          </w:p>
          <w:p>
            <w:pPr>
              <w:pStyle w:val="null3"/>
            </w:pPr>
            <w:r>
              <w:rPr>
                <w:rFonts w:ascii="仿宋_GB2312" w:hAnsi="仿宋_GB2312" w:cs="仿宋_GB2312" w:eastAsia="仿宋_GB2312"/>
              </w:rPr>
              <w:t>4.</w:t>
            </w:r>
            <w:r>
              <w:rPr>
                <w:rFonts w:ascii="仿宋_GB2312" w:hAnsi="仿宋_GB2312" w:cs="仿宋_GB2312" w:eastAsia="仿宋_GB2312"/>
              </w:rPr>
              <w:t>车辆管理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）新增备案车辆必须选用绿色、节能、环保的新能源清运车辆。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）餐厨余垃圾收运车辆应落实每日清洗，定期消杀及维护保养制度，做到外观整洁、标识清晰、装备齐全，箱体密闭，无臭味扩散、无遗撒、滴漏和超载。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）餐厨余垃圾收运车辆应定期进行外观、功能、液压、密封性能等项目的强制检测。</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）餐厨余垃圾收运车辆信息采集卡及车辆行驶证等资料应随车携带。</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）餐厨余垃圾清运车辆均应安装监控设备，车辆信息、清运路线及区域等相关信息应录入餐厨余垃圾监控管理平台。</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）餐厨余垃圾清运车辆应按相关标准配备消防灭火器、安全警示标识等安全设备。</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）餐厨余垃圾清运车辆，不得使用非法套牌车辆，或将备案车辆号牌使用在非备案清运车辆上。</w:t>
            </w:r>
          </w:p>
          <w:p>
            <w:pPr>
              <w:pStyle w:val="null3"/>
            </w:pPr>
            <w:r>
              <w:rPr>
                <w:rFonts w:ascii="仿宋_GB2312" w:hAnsi="仿宋_GB2312" w:cs="仿宋_GB2312" w:eastAsia="仿宋_GB2312"/>
              </w:rPr>
              <w:t>5.</w:t>
            </w:r>
            <w:r>
              <w:rPr>
                <w:rFonts w:ascii="仿宋_GB2312" w:hAnsi="仿宋_GB2312" w:cs="仿宋_GB2312" w:eastAsia="仿宋_GB2312"/>
              </w:rPr>
              <w:t>收运作业管理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）餐厨余垃圾收运单位应严格按照审批的收运范围、收运路线、收运去向进行收运。不得跨</w:t>
            </w:r>
            <w:r>
              <w:rPr>
                <w:rFonts w:ascii="仿宋_GB2312" w:hAnsi="仿宋_GB2312" w:cs="仿宋_GB2312" w:eastAsia="仿宋_GB2312"/>
              </w:rPr>
              <w:t>包</w:t>
            </w:r>
            <w:r>
              <w:rPr>
                <w:rFonts w:ascii="仿宋_GB2312" w:hAnsi="仿宋_GB2312" w:cs="仿宋_GB2312" w:eastAsia="仿宋_GB2312"/>
              </w:rPr>
              <w:t>、跨区域收运（发生应急事件，经区城管局调配的除外）。</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）餐厨余垃圾应采用定时定点的方式进行收集。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）餐厨余垃圾应做到日产日清</w:t>
            </w:r>
            <w:r>
              <w:rPr>
                <w:rFonts w:ascii="仿宋_GB2312" w:hAnsi="仿宋_GB2312" w:cs="仿宋_GB2312" w:eastAsia="仿宋_GB2312"/>
              </w:rPr>
              <w:t>,</w:t>
            </w:r>
            <w:r>
              <w:rPr>
                <w:rFonts w:ascii="仿宋_GB2312" w:hAnsi="仿宋_GB2312" w:cs="仿宋_GB2312" w:eastAsia="仿宋_GB2312"/>
              </w:rPr>
              <w:t>在容器中存放时间夏季不得超过</w:t>
            </w:r>
            <w:r>
              <w:rPr>
                <w:rFonts w:ascii="仿宋_GB2312" w:hAnsi="仿宋_GB2312" w:cs="仿宋_GB2312" w:eastAsia="仿宋_GB2312"/>
              </w:rPr>
              <w:t>12</w:t>
            </w:r>
            <w:r>
              <w:rPr>
                <w:rFonts w:ascii="仿宋_GB2312" w:hAnsi="仿宋_GB2312" w:cs="仿宋_GB2312" w:eastAsia="仿宋_GB2312"/>
              </w:rPr>
              <w:t>个小时，冬季不得超过</w:t>
            </w:r>
            <w:r>
              <w:rPr>
                <w:rFonts w:ascii="仿宋_GB2312" w:hAnsi="仿宋_GB2312" w:cs="仿宋_GB2312" w:eastAsia="仿宋_GB2312"/>
              </w:rPr>
              <w:t>24</w:t>
            </w:r>
            <w:r>
              <w:rPr>
                <w:rFonts w:ascii="仿宋_GB2312" w:hAnsi="仿宋_GB2312" w:cs="仿宋_GB2312" w:eastAsia="仿宋_GB2312"/>
              </w:rPr>
              <w:t>小时。存放、运输过程中应采取防止发生霉变的措施。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）收运单位做到餐厨余垃圾产生单位产生的餐厨余垃圾日产日清</w:t>
            </w:r>
            <w:r>
              <w:rPr>
                <w:rFonts w:ascii="仿宋_GB2312" w:hAnsi="仿宋_GB2312" w:cs="仿宋_GB2312" w:eastAsia="仿宋_GB2312"/>
              </w:rPr>
              <w:t>(</w:t>
            </w:r>
            <w:r>
              <w:rPr>
                <w:rFonts w:ascii="仿宋_GB2312" w:hAnsi="仿宋_GB2312" w:cs="仿宋_GB2312" w:eastAsia="仿宋_GB2312"/>
              </w:rPr>
              <w:t>含法定节假日</w:t>
            </w:r>
            <w:r>
              <w:rPr>
                <w:rFonts w:ascii="仿宋_GB2312" w:hAnsi="仿宋_GB2312" w:cs="仿宋_GB2312" w:eastAsia="仿宋_GB2312"/>
              </w:rPr>
              <w:t>)</w:t>
            </w:r>
            <w:r>
              <w:rPr>
                <w:rFonts w:ascii="仿宋_GB2312" w:hAnsi="仿宋_GB2312" w:cs="仿宋_GB2312" w:eastAsia="仿宋_GB2312"/>
              </w:rPr>
              <w:t>，收集的餐厨余垃圾应当天运送至蓝田处理厂进行处置。严禁出现因收运不及时造成盛装容器满溢现象。</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）废弃油脂应单独收集和运输</w:t>
            </w:r>
            <w:r>
              <w:rPr>
                <w:rFonts w:ascii="仿宋_GB2312" w:hAnsi="仿宋_GB2312" w:cs="仿宋_GB2312" w:eastAsia="仿宋_GB2312"/>
              </w:rPr>
              <w:t>,</w:t>
            </w:r>
            <w:r>
              <w:rPr>
                <w:rFonts w:ascii="仿宋_GB2312" w:hAnsi="仿宋_GB2312" w:cs="仿宋_GB2312" w:eastAsia="仿宋_GB2312"/>
              </w:rPr>
              <w:t>不应与餐厨余垃圾混合收集。</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）餐厨余垃圾收运车辆收运途中不得沿途泄露、遗撒和倾倒。</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）收运单位不得无故停止收运，因此产生的问题，按有关规定进行处理。</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）餐厨余垃圾收运车辆驾驶员和其他作业人员上岗前需进行专业技能、操作规程等专业培训。</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）餐厨余垃圾收运车辆驾驶员和其他作业人员应严格遵守交通安全法规和单位各项规章制度，服从并配合相关管理部门的监督检查。</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）进出餐厨余垃圾处理设施时，驾驶员和其他作业人员应当服从现场工作人员的指挥调度，遵守相关作业及管理规定。</w:t>
            </w:r>
          </w:p>
          <w:p>
            <w:pPr>
              <w:pStyle w:val="null3"/>
            </w:pPr>
            <w:r>
              <w:rPr>
                <w:rFonts w:ascii="仿宋_GB2312" w:hAnsi="仿宋_GB2312" w:cs="仿宋_GB2312" w:eastAsia="仿宋_GB2312"/>
              </w:rPr>
              <w:t>6.</w:t>
            </w:r>
            <w:r>
              <w:rPr>
                <w:rFonts w:ascii="仿宋_GB2312" w:hAnsi="仿宋_GB2312" w:cs="仿宋_GB2312" w:eastAsia="仿宋_GB2312"/>
              </w:rPr>
              <w:t>安全生产</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）收运单位应制定餐厨余垃圾收运应急预案，并报区城管局备案。当发生突发事件导致餐厨余垃圾无法正常收运时，应向区城管局报备，并立即启动应急预案。</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）收运单位应按照国家、省、市安全生产相关法律法规要求，认真履行安全生产主体责任，建立并严格执行安全管理制度和应急保障机制，发生安全事故或应急事件时应及时处理并上报相关部门。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）餐厨余垃圾收运车辆驾驶员和其他作业人员应严格遵守出车前、行驶中及收车后的检查制度，认真检查车辆和专用设备，确保车况良好后方可出车，车辆发生故障时及时报修。</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）收运单位应定期组织收运车辆驾驶员及收运作业人员进行安全培训，落实日常安全生产及突发事件应急处置的演练。</w:t>
            </w:r>
          </w:p>
          <w:p>
            <w:pPr>
              <w:pStyle w:val="null3"/>
            </w:pPr>
            <w:r>
              <w:rPr>
                <w:rFonts w:ascii="仿宋_GB2312" w:hAnsi="仿宋_GB2312" w:cs="仿宋_GB2312" w:eastAsia="仿宋_GB2312"/>
              </w:rPr>
              <w:t>7.</w:t>
            </w:r>
            <w:r>
              <w:rPr>
                <w:rFonts w:ascii="仿宋_GB2312" w:hAnsi="仿宋_GB2312" w:cs="仿宋_GB2312" w:eastAsia="仿宋_GB2312"/>
              </w:rPr>
              <w:t>检查、评价与运用</w:t>
            </w:r>
          </w:p>
          <w:p>
            <w:pPr>
              <w:pStyle w:val="null3"/>
            </w:pPr>
            <w:r>
              <w:rPr>
                <w:rFonts w:ascii="仿宋_GB2312" w:hAnsi="仿宋_GB2312" w:cs="仿宋_GB2312" w:eastAsia="仿宋_GB2312"/>
              </w:rPr>
              <w:t>区城管部门负责对餐厨余垃圾清运单位进行监督检查，实施检查时，有权采取下列措施：</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）查阅复制有关文件和资料；</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）要求被检查的单位和个人就有关问题做出说明；</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）进入现场开展检查；</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）责令有关单位和个人改正违法行为。</w:t>
            </w:r>
          </w:p>
          <w:p>
            <w:pPr>
              <w:pStyle w:val="null3"/>
            </w:pPr>
            <w:r>
              <w:rPr>
                <w:rFonts w:ascii="仿宋_GB2312" w:hAnsi="仿宋_GB2312" w:cs="仿宋_GB2312" w:eastAsia="仿宋_GB2312"/>
              </w:rPr>
              <w:t>有关单位和个人应当支持配合监督检查，不得妨碍与阻挠监督检查人员依法执行职务。</w:t>
            </w:r>
          </w:p>
          <w:p>
            <w:pPr>
              <w:pStyle w:val="null3"/>
            </w:pPr>
            <w:r>
              <w:rPr>
                <w:rFonts w:ascii="仿宋_GB2312" w:hAnsi="仿宋_GB2312" w:cs="仿宋_GB2312" w:eastAsia="仿宋_GB2312"/>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pPr>
            <w:r>
              <w:rPr>
                <w:rFonts w:ascii="仿宋_GB2312" w:hAnsi="仿宋_GB2312" w:cs="仿宋_GB2312" w:eastAsia="仿宋_GB2312"/>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pPr>
            <w:r>
              <w:rPr>
                <w:rFonts w:ascii="仿宋_GB2312" w:hAnsi="仿宋_GB2312" w:cs="仿宋_GB2312" w:eastAsia="仿宋_GB2312"/>
              </w:rPr>
              <w:t>8.</w:t>
            </w:r>
            <w:r>
              <w:rPr>
                <w:rFonts w:ascii="仿宋_GB2312" w:hAnsi="仿宋_GB2312" w:cs="仿宋_GB2312" w:eastAsia="仿宋_GB2312"/>
              </w:rPr>
              <w:t>其它情况说明</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）本项目成交单价，不受国家政策性调价、天气气象情况变化和现场勘察误差等因素的影响，并作为最终结算的唯一依据，请</w:t>
            </w:r>
            <w:r>
              <w:rPr>
                <w:rFonts w:ascii="仿宋_GB2312" w:hAnsi="仿宋_GB2312" w:cs="仿宋_GB2312" w:eastAsia="仿宋_GB2312"/>
              </w:rPr>
              <w:t>供应商</w:t>
            </w:r>
            <w:r>
              <w:rPr>
                <w:rFonts w:ascii="仿宋_GB2312" w:hAnsi="仿宋_GB2312" w:cs="仿宋_GB2312" w:eastAsia="仿宋_GB2312"/>
              </w:rPr>
              <w:t>充分考虑各种风险因素。</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应充分考虑在服务期内会应有关部门的要求，随时实施其它垃圾分类清理清运，并承担由此产生的费用。</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不得以任何形式和理由将成交项目的垃圾清运业务全部或部分转包给其他任何第三方。</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因自身原因或不可抗力不能履行采购合同或放弃成交的，采购方可以按照评审报告推荐的成交候选人名单排序，顺延下一候选人为成交</w:t>
            </w:r>
            <w:r>
              <w:rPr>
                <w:rFonts w:ascii="仿宋_GB2312" w:hAnsi="仿宋_GB2312" w:cs="仿宋_GB2312" w:eastAsia="仿宋_GB2312"/>
              </w:rPr>
              <w:t>供应商</w:t>
            </w:r>
            <w:r>
              <w:rPr>
                <w:rFonts w:ascii="仿宋_GB2312" w:hAnsi="仿宋_GB2312" w:cs="仿宋_GB2312" w:eastAsia="仿宋_GB2312"/>
              </w:rPr>
              <w:t>，也可以重新组织采购活动。</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在清运过程中发生的设备或人员损害，或因违章、交通事故发生的损害以及对第三方造成的损害，由</w:t>
            </w:r>
            <w:r>
              <w:rPr>
                <w:rFonts w:ascii="仿宋_GB2312" w:hAnsi="仿宋_GB2312" w:cs="仿宋_GB2312" w:eastAsia="仿宋_GB2312"/>
              </w:rPr>
              <w:t>供应商</w:t>
            </w:r>
            <w:r>
              <w:rPr>
                <w:rFonts w:ascii="仿宋_GB2312" w:hAnsi="仿宋_GB2312" w:cs="仿宋_GB2312" w:eastAsia="仿宋_GB2312"/>
              </w:rPr>
              <w:t>承担相应责任，承担相应赔偿责任。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进入收运区域的清运车辆需办理车辆通行证的，费用自理。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标的名称：西安市灞桥区席王、灞桥街办辖区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（一）服务内容</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w:t>
            </w:r>
            <w:r>
              <w:rPr>
                <w:rFonts w:ascii="仿宋_GB2312" w:hAnsi="仿宋_GB2312" w:cs="仿宋_GB2312" w:eastAsia="仿宋_GB2312"/>
                <w:color w:val="000000"/>
              </w:rPr>
              <w:t>服务内容：</w:t>
            </w:r>
          </w:p>
          <w:p>
            <w:pPr>
              <w:pStyle w:val="null3"/>
            </w:pPr>
            <w:r>
              <w:rPr>
                <w:rFonts w:ascii="仿宋_GB2312" w:hAnsi="仿宋_GB2312" w:cs="仿宋_GB2312" w:eastAsia="仿宋_GB2312"/>
                <w:color w:val="000000"/>
              </w:rPr>
              <w:t>该</w:t>
            </w:r>
            <w:r>
              <w:rPr>
                <w:rFonts w:ascii="仿宋_GB2312" w:hAnsi="仿宋_GB2312" w:cs="仿宋_GB2312" w:eastAsia="仿宋_GB2312"/>
                <w:color w:val="000000"/>
              </w:rPr>
              <w:t>包具体为</w:t>
            </w:r>
            <w:r>
              <w:rPr>
                <w:rFonts w:ascii="仿宋_GB2312" w:hAnsi="仿宋_GB2312" w:cs="仿宋_GB2312" w:eastAsia="仿宋_GB2312"/>
                <w:color w:val="000000"/>
              </w:rPr>
              <w:t>席王、灞桥街办辖区餐厨垃圾收运服务（含废弃油脂收运服务），包括餐饮门店、集贸市场（小吃城餐厨垃圾、废弃油脂）、大型企业、大型综合体、学校、机关食堂。固定单价</w:t>
            </w:r>
            <w:r>
              <w:rPr>
                <w:rFonts w:ascii="仿宋_GB2312" w:hAnsi="仿宋_GB2312" w:cs="仿宋_GB2312" w:eastAsia="仿宋_GB2312"/>
                <w:color w:val="000000"/>
              </w:rPr>
              <w:t>175</w:t>
            </w:r>
            <w:r>
              <w:rPr>
                <w:rFonts w:ascii="仿宋_GB2312" w:hAnsi="仿宋_GB2312" w:cs="仿宋_GB2312" w:eastAsia="仿宋_GB2312"/>
                <w:color w:val="000000"/>
              </w:rPr>
              <w:t>元</w:t>
            </w:r>
            <w:r>
              <w:rPr>
                <w:rFonts w:ascii="仿宋_GB2312" w:hAnsi="仿宋_GB2312" w:cs="仿宋_GB2312" w:eastAsia="仿宋_GB2312"/>
                <w:color w:val="000000"/>
              </w:rPr>
              <w:t>/</w:t>
            </w:r>
            <w:r>
              <w:rPr>
                <w:rFonts w:ascii="仿宋_GB2312" w:hAnsi="仿宋_GB2312" w:cs="仿宋_GB2312" w:eastAsia="仿宋_GB2312"/>
                <w:color w:val="000000"/>
              </w:rPr>
              <w:t>吨，最高限价</w:t>
            </w:r>
            <w:r>
              <w:rPr>
                <w:rFonts w:ascii="仿宋_GB2312" w:hAnsi="仿宋_GB2312" w:cs="仿宋_GB2312" w:eastAsia="仿宋_GB2312"/>
                <w:color w:val="000000"/>
              </w:rPr>
              <w:t>21.00</w:t>
            </w:r>
            <w:r>
              <w:rPr>
                <w:rFonts w:ascii="仿宋_GB2312" w:hAnsi="仿宋_GB2312" w:cs="仿宋_GB2312" w:eastAsia="仿宋_GB2312"/>
                <w:color w:val="000000"/>
              </w:rPr>
              <w:t>万元，收运量</w:t>
            </w:r>
            <w:r>
              <w:rPr>
                <w:rFonts w:ascii="仿宋_GB2312" w:hAnsi="仿宋_GB2312" w:cs="仿宋_GB2312" w:eastAsia="仿宋_GB2312"/>
                <w:color w:val="000000"/>
              </w:rPr>
              <w:t>1200</w:t>
            </w:r>
            <w:r>
              <w:rPr>
                <w:rFonts w:ascii="仿宋_GB2312" w:hAnsi="仿宋_GB2312" w:cs="仿宋_GB2312" w:eastAsia="仿宋_GB2312"/>
                <w:color w:val="000000"/>
              </w:rPr>
              <w:t>吨；</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项目管理团队：</w:t>
            </w:r>
          </w:p>
          <w:p>
            <w:pPr>
              <w:pStyle w:val="null3"/>
            </w:pPr>
            <w:r>
              <w:rPr>
                <w:rFonts w:ascii="仿宋_GB2312" w:hAnsi="仿宋_GB2312" w:cs="仿宋_GB2312" w:eastAsia="仿宋_GB2312"/>
                <w:color w:val="000000"/>
              </w:rPr>
              <w:t>各</w:t>
            </w:r>
            <w:r>
              <w:rPr>
                <w:rFonts w:ascii="仿宋_GB2312" w:hAnsi="仿宋_GB2312" w:cs="仿宋_GB2312" w:eastAsia="仿宋_GB2312"/>
                <w:color w:val="000000"/>
              </w:rPr>
              <w:t>包</w:t>
            </w:r>
            <w:r>
              <w:rPr>
                <w:rFonts w:ascii="仿宋_GB2312" w:hAnsi="仿宋_GB2312" w:cs="仿宋_GB2312" w:eastAsia="仿宋_GB2312"/>
                <w:color w:val="000000"/>
              </w:rPr>
              <w:t>供应商应将管理人员、宣传人员、司机、收运工等人员配备齐全（司机还需提供符合准驾车型的驾驶证），收运作业培训、安全生产记录、日常管理方案等。</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设备条件：</w:t>
            </w:r>
          </w:p>
          <w:p>
            <w:pPr>
              <w:pStyle w:val="null3"/>
            </w:pPr>
            <w:r>
              <w:rPr>
                <w:rFonts w:ascii="仿宋_GB2312" w:hAnsi="仿宋_GB2312" w:cs="仿宋_GB2312" w:eastAsia="仿宋_GB2312"/>
                <w:color w:val="000000"/>
              </w:rPr>
              <w:t>供应商应具备履行合同所必需的垃圾清运车辆，提供餐厨垃圾收运服务的供应商必须收运废弃油脂，具备专用废弃油脂清运车辆。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）车辆产权为供应商所有（车辆产权证、车辆行驶证、车辆购买发票或合同）。</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本包</w:t>
            </w:r>
            <w:r>
              <w:rPr>
                <w:rFonts w:ascii="仿宋_GB2312" w:hAnsi="仿宋_GB2312" w:cs="仿宋_GB2312" w:eastAsia="仿宋_GB2312"/>
                <w:color w:val="000000"/>
              </w:rPr>
              <w:t>至少配置</w:t>
            </w:r>
            <w:r>
              <w:rPr>
                <w:rFonts w:ascii="仿宋_GB2312" w:hAnsi="仿宋_GB2312" w:cs="仿宋_GB2312" w:eastAsia="仿宋_GB2312"/>
                <w:color w:val="000000"/>
              </w:rPr>
              <w:t>2</w:t>
            </w:r>
            <w:r>
              <w:rPr>
                <w:rFonts w:ascii="仿宋_GB2312" w:hAnsi="仿宋_GB2312" w:cs="仿宋_GB2312" w:eastAsia="仿宋_GB2312"/>
                <w:color w:val="000000"/>
              </w:rPr>
              <w:t>辆餐厨垃圾收运车（符合厨余垃圾处理厂进厂要求）</w:t>
            </w:r>
            <w:r>
              <w:rPr>
                <w:rFonts w:ascii="仿宋_GB2312" w:hAnsi="仿宋_GB2312" w:cs="仿宋_GB2312" w:eastAsia="仿宋_GB2312"/>
                <w:color w:val="000000"/>
              </w:rPr>
              <w:t>、需配置</w:t>
            </w:r>
            <w:r>
              <w:rPr>
                <w:rFonts w:ascii="仿宋_GB2312" w:hAnsi="仿宋_GB2312" w:cs="仿宋_GB2312" w:eastAsia="仿宋_GB2312"/>
                <w:color w:val="000000"/>
              </w:rPr>
              <w:t>2</w:t>
            </w:r>
            <w:r>
              <w:rPr>
                <w:rFonts w:ascii="仿宋_GB2312" w:hAnsi="仿宋_GB2312" w:cs="仿宋_GB2312" w:eastAsia="仿宋_GB2312"/>
                <w:color w:val="000000"/>
              </w:rPr>
              <w:t>辆废弃油脂收运车</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）符合西安市关于垃圾清运车辆要求，鼓励使用新能源清运车（</w:t>
            </w:r>
            <w:r>
              <w:rPr>
                <w:rFonts w:ascii="仿宋_GB2312" w:hAnsi="仿宋_GB2312" w:cs="仿宋_GB2312" w:eastAsia="仿宋_GB2312"/>
                <w:color w:val="000000"/>
              </w:rPr>
              <w:t>2021</w:t>
            </w:r>
            <w:r>
              <w:rPr>
                <w:rFonts w:ascii="仿宋_GB2312" w:hAnsi="仿宋_GB2312" w:cs="仿宋_GB2312" w:eastAsia="仿宋_GB2312"/>
                <w:color w:val="000000"/>
              </w:rPr>
              <w:t>年</w:t>
            </w:r>
            <w:r>
              <w:rPr>
                <w:rFonts w:ascii="仿宋_GB2312" w:hAnsi="仿宋_GB2312" w:cs="仿宋_GB2312" w:eastAsia="仿宋_GB2312"/>
                <w:color w:val="000000"/>
              </w:rPr>
              <w:t>3</w:t>
            </w:r>
            <w:r>
              <w:rPr>
                <w:rFonts w:ascii="仿宋_GB2312" w:hAnsi="仿宋_GB2312" w:cs="仿宋_GB2312" w:eastAsia="仿宋_GB2312"/>
                <w:color w:val="000000"/>
              </w:rPr>
              <w:t>月以后新购垃圾收运车辆必须为新能源车辆）。</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w:t>
            </w:r>
            <w:r>
              <w:rPr>
                <w:rFonts w:ascii="仿宋_GB2312" w:hAnsi="仿宋_GB2312" w:cs="仿宋_GB2312" w:eastAsia="仿宋_GB2312"/>
                <w:color w:val="000000"/>
              </w:rPr>
              <w:t>服务标准：</w:t>
            </w:r>
          </w:p>
          <w:p>
            <w:pPr>
              <w:pStyle w:val="null3"/>
            </w:pPr>
            <w:r>
              <w:rPr>
                <w:rFonts w:ascii="仿宋_GB2312" w:hAnsi="仿宋_GB2312" w:cs="仿宋_GB2312" w:eastAsia="仿宋_GB2312"/>
                <w:color w:val="000000"/>
              </w:rPr>
              <w:t>严格按照《西安市生活垃圾分类管理条例》、《关于统一全市生活垃圾清运车辆外观有关事宜工作的通知》（市城管发〔</w:t>
            </w:r>
            <w:r>
              <w:rPr>
                <w:rFonts w:ascii="仿宋_GB2312" w:hAnsi="仿宋_GB2312" w:cs="仿宋_GB2312" w:eastAsia="仿宋_GB2312"/>
                <w:color w:val="000000"/>
              </w:rPr>
              <w:t>2019</w:t>
            </w:r>
            <w:r>
              <w:rPr>
                <w:rFonts w:ascii="仿宋_GB2312" w:hAnsi="仿宋_GB2312" w:cs="仿宋_GB2312" w:eastAsia="仿宋_GB2312"/>
                <w:color w:val="000000"/>
              </w:rPr>
              <w:t>〕</w:t>
            </w:r>
            <w:r>
              <w:rPr>
                <w:rFonts w:ascii="仿宋_GB2312" w:hAnsi="仿宋_GB2312" w:cs="仿宋_GB2312" w:eastAsia="仿宋_GB2312"/>
                <w:color w:val="000000"/>
              </w:rPr>
              <w:t>309</w:t>
            </w:r>
            <w:r>
              <w:rPr>
                <w:rFonts w:ascii="仿宋_GB2312" w:hAnsi="仿宋_GB2312" w:cs="仿宋_GB2312" w:eastAsia="仿宋_GB2312"/>
                <w:color w:val="000000"/>
              </w:rPr>
              <w:t>号）、《西安市厨余垃圾收运工作安排意见》（市垃圾分类小组发〔</w:t>
            </w:r>
            <w:r>
              <w:rPr>
                <w:rFonts w:ascii="仿宋_GB2312" w:hAnsi="仿宋_GB2312" w:cs="仿宋_GB2312" w:eastAsia="仿宋_GB2312"/>
                <w:color w:val="000000"/>
              </w:rPr>
              <w:t>20</w:t>
            </w:r>
          </w:p>
          <w:p>
            <w:pPr>
              <w:pStyle w:val="null3"/>
            </w:pPr>
            <w:r>
              <w:rPr>
                <w:rFonts w:ascii="仿宋_GB2312" w:hAnsi="仿宋_GB2312" w:cs="仿宋_GB2312" w:eastAsia="仿宋_GB2312"/>
                <w:color w:val="000000"/>
              </w:rPr>
              <w:t>21</w:t>
            </w: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号）等有关规定规范作业，并符合我区餐厨余垃圾收运工作的相关标准及要求。</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监督管理：</w:t>
            </w:r>
          </w:p>
          <w:p>
            <w:pPr>
              <w:pStyle w:val="null3"/>
            </w:pPr>
            <w:r>
              <w:rPr>
                <w:rFonts w:ascii="仿宋_GB2312" w:hAnsi="仿宋_GB2312" w:cs="仿宋_GB2312" w:eastAsia="仿宋_GB2312"/>
                <w:color w:val="000000"/>
              </w:rPr>
              <w:t>由西安市灞桥区城市管理和综合执法局环卫科负责对灞桥区餐厨余垃圾收运服务项目进行监督、考核和处罚等工作。</w:t>
            </w:r>
          </w:p>
          <w:p>
            <w:pPr>
              <w:pStyle w:val="null3"/>
            </w:pPr>
            <w:r>
              <w:rPr>
                <w:rFonts w:ascii="仿宋_GB2312" w:hAnsi="仿宋_GB2312" w:cs="仿宋_GB2312" w:eastAsia="仿宋_GB2312"/>
                <w:color w:val="000000"/>
              </w:rPr>
              <w:t>（二）《灞桥区餐厨余垃圾收运考核办法》</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资质管理</w:t>
            </w:r>
          </w:p>
          <w:p>
            <w:pPr>
              <w:pStyle w:val="null3"/>
            </w:pPr>
            <w:r>
              <w:rPr>
                <w:rFonts w:ascii="仿宋_GB2312" w:hAnsi="仿宋_GB2312" w:cs="仿宋_GB2312" w:eastAsia="仿宋_GB2312"/>
                <w:color w:val="000000"/>
              </w:rPr>
              <w:t>从事餐厨余垃圾收运的单位，需取得《城市生活垃圾经营性清扫、收集、运输服务许可证》，许可内容：餐厨、厨余垃圾（含废弃油脂）收运。</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经营管理</w:t>
            </w:r>
          </w:p>
          <w:p>
            <w:pPr>
              <w:pStyle w:val="null3"/>
            </w:pPr>
            <w:r>
              <w:rPr>
                <w:rFonts w:ascii="仿宋_GB2312" w:hAnsi="仿宋_GB2312" w:cs="仿宋_GB2312" w:eastAsia="仿宋_GB2312"/>
                <w:color w:val="000000"/>
              </w:rPr>
              <w:t>从事餐厨余垃圾收运服务的企业，在企业名称、地址、法定代表人及车辆数量等信息发生变化时</w:t>
            </w:r>
            <w:r>
              <w:rPr>
                <w:rFonts w:ascii="仿宋_GB2312" w:hAnsi="仿宋_GB2312" w:cs="仿宋_GB2312" w:eastAsia="仿宋_GB2312"/>
                <w:color w:val="000000"/>
              </w:rPr>
              <w:t>,</w:t>
            </w:r>
            <w:r>
              <w:rPr>
                <w:rFonts w:ascii="仿宋_GB2312" w:hAnsi="仿宋_GB2312" w:cs="仿宋_GB2312" w:eastAsia="仿宋_GB2312"/>
                <w:color w:val="000000"/>
              </w:rPr>
              <w:t>应提前一个月进行变更手续申报。如需停业歇业</w:t>
            </w:r>
            <w:r>
              <w:rPr>
                <w:rFonts w:ascii="仿宋_GB2312" w:hAnsi="仿宋_GB2312" w:cs="仿宋_GB2312" w:eastAsia="仿宋_GB2312"/>
                <w:color w:val="000000"/>
              </w:rPr>
              <w:t>,</w:t>
            </w:r>
            <w:r>
              <w:rPr>
                <w:rFonts w:ascii="仿宋_GB2312" w:hAnsi="仿宋_GB2312" w:cs="仿宋_GB2312" w:eastAsia="仿宋_GB2312"/>
                <w:color w:val="000000"/>
              </w:rPr>
              <w:t>应提前两个月向灞桥区城管局进行报告，经同意后方可停业歇业。</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信息报送</w:t>
            </w:r>
          </w:p>
          <w:p>
            <w:pPr>
              <w:pStyle w:val="null3"/>
            </w:pPr>
            <w:r>
              <w:rPr>
                <w:rFonts w:ascii="仿宋_GB2312" w:hAnsi="仿宋_GB2312" w:cs="仿宋_GB2312" w:eastAsia="仿宋_GB2312"/>
                <w:color w:val="000000"/>
              </w:rPr>
              <w:t>各清运单位应建立清运台账，每月向区城管执法局环卫科提交餐厨余垃圾（含废弃油脂）清运报表，包括清运量、清运去向等。</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车辆管理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）新增备案车辆必须选用绿色、节能、环保的新能源清运车辆。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）餐厨余垃圾收运车辆应落实每日清洗，定期消杀及维护保养制度，做到外观整洁、标识清晰、装备齐全，箱体密闭，无臭味扩散、无遗撒、滴漏和超载。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）餐厨余垃圾收运车辆应定期进行外观、功能、液压、密封性能等项目的强制检测。</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）餐厨余垃圾收运车辆信息采集卡及车辆行驶证等资料应随车携带。</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）餐厨余垃圾清运车辆均应安装监控设备，车辆信息、清运路线及区域等相关信息应录入餐厨余垃圾监控管理平台。</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7</w:t>
            </w:r>
            <w:r>
              <w:rPr>
                <w:rFonts w:ascii="仿宋_GB2312" w:hAnsi="仿宋_GB2312" w:cs="仿宋_GB2312" w:eastAsia="仿宋_GB2312"/>
                <w:color w:val="000000"/>
              </w:rPr>
              <w:t>）餐厨余垃圾清运车辆应按相关标准配备消防灭火器、安全警示标识等安全设备。</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8</w:t>
            </w:r>
            <w:r>
              <w:rPr>
                <w:rFonts w:ascii="仿宋_GB2312" w:hAnsi="仿宋_GB2312" w:cs="仿宋_GB2312" w:eastAsia="仿宋_GB2312"/>
                <w:color w:val="000000"/>
              </w:rPr>
              <w:t>）餐厨余垃圾清运车辆，不得使用非法套牌车辆，或将备案车辆号牌使用在非备案清运车辆上。</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收运作业管理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）餐厨余垃圾收运单位应严格按照审批的收运范围、收运路线、收运去向进行收运。不得跨</w:t>
            </w:r>
            <w:r>
              <w:rPr>
                <w:rFonts w:ascii="仿宋_GB2312" w:hAnsi="仿宋_GB2312" w:cs="仿宋_GB2312" w:eastAsia="仿宋_GB2312"/>
                <w:color w:val="000000"/>
              </w:rPr>
              <w:t>包</w:t>
            </w:r>
            <w:r>
              <w:rPr>
                <w:rFonts w:ascii="仿宋_GB2312" w:hAnsi="仿宋_GB2312" w:cs="仿宋_GB2312" w:eastAsia="仿宋_GB2312"/>
                <w:color w:val="000000"/>
              </w:rPr>
              <w:t>、跨区域收运（发生应急事件，经区城管局调配的除外）。</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）餐厨余垃圾应采用定时定点的方式进行收集。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）餐厨余垃圾应做到日产日清</w:t>
            </w:r>
            <w:r>
              <w:rPr>
                <w:rFonts w:ascii="仿宋_GB2312" w:hAnsi="仿宋_GB2312" w:cs="仿宋_GB2312" w:eastAsia="仿宋_GB2312"/>
                <w:color w:val="000000"/>
              </w:rPr>
              <w:t>,</w:t>
            </w:r>
            <w:r>
              <w:rPr>
                <w:rFonts w:ascii="仿宋_GB2312" w:hAnsi="仿宋_GB2312" w:cs="仿宋_GB2312" w:eastAsia="仿宋_GB2312"/>
                <w:color w:val="000000"/>
              </w:rPr>
              <w:t>在容器中存放时间夏季不得超过</w:t>
            </w:r>
            <w:r>
              <w:rPr>
                <w:rFonts w:ascii="仿宋_GB2312" w:hAnsi="仿宋_GB2312" w:cs="仿宋_GB2312" w:eastAsia="仿宋_GB2312"/>
                <w:color w:val="000000"/>
              </w:rPr>
              <w:t>12</w:t>
            </w:r>
            <w:r>
              <w:rPr>
                <w:rFonts w:ascii="仿宋_GB2312" w:hAnsi="仿宋_GB2312" w:cs="仿宋_GB2312" w:eastAsia="仿宋_GB2312"/>
                <w:color w:val="000000"/>
              </w:rPr>
              <w:t>个小时，冬季不得超过</w:t>
            </w:r>
            <w:r>
              <w:rPr>
                <w:rFonts w:ascii="仿宋_GB2312" w:hAnsi="仿宋_GB2312" w:cs="仿宋_GB2312" w:eastAsia="仿宋_GB2312"/>
                <w:color w:val="000000"/>
              </w:rPr>
              <w:t>24</w:t>
            </w:r>
            <w:r>
              <w:rPr>
                <w:rFonts w:ascii="仿宋_GB2312" w:hAnsi="仿宋_GB2312" w:cs="仿宋_GB2312" w:eastAsia="仿宋_GB2312"/>
                <w:color w:val="000000"/>
              </w:rPr>
              <w:t>小时。存放、运输过程中应采取防止发生霉变的措施。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）收运单位做到餐厨余垃圾产生单位产生的餐厨余垃圾日产日清</w:t>
            </w:r>
            <w:r>
              <w:rPr>
                <w:rFonts w:ascii="仿宋_GB2312" w:hAnsi="仿宋_GB2312" w:cs="仿宋_GB2312" w:eastAsia="仿宋_GB2312"/>
                <w:color w:val="000000"/>
              </w:rPr>
              <w:t>(</w:t>
            </w:r>
            <w:r>
              <w:rPr>
                <w:rFonts w:ascii="仿宋_GB2312" w:hAnsi="仿宋_GB2312" w:cs="仿宋_GB2312" w:eastAsia="仿宋_GB2312"/>
                <w:color w:val="000000"/>
              </w:rPr>
              <w:t>含法定节假日</w:t>
            </w:r>
            <w:r>
              <w:rPr>
                <w:rFonts w:ascii="仿宋_GB2312" w:hAnsi="仿宋_GB2312" w:cs="仿宋_GB2312" w:eastAsia="仿宋_GB2312"/>
                <w:color w:val="000000"/>
              </w:rPr>
              <w:t>)</w:t>
            </w:r>
            <w:r>
              <w:rPr>
                <w:rFonts w:ascii="仿宋_GB2312" w:hAnsi="仿宋_GB2312" w:cs="仿宋_GB2312" w:eastAsia="仿宋_GB2312"/>
                <w:color w:val="000000"/>
              </w:rPr>
              <w:t>，收集的餐厨余垃圾应当天运送至蓝田处理厂进行处置。严禁出现因收运不及时造成盛装容器满溢现象。</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）废弃油脂应单独收集和运输</w:t>
            </w:r>
            <w:r>
              <w:rPr>
                <w:rFonts w:ascii="仿宋_GB2312" w:hAnsi="仿宋_GB2312" w:cs="仿宋_GB2312" w:eastAsia="仿宋_GB2312"/>
                <w:color w:val="000000"/>
              </w:rPr>
              <w:t>,</w:t>
            </w:r>
            <w:r>
              <w:rPr>
                <w:rFonts w:ascii="仿宋_GB2312" w:hAnsi="仿宋_GB2312" w:cs="仿宋_GB2312" w:eastAsia="仿宋_GB2312"/>
                <w:color w:val="000000"/>
              </w:rPr>
              <w:t>不应与餐厨余垃圾混合收集。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）餐厨余垃圾收运车辆收运途中不得沿途泄露、遗撒和倾倒。</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7</w:t>
            </w:r>
            <w:r>
              <w:rPr>
                <w:rFonts w:ascii="仿宋_GB2312" w:hAnsi="仿宋_GB2312" w:cs="仿宋_GB2312" w:eastAsia="仿宋_GB2312"/>
                <w:color w:val="000000"/>
              </w:rPr>
              <w:t>）收运单位不得无故停止收运，因此产生的问题，按有关规定进行处理。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8</w:t>
            </w:r>
            <w:r>
              <w:rPr>
                <w:rFonts w:ascii="仿宋_GB2312" w:hAnsi="仿宋_GB2312" w:cs="仿宋_GB2312" w:eastAsia="仿宋_GB2312"/>
                <w:color w:val="000000"/>
              </w:rPr>
              <w:t>）餐厨余垃圾收运车辆驾驶员和其他作业人员上岗前需进行专业技能、操作规程等专业培训。</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9</w:t>
            </w:r>
            <w:r>
              <w:rPr>
                <w:rFonts w:ascii="仿宋_GB2312" w:hAnsi="仿宋_GB2312" w:cs="仿宋_GB2312" w:eastAsia="仿宋_GB2312"/>
                <w:color w:val="000000"/>
              </w:rPr>
              <w:t>）餐厨余垃圾收运车辆驾驶员和其他作业人员应严格遵守交通安全法规和单位各项规章制度，服从并配合相关管理部门的监督检查。</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10</w:t>
            </w:r>
            <w:r>
              <w:rPr>
                <w:rFonts w:ascii="仿宋_GB2312" w:hAnsi="仿宋_GB2312" w:cs="仿宋_GB2312" w:eastAsia="仿宋_GB2312"/>
                <w:color w:val="000000"/>
              </w:rPr>
              <w:t>）进出餐厨余垃圾处理设施时，驾驶员和其他作业人员应当服从现场工作人员的指挥调度，遵守相关作业及管理规定。</w:t>
            </w:r>
          </w:p>
          <w:p>
            <w:pPr>
              <w:pStyle w:val="null3"/>
            </w:pPr>
            <w:r>
              <w:rPr>
                <w:rFonts w:ascii="仿宋_GB2312" w:hAnsi="仿宋_GB2312" w:cs="仿宋_GB2312" w:eastAsia="仿宋_GB2312"/>
                <w:color w:val="000000"/>
              </w:rPr>
              <w:t>6.</w:t>
            </w:r>
            <w:r>
              <w:rPr>
                <w:rFonts w:ascii="仿宋_GB2312" w:hAnsi="仿宋_GB2312" w:cs="仿宋_GB2312" w:eastAsia="仿宋_GB2312"/>
                <w:color w:val="000000"/>
              </w:rPr>
              <w:t>安全生产</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）收运单位应制定餐厨余垃圾收运应急预案，并报区城管局备案。当发生突发事件导致餐厨余垃圾无法正常收运时，应向区城管局报备，并立即启动应急预案。</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）收运单位应按照国家、省、市安全生产相关法律法规要求，认真履行安全生产主体责任，建立并严格执行安全管理制度和应急保障机制，发生安全事故或应急事件时应及时处理并上报相关部门。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）餐厨余垃圾收运车辆驾驶员和其他作业人员应严格遵守出车前、行驶中及收车后的检查制度，认真检查车辆和专用设备，确保车况良好后方可出车，车辆发生故障时及时报修。</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）收运单位应定期组织收运车辆驾驶员及收运作业人员进行安全培训，落实日常安全生产及突发事件应急处置的演练。</w:t>
            </w:r>
          </w:p>
          <w:p>
            <w:pPr>
              <w:pStyle w:val="null3"/>
            </w:pPr>
            <w:r>
              <w:rPr>
                <w:rFonts w:ascii="仿宋_GB2312" w:hAnsi="仿宋_GB2312" w:cs="仿宋_GB2312" w:eastAsia="仿宋_GB2312"/>
                <w:color w:val="000000"/>
              </w:rPr>
              <w:t>7.</w:t>
            </w:r>
            <w:r>
              <w:rPr>
                <w:rFonts w:ascii="仿宋_GB2312" w:hAnsi="仿宋_GB2312" w:cs="仿宋_GB2312" w:eastAsia="仿宋_GB2312"/>
                <w:color w:val="000000"/>
              </w:rPr>
              <w:t>检查、评价与运用</w:t>
            </w:r>
          </w:p>
          <w:p>
            <w:pPr>
              <w:pStyle w:val="null3"/>
            </w:pPr>
            <w:r>
              <w:rPr>
                <w:rFonts w:ascii="仿宋_GB2312" w:hAnsi="仿宋_GB2312" w:cs="仿宋_GB2312" w:eastAsia="仿宋_GB2312"/>
                <w:color w:val="000000"/>
              </w:rPr>
              <w:t>区城管部门负责对餐厨余垃圾清运单位进行监督检查，实施检查时，有权采取下列措施：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）查阅复制有关文件和资料；</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）要求被检查的单位和个人就有关问题做出说明；</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）进入现场开展检查；</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）责令有关单位和个人改正违法行为。</w:t>
            </w:r>
          </w:p>
          <w:p>
            <w:pPr>
              <w:pStyle w:val="null3"/>
            </w:pPr>
            <w:r>
              <w:rPr>
                <w:rFonts w:ascii="仿宋_GB2312" w:hAnsi="仿宋_GB2312" w:cs="仿宋_GB2312" w:eastAsia="仿宋_GB2312"/>
                <w:color w:val="000000"/>
              </w:rPr>
              <w:t>有关单位和个人应当支持配合监督检查，不得妨碍与阻挠监督检查人员依法执行职务。</w:t>
            </w:r>
          </w:p>
          <w:p>
            <w:pPr>
              <w:pStyle w:val="null3"/>
            </w:pPr>
            <w:r>
              <w:rPr>
                <w:rFonts w:ascii="仿宋_GB2312" w:hAnsi="仿宋_GB2312" w:cs="仿宋_GB2312" w:eastAsia="仿宋_GB2312"/>
                <w:color w:val="000000"/>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pPr>
            <w:r>
              <w:rPr>
                <w:rFonts w:ascii="仿宋_GB2312" w:hAnsi="仿宋_GB2312" w:cs="仿宋_GB2312" w:eastAsia="仿宋_GB2312"/>
                <w:color w:val="000000"/>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pPr>
            <w:r>
              <w:rPr>
                <w:rFonts w:ascii="仿宋_GB2312" w:hAnsi="仿宋_GB2312" w:cs="仿宋_GB2312" w:eastAsia="仿宋_GB2312"/>
                <w:color w:val="000000"/>
              </w:rPr>
              <w:t>8.</w:t>
            </w:r>
            <w:r>
              <w:rPr>
                <w:rFonts w:ascii="仿宋_GB2312" w:hAnsi="仿宋_GB2312" w:cs="仿宋_GB2312" w:eastAsia="仿宋_GB2312"/>
                <w:color w:val="000000"/>
              </w:rPr>
              <w:t>其它情况说明</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）本项目成交价，不受国家政策性调价、天气气象情况变化和现场勘察误差等因素的影响，并作为最终结算的唯一依据，请</w:t>
            </w:r>
            <w:r>
              <w:rPr>
                <w:rFonts w:ascii="仿宋_GB2312" w:hAnsi="仿宋_GB2312" w:cs="仿宋_GB2312" w:eastAsia="仿宋_GB2312"/>
                <w:color w:val="000000"/>
              </w:rPr>
              <w:t>供应商</w:t>
            </w:r>
            <w:r>
              <w:rPr>
                <w:rFonts w:ascii="仿宋_GB2312" w:hAnsi="仿宋_GB2312" w:cs="仿宋_GB2312" w:eastAsia="仿宋_GB2312"/>
                <w:color w:val="000000"/>
              </w:rPr>
              <w:t>充分考虑各种风险因素。</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应充分考虑在服务期内会应有关部门的要求，随时实施其它垃圾分类清理清运，并承担由此产生的费用。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不得以任何形式和理由将成交项目的垃圾清运业务全部或部分转包给其他任何第三方。</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因自身原因或不可抗力不能履行采购合同或放弃成交的，采购方可以按照评审报告推荐的成交候选人名单排序，顺延下一候选人为成交</w:t>
            </w:r>
            <w:r>
              <w:rPr>
                <w:rFonts w:ascii="仿宋_GB2312" w:hAnsi="仿宋_GB2312" w:cs="仿宋_GB2312" w:eastAsia="仿宋_GB2312"/>
                <w:color w:val="000000"/>
              </w:rPr>
              <w:t>供应商</w:t>
            </w:r>
            <w:r>
              <w:rPr>
                <w:rFonts w:ascii="仿宋_GB2312" w:hAnsi="仿宋_GB2312" w:cs="仿宋_GB2312" w:eastAsia="仿宋_GB2312"/>
                <w:color w:val="000000"/>
              </w:rPr>
              <w:t>，也可以重新组织采购活动。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在清运过程中发生的设备或人员损害，或因违章、交通事故发生的损害以及对第三方造成的损害，由</w:t>
            </w:r>
            <w:r>
              <w:rPr>
                <w:rFonts w:ascii="仿宋_GB2312" w:hAnsi="仿宋_GB2312" w:cs="仿宋_GB2312" w:eastAsia="仿宋_GB2312"/>
                <w:color w:val="000000"/>
              </w:rPr>
              <w:t>供应商</w:t>
            </w:r>
            <w:r>
              <w:rPr>
                <w:rFonts w:ascii="仿宋_GB2312" w:hAnsi="仿宋_GB2312" w:cs="仿宋_GB2312" w:eastAsia="仿宋_GB2312"/>
                <w:color w:val="000000"/>
              </w:rPr>
              <w:t>承担相应责任，承担相应赔偿责任。</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进入收运区域的清运车辆需办理车辆通行证的，费用自理。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标的名称：西安市灞桥区纺织城、红旗、狄寨街办辖区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（一）服务内容</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w:t>
            </w:r>
            <w:r>
              <w:rPr>
                <w:rFonts w:ascii="仿宋_GB2312" w:hAnsi="仿宋_GB2312" w:cs="仿宋_GB2312" w:eastAsia="仿宋_GB2312"/>
                <w:color w:val="000000"/>
              </w:rPr>
              <w:t>服务内容：</w:t>
            </w:r>
          </w:p>
          <w:p>
            <w:pPr>
              <w:pStyle w:val="null3"/>
            </w:pPr>
            <w:r>
              <w:rPr>
                <w:rFonts w:ascii="仿宋_GB2312" w:hAnsi="仿宋_GB2312" w:cs="仿宋_GB2312" w:eastAsia="仿宋_GB2312"/>
                <w:color w:val="000000"/>
              </w:rPr>
              <w:t>纺织城、红旗、狄寨街办辖区餐厨垃圾收运服务（含废弃油脂收运服务），包括餐饮门店、集贸市场（小吃城餐厨垃圾、废弃油脂）、大型企业、大型综合体、学校、机关食堂。固定单价</w:t>
            </w:r>
            <w:r>
              <w:rPr>
                <w:rFonts w:ascii="仿宋_GB2312" w:hAnsi="仿宋_GB2312" w:cs="仿宋_GB2312" w:eastAsia="仿宋_GB2312"/>
                <w:color w:val="000000"/>
              </w:rPr>
              <w:t>175</w:t>
            </w:r>
            <w:r>
              <w:rPr>
                <w:rFonts w:ascii="仿宋_GB2312" w:hAnsi="仿宋_GB2312" w:cs="仿宋_GB2312" w:eastAsia="仿宋_GB2312"/>
                <w:color w:val="000000"/>
              </w:rPr>
              <w:t>元</w:t>
            </w:r>
            <w:r>
              <w:rPr>
                <w:rFonts w:ascii="仿宋_GB2312" w:hAnsi="仿宋_GB2312" w:cs="仿宋_GB2312" w:eastAsia="仿宋_GB2312"/>
                <w:color w:val="000000"/>
              </w:rPr>
              <w:t>/</w:t>
            </w:r>
            <w:r>
              <w:rPr>
                <w:rFonts w:ascii="仿宋_GB2312" w:hAnsi="仿宋_GB2312" w:cs="仿宋_GB2312" w:eastAsia="仿宋_GB2312"/>
                <w:color w:val="000000"/>
              </w:rPr>
              <w:t>吨，最高限价</w:t>
            </w:r>
            <w:r>
              <w:rPr>
                <w:rFonts w:ascii="仿宋_GB2312" w:hAnsi="仿宋_GB2312" w:cs="仿宋_GB2312" w:eastAsia="仿宋_GB2312"/>
                <w:color w:val="000000"/>
              </w:rPr>
              <w:t>21.80</w:t>
            </w:r>
            <w:r>
              <w:rPr>
                <w:rFonts w:ascii="仿宋_GB2312" w:hAnsi="仿宋_GB2312" w:cs="仿宋_GB2312" w:eastAsia="仿宋_GB2312"/>
                <w:color w:val="000000"/>
              </w:rPr>
              <w:t>万元，收运量</w:t>
            </w:r>
            <w:r>
              <w:rPr>
                <w:rFonts w:ascii="仿宋_GB2312" w:hAnsi="仿宋_GB2312" w:cs="仿宋_GB2312" w:eastAsia="仿宋_GB2312"/>
                <w:color w:val="000000"/>
              </w:rPr>
              <w:t>1246</w:t>
            </w:r>
            <w:r>
              <w:rPr>
                <w:rFonts w:ascii="仿宋_GB2312" w:hAnsi="仿宋_GB2312" w:cs="仿宋_GB2312" w:eastAsia="仿宋_GB2312"/>
                <w:color w:val="000000"/>
              </w:rPr>
              <w:t>吨；</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项目管理团队：</w:t>
            </w:r>
          </w:p>
          <w:p>
            <w:pPr>
              <w:pStyle w:val="null3"/>
            </w:pPr>
            <w:r>
              <w:rPr>
                <w:rFonts w:ascii="仿宋_GB2312" w:hAnsi="仿宋_GB2312" w:cs="仿宋_GB2312" w:eastAsia="仿宋_GB2312"/>
                <w:color w:val="000000"/>
              </w:rPr>
              <w:t>各</w:t>
            </w:r>
            <w:r>
              <w:rPr>
                <w:rFonts w:ascii="仿宋_GB2312" w:hAnsi="仿宋_GB2312" w:cs="仿宋_GB2312" w:eastAsia="仿宋_GB2312"/>
                <w:color w:val="000000"/>
              </w:rPr>
              <w:t>包</w:t>
            </w:r>
            <w:r>
              <w:rPr>
                <w:rFonts w:ascii="仿宋_GB2312" w:hAnsi="仿宋_GB2312" w:cs="仿宋_GB2312" w:eastAsia="仿宋_GB2312"/>
                <w:color w:val="000000"/>
              </w:rPr>
              <w:t>供应商应将管理人员、宣传人员、司机、收运工等人员配备齐全（司机还需提供符合准驾车型的驾驶证），收运作业培训、安全生产记录、日常管理方案等。</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设备条件：</w:t>
            </w:r>
          </w:p>
          <w:p>
            <w:pPr>
              <w:pStyle w:val="null3"/>
            </w:pPr>
            <w:r>
              <w:rPr>
                <w:rFonts w:ascii="仿宋_GB2312" w:hAnsi="仿宋_GB2312" w:cs="仿宋_GB2312" w:eastAsia="仿宋_GB2312"/>
                <w:color w:val="000000"/>
              </w:rPr>
              <w:t>供应商应具备履行合同所必需的垃圾清运车辆，提供餐厨垃圾收运服务的供应商必须收运废弃油脂，具备专用废弃油脂清运车辆。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）车辆产权为供应商所有（车辆产权证、车辆行驶证、车辆购买发票或合同）。</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w:t>
            </w:r>
            <w:r>
              <w:rPr>
                <w:rFonts w:ascii="仿宋_GB2312" w:hAnsi="仿宋_GB2312" w:cs="仿宋_GB2312" w:eastAsia="仿宋_GB2312"/>
                <w:color w:val="000000"/>
              </w:rPr>
              <w:t>本包</w:t>
            </w:r>
            <w:r>
              <w:rPr>
                <w:rFonts w:ascii="仿宋_GB2312" w:hAnsi="仿宋_GB2312" w:cs="仿宋_GB2312" w:eastAsia="仿宋_GB2312"/>
                <w:color w:val="000000"/>
              </w:rPr>
              <w:t>至少配置</w:t>
            </w:r>
            <w:r>
              <w:rPr>
                <w:rFonts w:ascii="仿宋_GB2312" w:hAnsi="仿宋_GB2312" w:cs="仿宋_GB2312" w:eastAsia="仿宋_GB2312"/>
                <w:color w:val="000000"/>
              </w:rPr>
              <w:t>2</w:t>
            </w:r>
            <w:r>
              <w:rPr>
                <w:rFonts w:ascii="仿宋_GB2312" w:hAnsi="仿宋_GB2312" w:cs="仿宋_GB2312" w:eastAsia="仿宋_GB2312"/>
                <w:color w:val="000000"/>
              </w:rPr>
              <w:t>辆餐厨垃圾收运车（符合厨余垃圾处理厂进厂要求）</w:t>
            </w:r>
            <w:r>
              <w:rPr>
                <w:rFonts w:ascii="仿宋_GB2312" w:hAnsi="仿宋_GB2312" w:cs="仿宋_GB2312" w:eastAsia="仿宋_GB2312"/>
                <w:color w:val="000000"/>
              </w:rPr>
              <w:t>、需配置</w:t>
            </w:r>
            <w:r>
              <w:rPr>
                <w:rFonts w:ascii="仿宋_GB2312" w:hAnsi="仿宋_GB2312" w:cs="仿宋_GB2312" w:eastAsia="仿宋_GB2312"/>
                <w:color w:val="000000"/>
              </w:rPr>
              <w:t>2</w:t>
            </w:r>
            <w:r>
              <w:rPr>
                <w:rFonts w:ascii="仿宋_GB2312" w:hAnsi="仿宋_GB2312" w:cs="仿宋_GB2312" w:eastAsia="仿宋_GB2312"/>
                <w:color w:val="000000"/>
              </w:rPr>
              <w:t>辆废弃油脂收运车</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）符合西安市关于垃圾清运车辆要求，鼓励使用新能源清运车（</w:t>
            </w:r>
            <w:r>
              <w:rPr>
                <w:rFonts w:ascii="仿宋_GB2312" w:hAnsi="仿宋_GB2312" w:cs="仿宋_GB2312" w:eastAsia="仿宋_GB2312"/>
                <w:color w:val="000000"/>
              </w:rPr>
              <w:t>2021</w:t>
            </w:r>
            <w:r>
              <w:rPr>
                <w:rFonts w:ascii="仿宋_GB2312" w:hAnsi="仿宋_GB2312" w:cs="仿宋_GB2312" w:eastAsia="仿宋_GB2312"/>
                <w:color w:val="000000"/>
              </w:rPr>
              <w:t>年</w:t>
            </w:r>
            <w:r>
              <w:rPr>
                <w:rFonts w:ascii="仿宋_GB2312" w:hAnsi="仿宋_GB2312" w:cs="仿宋_GB2312" w:eastAsia="仿宋_GB2312"/>
                <w:color w:val="000000"/>
              </w:rPr>
              <w:t>3</w:t>
            </w:r>
            <w:r>
              <w:rPr>
                <w:rFonts w:ascii="仿宋_GB2312" w:hAnsi="仿宋_GB2312" w:cs="仿宋_GB2312" w:eastAsia="仿宋_GB2312"/>
                <w:color w:val="000000"/>
              </w:rPr>
              <w:t>月以后新购垃圾收运车辆必须为新能源车辆）。</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w:t>
            </w:r>
            <w:r>
              <w:rPr>
                <w:rFonts w:ascii="仿宋_GB2312" w:hAnsi="仿宋_GB2312" w:cs="仿宋_GB2312" w:eastAsia="仿宋_GB2312"/>
                <w:color w:val="000000"/>
              </w:rPr>
              <w:t>服务标准：</w:t>
            </w:r>
          </w:p>
          <w:p>
            <w:pPr>
              <w:pStyle w:val="null3"/>
            </w:pPr>
            <w:r>
              <w:rPr>
                <w:rFonts w:ascii="仿宋_GB2312" w:hAnsi="仿宋_GB2312" w:cs="仿宋_GB2312" w:eastAsia="仿宋_GB2312"/>
                <w:color w:val="000000"/>
              </w:rPr>
              <w:t>严格按照《西安市生活垃圾分类管理条例》、《关于统一全市生活垃圾清运车辆外观有关事宜工作的通知》（市城管发〔</w:t>
            </w:r>
            <w:r>
              <w:rPr>
                <w:rFonts w:ascii="仿宋_GB2312" w:hAnsi="仿宋_GB2312" w:cs="仿宋_GB2312" w:eastAsia="仿宋_GB2312"/>
                <w:color w:val="000000"/>
              </w:rPr>
              <w:t>2019</w:t>
            </w:r>
            <w:r>
              <w:rPr>
                <w:rFonts w:ascii="仿宋_GB2312" w:hAnsi="仿宋_GB2312" w:cs="仿宋_GB2312" w:eastAsia="仿宋_GB2312"/>
                <w:color w:val="000000"/>
              </w:rPr>
              <w:t>〕</w:t>
            </w:r>
            <w:r>
              <w:rPr>
                <w:rFonts w:ascii="仿宋_GB2312" w:hAnsi="仿宋_GB2312" w:cs="仿宋_GB2312" w:eastAsia="仿宋_GB2312"/>
                <w:color w:val="000000"/>
              </w:rPr>
              <w:t>309</w:t>
            </w:r>
            <w:r>
              <w:rPr>
                <w:rFonts w:ascii="仿宋_GB2312" w:hAnsi="仿宋_GB2312" w:cs="仿宋_GB2312" w:eastAsia="仿宋_GB2312"/>
                <w:color w:val="000000"/>
              </w:rPr>
              <w:t>号）、《西安市厨余垃圾收运工作安排意见》（市垃圾分类小组发〔</w:t>
            </w:r>
            <w:r>
              <w:rPr>
                <w:rFonts w:ascii="仿宋_GB2312" w:hAnsi="仿宋_GB2312" w:cs="仿宋_GB2312" w:eastAsia="仿宋_GB2312"/>
                <w:color w:val="000000"/>
              </w:rPr>
              <w:t>20</w:t>
            </w:r>
          </w:p>
          <w:p>
            <w:pPr>
              <w:pStyle w:val="null3"/>
            </w:pPr>
            <w:r>
              <w:rPr>
                <w:rFonts w:ascii="仿宋_GB2312" w:hAnsi="仿宋_GB2312" w:cs="仿宋_GB2312" w:eastAsia="仿宋_GB2312"/>
                <w:color w:val="000000"/>
              </w:rPr>
              <w:t>21</w:t>
            </w: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号）等有关规定规范作业，并符合我区餐厨余垃圾收运工作的相关标准及要求。</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监督管理：</w:t>
            </w:r>
          </w:p>
          <w:p>
            <w:pPr>
              <w:pStyle w:val="null3"/>
            </w:pPr>
            <w:r>
              <w:rPr>
                <w:rFonts w:ascii="仿宋_GB2312" w:hAnsi="仿宋_GB2312" w:cs="仿宋_GB2312" w:eastAsia="仿宋_GB2312"/>
                <w:color w:val="000000"/>
              </w:rPr>
              <w:t>由西安市灞桥区城市管理和综合执法局环卫科负责对灞桥区餐厨余垃圾收运服务项目进行监督、考核和处罚等工作。</w:t>
            </w:r>
          </w:p>
          <w:p>
            <w:pPr>
              <w:pStyle w:val="null3"/>
            </w:pPr>
            <w:r>
              <w:rPr>
                <w:rFonts w:ascii="仿宋_GB2312" w:hAnsi="仿宋_GB2312" w:cs="仿宋_GB2312" w:eastAsia="仿宋_GB2312"/>
                <w:color w:val="000000"/>
              </w:rPr>
              <w:t>（二）《灞桥区餐厨余垃圾收运考核办法》</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资质管理</w:t>
            </w:r>
          </w:p>
          <w:p>
            <w:pPr>
              <w:pStyle w:val="null3"/>
            </w:pPr>
            <w:r>
              <w:rPr>
                <w:rFonts w:ascii="仿宋_GB2312" w:hAnsi="仿宋_GB2312" w:cs="仿宋_GB2312" w:eastAsia="仿宋_GB2312"/>
                <w:color w:val="000000"/>
              </w:rPr>
              <w:t>从事餐厨余垃圾收运的单位，需取得《城市生活垃圾经营性清扫、收集、运输服务许可证》，许可内容：餐厨、厨余垃圾（含废弃油脂）收运。</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经营管理</w:t>
            </w:r>
          </w:p>
          <w:p>
            <w:pPr>
              <w:pStyle w:val="null3"/>
            </w:pPr>
            <w:r>
              <w:rPr>
                <w:rFonts w:ascii="仿宋_GB2312" w:hAnsi="仿宋_GB2312" w:cs="仿宋_GB2312" w:eastAsia="仿宋_GB2312"/>
                <w:color w:val="000000"/>
              </w:rPr>
              <w:t>从事餐厨余垃圾收运服务的企业，在企业名称、地址、法定代表人及车辆数量等信息发生变化时</w:t>
            </w:r>
            <w:r>
              <w:rPr>
                <w:rFonts w:ascii="仿宋_GB2312" w:hAnsi="仿宋_GB2312" w:cs="仿宋_GB2312" w:eastAsia="仿宋_GB2312"/>
                <w:color w:val="000000"/>
              </w:rPr>
              <w:t>,</w:t>
            </w:r>
            <w:r>
              <w:rPr>
                <w:rFonts w:ascii="仿宋_GB2312" w:hAnsi="仿宋_GB2312" w:cs="仿宋_GB2312" w:eastAsia="仿宋_GB2312"/>
                <w:color w:val="000000"/>
              </w:rPr>
              <w:t>应提前一个月进行变更手续申报。如需停业歇业</w:t>
            </w:r>
            <w:r>
              <w:rPr>
                <w:rFonts w:ascii="仿宋_GB2312" w:hAnsi="仿宋_GB2312" w:cs="仿宋_GB2312" w:eastAsia="仿宋_GB2312"/>
                <w:color w:val="000000"/>
              </w:rPr>
              <w:t>,</w:t>
            </w:r>
            <w:r>
              <w:rPr>
                <w:rFonts w:ascii="仿宋_GB2312" w:hAnsi="仿宋_GB2312" w:cs="仿宋_GB2312" w:eastAsia="仿宋_GB2312"/>
                <w:color w:val="000000"/>
              </w:rPr>
              <w:t>应提前两个月向灞桥区城管局进行报告，经同意后方可停业歇业。</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信息报送</w:t>
            </w:r>
          </w:p>
          <w:p>
            <w:pPr>
              <w:pStyle w:val="null3"/>
            </w:pPr>
            <w:r>
              <w:rPr>
                <w:rFonts w:ascii="仿宋_GB2312" w:hAnsi="仿宋_GB2312" w:cs="仿宋_GB2312" w:eastAsia="仿宋_GB2312"/>
                <w:color w:val="000000"/>
              </w:rPr>
              <w:t>各清运单位应建立清运台账，每月向区城管执法局环卫科提交餐厨余垃圾（含废弃油脂）清运报表，包括清运量、清运去向等。</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车辆管理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）新增备案车辆必须选用绿色、节能、环保的新能源清运车辆。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）餐厨余垃圾收运车辆应落实每日清洗，定期消杀及维护保养制度，做到外观整洁、标识清晰、装备齐全，箱体密闭，无臭味扩散、无遗撒、滴漏和超载。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）餐厨余垃圾收运车辆应定期进行外观、功能、液压、密封性能等项目的强制检测。</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）餐厨余垃圾收运车辆信息采集卡及车辆行驶证等资料应随车携带。</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）餐厨余垃圾清运车辆均应安装监控设备，车辆信息、清运路线及区域等相关信息应录入餐厨余垃圾监控管理平台。</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7</w:t>
            </w:r>
            <w:r>
              <w:rPr>
                <w:rFonts w:ascii="仿宋_GB2312" w:hAnsi="仿宋_GB2312" w:cs="仿宋_GB2312" w:eastAsia="仿宋_GB2312"/>
                <w:color w:val="000000"/>
              </w:rPr>
              <w:t>）餐厨余垃圾清运车辆应按相关标准配备消防灭火器、安全警示标识等安全设备。</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8</w:t>
            </w:r>
            <w:r>
              <w:rPr>
                <w:rFonts w:ascii="仿宋_GB2312" w:hAnsi="仿宋_GB2312" w:cs="仿宋_GB2312" w:eastAsia="仿宋_GB2312"/>
                <w:color w:val="000000"/>
              </w:rPr>
              <w:t>）餐厨余垃圾清运车辆，不得使用非法套牌车辆，或将备案车辆号牌使用在非备案清运车辆上。</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收运作业管理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）餐厨余垃圾收运单位应严格按照审批的收运范围、收运路线、收运去向进行收运。不得跨</w:t>
            </w:r>
            <w:r>
              <w:rPr>
                <w:rFonts w:ascii="仿宋_GB2312" w:hAnsi="仿宋_GB2312" w:cs="仿宋_GB2312" w:eastAsia="仿宋_GB2312"/>
                <w:color w:val="000000"/>
              </w:rPr>
              <w:t>包</w:t>
            </w:r>
            <w:r>
              <w:rPr>
                <w:rFonts w:ascii="仿宋_GB2312" w:hAnsi="仿宋_GB2312" w:cs="仿宋_GB2312" w:eastAsia="仿宋_GB2312"/>
                <w:color w:val="000000"/>
              </w:rPr>
              <w:t>、跨区域收运（发生应急事件，经区城管局调配的除外）。</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）餐厨余垃圾应采用定时定点的方式进行收集。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）餐厨余垃圾应做到日产日清</w:t>
            </w:r>
            <w:r>
              <w:rPr>
                <w:rFonts w:ascii="仿宋_GB2312" w:hAnsi="仿宋_GB2312" w:cs="仿宋_GB2312" w:eastAsia="仿宋_GB2312"/>
                <w:color w:val="000000"/>
              </w:rPr>
              <w:t>,</w:t>
            </w:r>
            <w:r>
              <w:rPr>
                <w:rFonts w:ascii="仿宋_GB2312" w:hAnsi="仿宋_GB2312" w:cs="仿宋_GB2312" w:eastAsia="仿宋_GB2312"/>
                <w:color w:val="000000"/>
              </w:rPr>
              <w:t>在容器中存放时间夏季不得超过</w:t>
            </w:r>
            <w:r>
              <w:rPr>
                <w:rFonts w:ascii="仿宋_GB2312" w:hAnsi="仿宋_GB2312" w:cs="仿宋_GB2312" w:eastAsia="仿宋_GB2312"/>
                <w:color w:val="000000"/>
              </w:rPr>
              <w:t>12</w:t>
            </w:r>
            <w:r>
              <w:rPr>
                <w:rFonts w:ascii="仿宋_GB2312" w:hAnsi="仿宋_GB2312" w:cs="仿宋_GB2312" w:eastAsia="仿宋_GB2312"/>
                <w:color w:val="000000"/>
              </w:rPr>
              <w:t>个小时，冬季不得超过</w:t>
            </w:r>
            <w:r>
              <w:rPr>
                <w:rFonts w:ascii="仿宋_GB2312" w:hAnsi="仿宋_GB2312" w:cs="仿宋_GB2312" w:eastAsia="仿宋_GB2312"/>
                <w:color w:val="000000"/>
              </w:rPr>
              <w:t>24</w:t>
            </w:r>
            <w:r>
              <w:rPr>
                <w:rFonts w:ascii="仿宋_GB2312" w:hAnsi="仿宋_GB2312" w:cs="仿宋_GB2312" w:eastAsia="仿宋_GB2312"/>
                <w:color w:val="000000"/>
              </w:rPr>
              <w:t>小时。存放、运输过程中应采取防止发生霉变的措施。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）收运单位做到餐厨余垃圾产生单位产生的餐厨余垃圾日产日清</w:t>
            </w:r>
            <w:r>
              <w:rPr>
                <w:rFonts w:ascii="仿宋_GB2312" w:hAnsi="仿宋_GB2312" w:cs="仿宋_GB2312" w:eastAsia="仿宋_GB2312"/>
                <w:color w:val="000000"/>
              </w:rPr>
              <w:t>(</w:t>
            </w:r>
            <w:r>
              <w:rPr>
                <w:rFonts w:ascii="仿宋_GB2312" w:hAnsi="仿宋_GB2312" w:cs="仿宋_GB2312" w:eastAsia="仿宋_GB2312"/>
                <w:color w:val="000000"/>
              </w:rPr>
              <w:t>含法定节假日</w:t>
            </w:r>
            <w:r>
              <w:rPr>
                <w:rFonts w:ascii="仿宋_GB2312" w:hAnsi="仿宋_GB2312" w:cs="仿宋_GB2312" w:eastAsia="仿宋_GB2312"/>
                <w:color w:val="000000"/>
              </w:rPr>
              <w:t>)</w:t>
            </w:r>
            <w:r>
              <w:rPr>
                <w:rFonts w:ascii="仿宋_GB2312" w:hAnsi="仿宋_GB2312" w:cs="仿宋_GB2312" w:eastAsia="仿宋_GB2312"/>
                <w:color w:val="000000"/>
              </w:rPr>
              <w:t>，收集的餐厨余垃圾应当天运送至蓝田处理厂进行处置。严禁出现因收运不及时造成盛装容器满溢现象。</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）废弃油脂应单独收集和运输</w:t>
            </w:r>
            <w:r>
              <w:rPr>
                <w:rFonts w:ascii="仿宋_GB2312" w:hAnsi="仿宋_GB2312" w:cs="仿宋_GB2312" w:eastAsia="仿宋_GB2312"/>
                <w:color w:val="000000"/>
              </w:rPr>
              <w:t>,</w:t>
            </w:r>
            <w:r>
              <w:rPr>
                <w:rFonts w:ascii="仿宋_GB2312" w:hAnsi="仿宋_GB2312" w:cs="仿宋_GB2312" w:eastAsia="仿宋_GB2312"/>
                <w:color w:val="000000"/>
              </w:rPr>
              <w:t>不应与餐厨余垃圾混合收集。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）餐厨余垃圾收运车辆收运途中不得沿途泄露、遗撒和倾倒。</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7</w:t>
            </w:r>
            <w:r>
              <w:rPr>
                <w:rFonts w:ascii="仿宋_GB2312" w:hAnsi="仿宋_GB2312" w:cs="仿宋_GB2312" w:eastAsia="仿宋_GB2312"/>
                <w:color w:val="000000"/>
              </w:rPr>
              <w:t>）收运单位不得无故停止收运，因此产生的问题，按有关规定进行处理。</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8</w:t>
            </w:r>
            <w:r>
              <w:rPr>
                <w:rFonts w:ascii="仿宋_GB2312" w:hAnsi="仿宋_GB2312" w:cs="仿宋_GB2312" w:eastAsia="仿宋_GB2312"/>
                <w:color w:val="000000"/>
              </w:rPr>
              <w:t>）餐厨余垃圾收运车辆驾驶员和其他作业人员上岗前需进行专业技能、操作规程等专业培训。</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9</w:t>
            </w:r>
            <w:r>
              <w:rPr>
                <w:rFonts w:ascii="仿宋_GB2312" w:hAnsi="仿宋_GB2312" w:cs="仿宋_GB2312" w:eastAsia="仿宋_GB2312"/>
                <w:color w:val="000000"/>
              </w:rPr>
              <w:t>）餐厨余垃圾收运车辆驾驶员和其他作业人员应严格遵守交通安全法规和单位各项规章制度，服从并配合相关管理部门的监督检查。</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10</w:t>
            </w:r>
            <w:r>
              <w:rPr>
                <w:rFonts w:ascii="仿宋_GB2312" w:hAnsi="仿宋_GB2312" w:cs="仿宋_GB2312" w:eastAsia="仿宋_GB2312"/>
                <w:color w:val="000000"/>
              </w:rPr>
              <w:t>）进出餐厨余垃圾处理设施时，驾驶员和其他作业人员应当服从现场工作人员的指挥调度，遵守相关作业及管理规定。</w:t>
            </w:r>
          </w:p>
          <w:p>
            <w:pPr>
              <w:pStyle w:val="null3"/>
            </w:pPr>
            <w:r>
              <w:rPr>
                <w:rFonts w:ascii="仿宋_GB2312" w:hAnsi="仿宋_GB2312" w:cs="仿宋_GB2312" w:eastAsia="仿宋_GB2312"/>
                <w:color w:val="000000"/>
              </w:rPr>
              <w:t>6.</w:t>
            </w:r>
            <w:r>
              <w:rPr>
                <w:rFonts w:ascii="仿宋_GB2312" w:hAnsi="仿宋_GB2312" w:cs="仿宋_GB2312" w:eastAsia="仿宋_GB2312"/>
                <w:color w:val="000000"/>
              </w:rPr>
              <w:t>安全生产</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）收运单位应制定餐厨余垃圾收运应急预案，并报区城管局备案。当发生突发事件导致餐厨余垃圾无法正常收运时，应向区城管局报备，并立即启动应急预案。</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）收运单位应按照国家、省、市安全生产相关法律法规要求，认真履行安全生产主体责任，建立并严格执行安全管理制度和应急保障机制，发生安全事故或应急事件时应及时处理并上报相关部门。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）餐厨余垃圾收运车辆驾驶员和其他作业人员应严格遵守出车前、行驶中及收车后的检查制度，认真检查车辆和专用设备，确保车况良好后方可出车，车辆发生故障时及时报修。</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）收运单位应定期组织收运车辆驾驶员及收运作业人员进行安全培训，落实日常安全生产及突发事件应急处置的演练。</w:t>
            </w:r>
          </w:p>
          <w:p>
            <w:pPr>
              <w:pStyle w:val="null3"/>
            </w:pPr>
            <w:r>
              <w:rPr>
                <w:rFonts w:ascii="仿宋_GB2312" w:hAnsi="仿宋_GB2312" w:cs="仿宋_GB2312" w:eastAsia="仿宋_GB2312"/>
                <w:color w:val="000000"/>
              </w:rPr>
              <w:t>7.</w:t>
            </w:r>
            <w:r>
              <w:rPr>
                <w:rFonts w:ascii="仿宋_GB2312" w:hAnsi="仿宋_GB2312" w:cs="仿宋_GB2312" w:eastAsia="仿宋_GB2312"/>
                <w:color w:val="000000"/>
              </w:rPr>
              <w:t>检查、评价与运用</w:t>
            </w:r>
          </w:p>
          <w:p>
            <w:pPr>
              <w:pStyle w:val="null3"/>
            </w:pPr>
            <w:r>
              <w:rPr>
                <w:rFonts w:ascii="仿宋_GB2312" w:hAnsi="仿宋_GB2312" w:cs="仿宋_GB2312" w:eastAsia="仿宋_GB2312"/>
                <w:color w:val="000000"/>
              </w:rPr>
              <w:t>区城管部门负责对餐厨余垃圾清运单位进行监督检查，实施检查时，有权采取下列措施：</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）查阅复制有关文件和资料；</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）要求被检查的单位和个人就有关问题做出说明；</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）进入现场开展检查；</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）责令有关单位和个人改正违法行为。</w:t>
            </w:r>
          </w:p>
          <w:p>
            <w:pPr>
              <w:pStyle w:val="null3"/>
            </w:pPr>
            <w:r>
              <w:rPr>
                <w:rFonts w:ascii="仿宋_GB2312" w:hAnsi="仿宋_GB2312" w:cs="仿宋_GB2312" w:eastAsia="仿宋_GB2312"/>
                <w:color w:val="000000"/>
              </w:rPr>
              <w:t>有关单位和个人应当支持配合监督检查，不得妨碍与阻挠监督检查人员依法执行职务。</w:t>
            </w:r>
          </w:p>
          <w:p>
            <w:pPr>
              <w:pStyle w:val="null3"/>
            </w:pPr>
            <w:r>
              <w:rPr>
                <w:rFonts w:ascii="仿宋_GB2312" w:hAnsi="仿宋_GB2312" w:cs="仿宋_GB2312" w:eastAsia="仿宋_GB2312"/>
                <w:color w:val="000000"/>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pPr>
            <w:r>
              <w:rPr>
                <w:rFonts w:ascii="仿宋_GB2312" w:hAnsi="仿宋_GB2312" w:cs="仿宋_GB2312" w:eastAsia="仿宋_GB2312"/>
                <w:color w:val="000000"/>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pPr>
            <w:r>
              <w:rPr>
                <w:rFonts w:ascii="仿宋_GB2312" w:hAnsi="仿宋_GB2312" w:cs="仿宋_GB2312" w:eastAsia="仿宋_GB2312"/>
                <w:color w:val="000000"/>
              </w:rPr>
              <w:t>8.</w:t>
            </w:r>
            <w:r>
              <w:rPr>
                <w:rFonts w:ascii="仿宋_GB2312" w:hAnsi="仿宋_GB2312" w:cs="仿宋_GB2312" w:eastAsia="仿宋_GB2312"/>
                <w:color w:val="000000"/>
              </w:rPr>
              <w:t>其它情况说明</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）本项目成交单价，不受国家政策性调价、天气气象情况变化和现场勘察误差等因素的影响，并作为最终结算的唯一依据，请</w:t>
            </w:r>
            <w:r>
              <w:rPr>
                <w:rFonts w:ascii="仿宋_GB2312" w:hAnsi="仿宋_GB2312" w:cs="仿宋_GB2312" w:eastAsia="仿宋_GB2312"/>
                <w:color w:val="000000"/>
              </w:rPr>
              <w:t>供应商</w:t>
            </w:r>
            <w:r>
              <w:rPr>
                <w:rFonts w:ascii="仿宋_GB2312" w:hAnsi="仿宋_GB2312" w:cs="仿宋_GB2312" w:eastAsia="仿宋_GB2312"/>
                <w:color w:val="000000"/>
              </w:rPr>
              <w:t>充分考虑各种风险因素。</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应充分考虑在服务期内会应有关部门的要求，随时实施其它垃圾分类清理清运，并承担由此产生的费用。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不得以任何形式和理由将成交项目的垃圾清运业务全部或部分转包给其他任何第三方。</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因自身原因或不可抗力不能履行采购合同或放弃成交的，采购方可以按照评审报告推荐的成交候选人名单排序，顺延下一候选人为成交</w:t>
            </w:r>
            <w:r>
              <w:rPr>
                <w:rFonts w:ascii="仿宋_GB2312" w:hAnsi="仿宋_GB2312" w:cs="仿宋_GB2312" w:eastAsia="仿宋_GB2312"/>
                <w:color w:val="000000"/>
              </w:rPr>
              <w:t>供应商</w:t>
            </w:r>
            <w:r>
              <w:rPr>
                <w:rFonts w:ascii="仿宋_GB2312" w:hAnsi="仿宋_GB2312" w:cs="仿宋_GB2312" w:eastAsia="仿宋_GB2312"/>
                <w:color w:val="000000"/>
              </w:rPr>
              <w:t>，也可以重新组织采购活动。</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w:t>
            </w:r>
            <w:r>
              <w:rPr>
                <w:rFonts w:ascii="仿宋_GB2312" w:hAnsi="仿宋_GB2312" w:cs="仿宋_GB2312" w:eastAsia="仿宋_GB2312"/>
                <w:color w:val="000000"/>
              </w:rPr>
              <w:t>）</w:t>
            </w:r>
            <w:r>
              <w:rPr>
                <w:rFonts w:ascii="仿宋_GB2312" w:hAnsi="仿宋_GB2312" w:cs="仿宋_GB2312" w:eastAsia="仿宋_GB2312"/>
                <w:color w:val="000000"/>
              </w:rPr>
              <w:t>供应商</w:t>
            </w:r>
            <w:r>
              <w:rPr>
                <w:rFonts w:ascii="仿宋_GB2312" w:hAnsi="仿宋_GB2312" w:cs="仿宋_GB2312" w:eastAsia="仿宋_GB2312"/>
                <w:color w:val="000000"/>
              </w:rPr>
              <w:t>在清运过程中发生的设备或人员损害，或因违章、交通事故发生的损害以及对第三方造成的损害，由</w:t>
            </w:r>
            <w:r>
              <w:rPr>
                <w:rFonts w:ascii="仿宋_GB2312" w:hAnsi="仿宋_GB2312" w:cs="仿宋_GB2312" w:eastAsia="仿宋_GB2312"/>
                <w:color w:val="000000"/>
              </w:rPr>
              <w:t>供应商</w:t>
            </w:r>
            <w:r>
              <w:rPr>
                <w:rFonts w:ascii="仿宋_GB2312" w:hAnsi="仿宋_GB2312" w:cs="仿宋_GB2312" w:eastAsia="仿宋_GB2312"/>
                <w:color w:val="000000"/>
              </w:rPr>
              <w:t>承担相应责任，承担相应赔偿责任。</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进入收运区域的清运车辆需办理车辆通行证的，费用自理。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标的名称：西安市灞桥区长乐东路、祥云路以北其他小区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服务内容：</w:t>
            </w:r>
          </w:p>
          <w:p>
            <w:pPr>
              <w:pStyle w:val="null3"/>
            </w:pPr>
            <w:r>
              <w:rPr>
                <w:rFonts w:ascii="仿宋_GB2312" w:hAnsi="仿宋_GB2312" w:cs="仿宋_GB2312" w:eastAsia="仿宋_GB2312"/>
              </w:rPr>
              <w:t>该</w:t>
            </w:r>
            <w:r>
              <w:rPr>
                <w:rFonts w:ascii="仿宋_GB2312" w:hAnsi="仿宋_GB2312" w:cs="仿宋_GB2312" w:eastAsia="仿宋_GB2312"/>
              </w:rPr>
              <w:t>包具体为</w:t>
            </w:r>
            <w:r>
              <w:rPr>
                <w:rFonts w:ascii="仿宋_GB2312" w:hAnsi="仿宋_GB2312" w:cs="仿宋_GB2312" w:eastAsia="仿宋_GB2312"/>
              </w:rPr>
              <w:t>灞桥区长乐东路、祥云路以北其他小区家庭</w:t>
            </w:r>
            <w:r>
              <w:rPr>
                <w:rFonts w:ascii="仿宋_GB2312" w:hAnsi="仿宋_GB2312" w:cs="仿宋_GB2312" w:eastAsia="仿宋_GB2312"/>
              </w:rPr>
              <w:t>厨余垃圾收运服务</w:t>
            </w:r>
            <w:r>
              <w:rPr>
                <w:rFonts w:ascii="仿宋_GB2312" w:hAnsi="仿宋_GB2312" w:cs="仿宋_GB2312" w:eastAsia="仿宋_GB2312"/>
              </w:rPr>
              <w:t>。固定单价</w:t>
            </w:r>
            <w:r>
              <w:rPr>
                <w:rFonts w:ascii="仿宋_GB2312" w:hAnsi="仿宋_GB2312" w:cs="仿宋_GB2312" w:eastAsia="仿宋_GB2312"/>
              </w:rPr>
              <w:t>175</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吨，最高限价</w:t>
            </w:r>
            <w:r>
              <w:rPr>
                <w:rFonts w:ascii="仿宋_GB2312" w:hAnsi="仿宋_GB2312" w:cs="仿宋_GB2312" w:eastAsia="仿宋_GB2312"/>
              </w:rPr>
              <w:t>22.75</w:t>
            </w:r>
            <w:r>
              <w:rPr>
                <w:rFonts w:ascii="仿宋_GB2312" w:hAnsi="仿宋_GB2312" w:cs="仿宋_GB2312" w:eastAsia="仿宋_GB2312"/>
              </w:rPr>
              <w:t>万元，收运量</w:t>
            </w:r>
            <w:r>
              <w:rPr>
                <w:rFonts w:ascii="仿宋_GB2312" w:hAnsi="仿宋_GB2312" w:cs="仿宋_GB2312" w:eastAsia="仿宋_GB2312"/>
              </w:rPr>
              <w:t>1300</w:t>
            </w:r>
            <w:r>
              <w:rPr>
                <w:rFonts w:ascii="仿宋_GB2312" w:hAnsi="仿宋_GB2312" w:cs="仿宋_GB2312" w:eastAsia="仿宋_GB2312"/>
              </w:rPr>
              <w:t>吨；</w:t>
            </w:r>
          </w:p>
          <w:p>
            <w:pPr>
              <w:pStyle w:val="null3"/>
            </w:pPr>
            <w:r>
              <w:rPr>
                <w:rFonts w:ascii="仿宋_GB2312" w:hAnsi="仿宋_GB2312" w:cs="仿宋_GB2312" w:eastAsia="仿宋_GB2312"/>
              </w:rPr>
              <w:t>2..</w:t>
            </w:r>
            <w:r>
              <w:rPr>
                <w:rFonts w:ascii="仿宋_GB2312" w:hAnsi="仿宋_GB2312" w:cs="仿宋_GB2312" w:eastAsia="仿宋_GB2312"/>
              </w:rPr>
              <w:t>项目管理团队：</w:t>
            </w:r>
          </w:p>
          <w:p>
            <w:pPr>
              <w:pStyle w:val="null3"/>
            </w:pPr>
            <w:r>
              <w:rPr>
                <w:rFonts w:ascii="仿宋_GB2312" w:hAnsi="仿宋_GB2312" w:cs="仿宋_GB2312" w:eastAsia="仿宋_GB2312"/>
              </w:rPr>
              <w:t>各</w:t>
            </w:r>
            <w:r>
              <w:rPr>
                <w:rFonts w:ascii="仿宋_GB2312" w:hAnsi="仿宋_GB2312" w:cs="仿宋_GB2312" w:eastAsia="仿宋_GB2312"/>
              </w:rPr>
              <w:t>包</w:t>
            </w:r>
            <w:r>
              <w:rPr>
                <w:rFonts w:ascii="仿宋_GB2312" w:hAnsi="仿宋_GB2312" w:cs="仿宋_GB2312" w:eastAsia="仿宋_GB2312"/>
              </w:rPr>
              <w:t>供应商应将管理人员、宣传人员、司机、收运工等人员配备齐全（司机还需提供符合准驾车型的驾驶证），收运作业培训、安全生产记录、日常管理方案等。</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设备条件：</w:t>
            </w:r>
          </w:p>
          <w:p>
            <w:pPr>
              <w:pStyle w:val="null3"/>
            </w:pPr>
            <w:r>
              <w:rPr>
                <w:rFonts w:ascii="仿宋_GB2312" w:hAnsi="仿宋_GB2312" w:cs="仿宋_GB2312" w:eastAsia="仿宋_GB2312"/>
              </w:rPr>
              <w:t>供应商应具备履行合同所必需的垃圾清运车辆，提供餐厨垃圾收运服务的供应商必须收运废弃油脂，具备专用废弃油脂清运车辆。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）车辆产权为供应商所有（车辆产权证、车辆行驶证、车辆购买发票或合同）。</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本包</w:t>
            </w:r>
            <w:r>
              <w:rPr>
                <w:rFonts w:ascii="仿宋_GB2312" w:hAnsi="仿宋_GB2312" w:cs="仿宋_GB2312" w:eastAsia="仿宋_GB2312"/>
              </w:rPr>
              <w:t>至少配置</w:t>
            </w:r>
            <w:r>
              <w:rPr>
                <w:rFonts w:ascii="仿宋_GB2312" w:hAnsi="仿宋_GB2312" w:cs="仿宋_GB2312" w:eastAsia="仿宋_GB2312"/>
              </w:rPr>
              <w:t>2</w:t>
            </w:r>
            <w:r>
              <w:rPr>
                <w:rFonts w:ascii="仿宋_GB2312" w:hAnsi="仿宋_GB2312" w:cs="仿宋_GB2312" w:eastAsia="仿宋_GB2312"/>
              </w:rPr>
              <w:t>辆餐厨垃圾收运车（符合厨余垃圾处理厂进厂要求）</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）符合西安市关于垃圾清运车辆要求，鼓励使用新能源清运车（</w:t>
            </w:r>
            <w:r>
              <w:rPr>
                <w:rFonts w:ascii="仿宋_GB2312" w:hAnsi="仿宋_GB2312" w:cs="仿宋_GB2312" w:eastAsia="仿宋_GB2312"/>
              </w:rPr>
              <w:t>2021</w:t>
            </w:r>
            <w:r>
              <w:rPr>
                <w:rFonts w:ascii="仿宋_GB2312" w:hAnsi="仿宋_GB2312" w:cs="仿宋_GB2312" w:eastAsia="仿宋_GB2312"/>
              </w:rPr>
              <w:t>年</w:t>
            </w:r>
            <w:r>
              <w:rPr>
                <w:rFonts w:ascii="仿宋_GB2312" w:hAnsi="仿宋_GB2312" w:cs="仿宋_GB2312" w:eastAsia="仿宋_GB2312"/>
              </w:rPr>
              <w:t>3</w:t>
            </w:r>
            <w:r>
              <w:rPr>
                <w:rFonts w:ascii="仿宋_GB2312" w:hAnsi="仿宋_GB2312" w:cs="仿宋_GB2312" w:eastAsia="仿宋_GB2312"/>
              </w:rPr>
              <w:t>月以后新购垃圾收运车辆必须为新能源车辆）。</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服务标准：</w:t>
            </w:r>
          </w:p>
          <w:p>
            <w:pPr>
              <w:pStyle w:val="null3"/>
            </w:pPr>
            <w:r>
              <w:rPr>
                <w:rFonts w:ascii="仿宋_GB2312" w:hAnsi="仿宋_GB2312" w:cs="仿宋_GB2312" w:eastAsia="仿宋_GB2312"/>
              </w:rPr>
              <w:t>严格按照《西安市生活垃圾分类管理条例》、《关于统一全市生活垃圾清运车辆外观有关事宜工作的通知》（市城管发〔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309</w:t>
            </w:r>
            <w:r>
              <w:rPr>
                <w:rFonts w:ascii="仿宋_GB2312" w:hAnsi="仿宋_GB2312" w:cs="仿宋_GB2312" w:eastAsia="仿宋_GB2312"/>
              </w:rPr>
              <w:t>号）、《西安市厨余垃圾收运工作安排意见》（市垃圾分类小组发〔</w:t>
            </w:r>
            <w:r>
              <w:rPr>
                <w:rFonts w:ascii="仿宋_GB2312" w:hAnsi="仿宋_GB2312" w:cs="仿宋_GB2312" w:eastAsia="仿宋_GB2312"/>
              </w:rPr>
              <w:t>20</w:t>
            </w: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号）等有关规定规范作业，并符合我区餐厨余垃圾收运工作的相关标准及要求。</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监督管理：</w:t>
            </w:r>
          </w:p>
          <w:p>
            <w:pPr>
              <w:pStyle w:val="null3"/>
            </w:pPr>
            <w:r>
              <w:rPr>
                <w:rFonts w:ascii="仿宋_GB2312" w:hAnsi="仿宋_GB2312" w:cs="仿宋_GB2312" w:eastAsia="仿宋_GB2312"/>
              </w:rPr>
              <w:t>由西安市灞桥区城市管理和综合执法局环卫科负责对灞桥区餐厨余垃圾收运服务项目进行监督、考核和处罚等工作。</w:t>
            </w:r>
          </w:p>
          <w:p>
            <w:pPr>
              <w:pStyle w:val="null3"/>
            </w:pPr>
            <w:r>
              <w:rPr>
                <w:rFonts w:ascii="仿宋_GB2312" w:hAnsi="仿宋_GB2312" w:cs="仿宋_GB2312" w:eastAsia="仿宋_GB2312"/>
              </w:rPr>
              <w:t>（二）《灞桥区餐厨余垃圾收运考核办法》</w:t>
            </w:r>
          </w:p>
          <w:p>
            <w:pPr>
              <w:pStyle w:val="null3"/>
            </w:pPr>
            <w:r>
              <w:rPr>
                <w:rFonts w:ascii="仿宋_GB2312" w:hAnsi="仿宋_GB2312" w:cs="仿宋_GB2312" w:eastAsia="仿宋_GB2312"/>
              </w:rPr>
              <w:t>1.</w:t>
            </w:r>
            <w:r>
              <w:rPr>
                <w:rFonts w:ascii="仿宋_GB2312" w:hAnsi="仿宋_GB2312" w:cs="仿宋_GB2312" w:eastAsia="仿宋_GB2312"/>
              </w:rPr>
              <w:t>资质管理</w:t>
            </w:r>
          </w:p>
          <w:p>
            <w:pPr>
              <w:pStyle w:val="null3"/>
            </w:pPr>
            <w:r>
              <w:rPr>
                <w:rFonts w:ascii="仿宋_GB2312" w:hAnsi="仿宋_GB2312" w:cs="仿宋_GB2312" w:eastAsia="仿宋_GB2312"/>
              </w:rPr>
              <w:t>从事餐厨余垃圾收运的单位，需取得《城市生活垃圾经营性清扫、收集、运输服务许可证》，许可内容：餐厨、厨余垃圾（含废弃油脂）收运。</w:t>
            </w:r>
          </w:p>
          <w:p>
            <w:pPr>
              <w:pStyle w:val="null3"/>
            </w:pPr>
            <w:r>
              <w:rPr>
                <w:rFonts w:ascii="仿宋_GB2312" w:hAnsi="仿宋_GB2312" w:cs="仿宋_GB2312" w:eastAsia="仿宋_GB2312"/>
              </w:rPr>
              <w:t>2.</w:t>
            </w:r>
            <w:r>
              <w:rPr>
                <w:rFonts w:ascii="仿宋_GB2312" w:hAnsi="仿宋_GB2312" w:cs="仿宋_GB2312" w:eastAsia="仿宋_GB2312"/>
              </w:rPr>
              <w:t>经营管理</w:t>
            </w:r>
          </w:p>
          <w:p>
            <w:pPr>
              <w:pStyle w:val="null3"/>
            </w:pPr>
            <w:r>
              <w:rPr>
                <w:rFonts w:ascii="仿宋_GB2312" w:hAnsi="仿宋_GB2312" w:cs="仿宋_GB2312" w:eastAsia="仿宋_GB2312"/>
              </w:rPr>
              <w:t>从事餐厨余垃圾收运服务的企业，在企业名称、地址、法定代表人及车辆数量等信息发生变化时</w:t>
            </w:r>
            <w:r>
              <w:rPr>
                <w:rFonts w:ascii="仿宋_GB2312" w:hAnsi="仿宋_GB2312" w:cs="仿宋_GB2312" w:eastAsia="仿宋_GB2312"/>
              </w:rPr>
              <w:t>,</w:t>
            </w:r>
            <w:r>
              <w:rPr>
                <w:rFonts w:ascii="仿宋_GB2312" w:hAnsi="仿宋_GB2312" w:cs="仿宋_GB2312" w:eastAsia="仿宋_GB2312"/>
              </w:rPr>
              <w:t>应提前一个月进行变更手续申报。如需停业歇业</w:t>
            </w:r>
            <w:r>
              <w:rPr>
                <w:rFonts w:ascii="仿宋_GB2312" w:hAnsi="仿宋_GB2312" w:cs="仿宋_GB2312" w:eastAsia="仿宋_GB2312"/>
              </w:rPr>
              <w:t>,</w:t>
            </w:r>
            <w:r>
              <w:rPr>
                <w:rFonts w:ascii="仿宋_GB2312" w:hAnsi="仿宋_GB2312" w:cs="仿宋_GB2312" w:eastAsia="仿宋_GB2312"/>
              </w:rPr>
              <w:t>应提前两个月向灞桥区城管局进行报告，经同意后方可停业歇业。</w:t>
            </w:r>
          </w:p>
          <w:p>
            <w:pPr>
              <w:pStyle w:val="null3"/>
            </w:pPr>
            <w:r>
              <w:rPr>
                <w:rFonts w:ascii="仿宋_GB2312" w:hAnsi="仿宋_GB2312" w:cs="仿宋_GB2312" w:eastAsia="仿宋_GB2312"/>
              </w:rPr>
              <w:t>3.</w:t>
            </w:r>
            <w:r>
              <w:rPr>
                <w:rFonts w:ascii="仿宋_GB2312" w:hAnsi="仿宋_GB2312" w:cs="仿宋_GB2312" w:eastAsia="仿宋_GB2312"/>
              </w:rPr>
              <w:t>信息报送</w:t>
            </w:r>
          </w:p>
          <w:p>
            <w:pPr>
              <w:pStyle w:val="null3"/>
            </w:pPr>
            <w:r>
              <w:rPr>
                <w:rFonts w:ascii="仿宋_GB2312" w:hAnsi="仿宋_GB2312" w:cs="仿宋_GB2312" w:eastAsia="仿宋_GB2312"/>
              </w:rPr>
              <w:t>各清运单位应建立清运台账，每月向区城管执法局环卫科提交餐厨余垃圾（含废弃油脂）清运报表，包括清运量、清运去向等。</w:t>
            </w:r>
          </w:p>
          <w:p>
            <w:pPr>
              <w:pStyle w:val="null3"/>
            </w:pPr>
            <w:r>
              <w:rPr>
                <w:rFonts w:ascii="仿宋_GB2312" w:hAnsi="仿宋_GB2312" w:cs="仿宋_GB2312" w:eastAsia="仿宋_GB2312"/>
              </w:rPr>
              <w:t>4.</w:t>
            </w:r>
            <w:r>
              <w:rPr>
                <w:rFonts w:ascii="仿宋_GB2312" w:hAnsi="仿宋_GB2312" w:cs="仿宋_GB2312" w:eastAsia="仿宋_GB2312"/>
              </w:rPr>
              <w:t>车辆管理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）新增备案车辆必须选用绿色、节能、环保的新能源清运车辆。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）餐厨余垃圾收运车辆应落实每日清洗，定期消杀及维护保养制度，做到外观整洁、标识清晰、装备齐全，箱体密闭，无臭味扩散、无遗撒、滴漏和超载。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）餐厨余垃圾收运车辆应定期进行外观、功能、液压、密封性能等项目的强制检测。</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）餐厨余垃圾收运车辆信息采集卡及车辆行驶证等资料应随车携带。</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）餐厨余垃圾清运车辆均应安装监控设备，车辆信息、清运路线及区域等相关信息应录入餐厨余垃圾监控管理平台。</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）餐厨余垃圾清运车辆应按相关标准配备消防灭火器、安全警示标识等安全设备。</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）餐厨余垃圾清运车辆，不得使用非法套牌车辆，或将备案车辆号牌使用在非备案清运车辆上。</w:t>
            </w:r>
          </w:p>
          <w:p>
            <w:pPr>
              <w:pStyle w:val="null3"/>
            </w:pPr>
            <w:r>
              <w:rPr>
                <w:rFonts w:ascii="仿宋_GB2312" w:hAnsi="仿宋_GB2312" w:cs="仿宋_GB2312" w:eastAsia="仿宋_GB2312"/>
              </w:rPr>
              <w:t>5.</w:t>
            </w:r>
            <w:r>
              <w:rPr>
                <w:rFonts w:ascii="仿宋_GB2312" w:hAnsi="仿宋_GB2312" w:cs="仿宋_GB2312" w:eastAsia="仿宋_GB2312"/>
              </w:rPr>
              <w:t>收运作业管理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）餐厨余垃圾收运单位应严格按照审批的收运范围、收运路线、收运去向进行收运。不得跨</w:t>
            </w:r>
            <w:r>
              <w:rPr>
                <w:rFonts w:ascii="仿宋_GB2312" w:hAnsi="仿宋_GB2312" w:cs="仿宋_GB2312" w:eastAsia="仿宋_GB2312"/>
              </w:rPr>
              <w:t>包</w:t>
            </w:r>
            <w:r>
              <w:rPr>
                <w:rFonts w:ascii="仿宋_GB2312" w:hAnsi="仿宋_GB2312" w:cs="仿宋_GB2312" w:eastAsia="仿宋_GB2312"/>
              </w:rPr>
              <w:t>、跨区域收运（发生应急事件，经区城管局调配的除外）。</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）餐厨余垃圾应采用定时定点的方式进行收集。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）餐厨余垃圾应做到日产日清</w:t>
            </w:r>
            <w:r>
              <w:rPr>
                <w:rFonts w:ascii="仿宋_GB2312" w:hAnsi="仿宋_GB2312" w:cs="仿宋_GB2312" w:eastAsia="仿宋_GB2312"/>
              </w:rPr>
              <w:t>,</w:t>
            </w:r>
            <w:r>
              <w:rPr>
                <w:rFonts w:ascii="仿宋_GB2312" w:hAnsi="仿宋_GB2312" w:cs="仿宋_GB2312" w:eastAsia="仿宋_GB2312"/>
              </w:rPr>
              <w:t>在容器中存放时间夏季不得超过</w:t>
            </w:r>
            <w:r>
              <w:rPr>
                <w:rFonts w:ascii="仿宋_GB2312" w:hAnsi="仿宋_GB2312" w:cs="仿宋_GB2312" w:eastAsia="仿宋_GB2312"/>
              </w:rPr>
              <w:t>12</w:t>
            </w:r>
            <w:r>
              <w:rPr>
                <w:rFonts w:ascii="仿宋_GB2312" w:hAnsi="仿宋_GB2312" w:cs="仿宋_GB2312" w:eastAsia="仿宋_GB2312"/>
              </w:rPr>
              <w:t>个小时，冬季不得超过</w:t>
            </w:r>
            <w:r>
              <w:rPr>
                <w:rFonts w:ascii="仿宋_GB2312" w:hAnsi="仿宋_GB2312" w:cs="仿宋_GB2312" w:eastAsia="仿宋_GB2312"/>
              </w:rPr>
              <w:t>24</w:t>
            </w:r>
            <w:r>
              <w:rPr>
                <w:rFonts w:ascii="仿宋_GB2312" w:hAnsi="仿宋_GB2312" w:cs="仿宋_GB2312" w:eastAsia="仿宋_GB2312"/>
              </w:rPr>
              <w:t>小时。存放、运输过程中应采取防止发生霉变的措施。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）收运单位做到餐厨余垃圾产生单位产生的餐厨余垃圾日产日清</w:t>
            </w:r>
            <w:r>
              <w:rPr>
                <w:rFonts w:ascii="仿宋_GB2312" w:hAnsi="仿宋_GB2312" w:cs="仿宋_GB2312" w:eastAsia="仿宋_GB2312"/>
              </w:rPr>
              <w:t>(</w:t>
            </w:r>
            <w:r>
              <w:rPr>
                <w:rFonts w:ascii="仿宋_GB2312" w:hAnsi="仿宋_GB2312" w:cs="仿宋_GB2312" w:eastAsia="仿宋_GB2312"/>
              </w:rPr>
              <w:t>含法定节假日</w:t>
            </w:r>
            <w:r>
              <w:rPr>
                <w:rFonts w:ascii="仿宋_GB2312" w:hAnsi="仿宋_GB2312" w:cs="仿宋_GB2312" w:eastAsia="仿宋_GB2312"/>
              </w:rPr>
              <w:t>)</w:t>
            </w:r>
            <w:r>
              <w:rPr>
                <w:rFonts w:ascii="仿宋_GB2312" w:hAnsi="仿宋_GB2312" w:cs="仿宋_GB2312" w:eastAsia="仿宋_GB2312"/>
              </w:rPr>
              <w:t>，收集的餐厨余垃圾应当天运送至蓝田处理厂进行处置。严禁出现因收运不及时造成盛装容器满溢现象。</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）废弃油脂应单独收集和运输</w:t>
            </w:r>
            <w:r>
              <w:rPr>
                <w:rFonts w:ascii="仿宋_GB2312" w:hAnsi="仿宋_GB2312" w:cs="仿宋_GB2312" w:eastAsia="仿宋_GB2312"/>
              </w:rPr>
              <w:t>,</w:t>
            </w:r>
            <w:r>
              <w:rPr>
                <w:rFonts w:ascii="仿宋_GB2312" w:hAnsi="仿宋_GB2312" w:cs="仿宋_GB2312" w:eastAsia="仿宋_GB2312"/>
              </w:rPr>
              <w:t>不应与餐厨余垃圾混合收集。</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）餐厨余垃圾收运车辆收运途中不得沿途泄露、遗撒和倾倒。</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）收运单位不得无故停止收运，因此产生的问题，按有关规定进行处理。</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）餐厨余垃圾收运车辆驾驶员和其他作业人员上岗前需进行专业技能、操作规程等专业培训。</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）餐厨余垃圾收运车辆驾驶员和其他作业人员应严格遵守交通安全法规和单位各项规章制度，服从并配合相关管理部门的监督检查。</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）进出餐厨余垃圾处理设施时，驾驶员和其他作业人员应当服从现场工作人员的指挥调度，遵守相关作业及管理规定。</w:t>
            </w:r>
          </w:p>
          <w:p>
            <w:pPr>
              <w:pStyle w:val="null3"/>
            </w:pPr>
            <w:r>
              <w:rPr>
                <w:rFonts w:ascii="仿宋_GB2312" w:hAnsi="仿宋_GB2312" w:cs="仿宋_GB2312" w:eastAsia="仿宋_GB2312"/>
              </w:rPr>
              <w:t>6.</w:t>
            </w:r>
            <w:r>
              <w:rPr>
                <w:rFonts w:ascii="仿宋_GB2312" w:hAnsi="仿宋_GB2312" w:cs="仿宋_GB2312" w:eastAsia="仿宋_GB2312"/>
              </w:rPr>
              <w:t>安全生产</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）收运单位应制定餐厨余垃圾收运应急预案，并报区城管局备案。当发生突发事件导致餐厨余垃圾无法正常收运时，应向区城管局报备，并立即启动应急预案。</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）收运单位应按照国家、省、市安全生产相关法律法规要求，认真履行安全生产主体责任，建立并严格执行安全管理制度和应急保障机制，发生安全事故或应急事件时应及时处理并上报相关部门。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）餐厨余垃圾收运车辆驾驶员和其他作业人员应严格遵守出车前、行驶中及收车后的检查制度，认真检查车辆和专用设备，确保车况良好后方可出车，车辆发生故障时及时报修。</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）收运单位应定期组织收运车辆驾驶员及收运作业人员进行安全培训，落实日常安全生产及突发事件应急处置的演练。</w:t>
            </w:r>
          </w:p>
          <w:p>
            <w:pPr>
              <w:pStyle w:val="null3"/>
            </w:pPr>
            <w:r>
              <w:rPr>
                <w:rFonts w:ascii="仿宋_GB2312" w:hAnsi="仿宋_GB2312" w:cs="仿宋_GB2312" w:eastAsia="仿宋_GB2312"/>
              </w:rPr>
              <w:t>7.</w:t>
            </w:r>
            <w:r>
              <w:rPr>
                <w:rFonts w:ascii="仿宋_GB2312" w:hAnsi="仿宋_GB2312" w:cs="仿宋_GB2312" w:eastAsia="仿宋_GB2312"/>
              </w:rPr>
              <w:t>检查、评价与运用</w:t>
            </w:r>
          </w:p>
          <w:p>
            <w:pPr>
              <w:pStyle w:val="null3"/>
            </w:pPr>
            <w:r>
              <w:rPr>
                <w:rFonts w:ascii="仿宋_GB2312" w:hAnsi="仿宋_GB2312" w:cs="仿宋_GB2312" w:eastAsia="仿宋_GB2312"/>
              </w:rPr>
              <w:t>区城管部门负责对餐厨余垃圾清运单位进行监督检查，实施检查时，有权采取下列措施：</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）查阅复制有关文件和资料；</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）要求被检查的单位和个人就有关问题做出说明；</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）进入现场开展检查；</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）责令有关单位和个人改正违法行为。</w:t>
            </w:r>
          </w:p>
          <w:p>
            <w:pPr>
              <w:pStyle w:val="null3"/>
            </w:pPr>
            <w:r>
              <w:rPr>
                <w:rFonts w:ascii="仿宋_GB2312" w:hAnsi="仿宋_GB2312" w:cs="仿宋_GB2312" w:eastAsia="仿宋_GB2312"/>
              </w:rPr>
              <w:t>有关单位和个人应当支持配合监督检查，不得妨碍与阻挠监督检查人员依法执行职务。</w:t>
            </w:r>
          </w:p>
          <w:p>
            <w:pPr>
              <w:pStyle w:val="null3"/>
            </w:pPr>
            <w:r>
              <w:rPr>
                <w:rFonts w:ascii="仿宋_GB2312" w:hAnsi="仿宋_GB2312" w:cs="仿宋_GB2312" w:eastAsia="仿宋_GB2312"/>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pPr>
            <w:r>
              <w:rPr>
                <w:rFonts w:ascii="仿宋_GB2312" w:hAnsi="仿宋_GB2312" w:cs="仿宋_GB2312" w:eastAsia="仿宋_GB2312"/>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pPr>
            <w:r>
              <w:rPr>
                <w:rFonts w:ascii="仿宋_GB2312" w:hAnsi="仿宋_GB2312" w:cs="仿宋_GB2312" w:eastAsia="仿宋_GB2312"/>
              </w:rPr>
              <w:t>8.</w:t>
            </w:r>
            <w:r>
              <w:rPr>
                <w:rFonts w:ascii="仿宋_GB2312" w:hAnsi="仿宋_GB2312" w:cs="仿宋_GB2312" w:eastAsia="仿宋_GB2312"/>
              </w:rPr>
              <w:t>其它情况说明</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）本项目成交单价，不受国家政策性调价、天气气象情况变化和现场勘察误差等因素的影响，并作为最终结算的唯一依据，请</w:t>
            </w:r>
            <w:r>
              <w:rPr>
                <w:rFonts w:ascii="仿宋_GB2312" w:hAnsi="仿宋_GB2312" w:cs="仿宋_GB2312" w:eastAsia="仿宋_GB2312"/>
              </w:rPr>
              <w:t>供应商</w:t>
            </w:r>
            <w:r>
              <w:rPr>
                <w:rFonts w:ascii="仿宋_GB2312" w:hAnsi="仿宋_GB2312" w:cs="仿宋_GB2312" w:eastAsia="仿宋_GB2312"/>
              </w:rPr>
              <w:t>充分考虑各种风险因素。</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应充分考虑在服务期内会应有关部门的要求，随时实施其它垃圾分类清理清运，并承担由此产生的费用。</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不得以任何形式和理由将成交项目的垃圾清运业务全部或部分转包给其他任何第三方。</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因自身原因或不可抗力不能履行采购合同或放弃成交的，采购方可以按照评审报告推荐的成交候选人名单排序，顺延下一候选人为成交</w:t>
            </w:r>
            <w:r>
              <w:rPr>
                <w:rFonts w:ascii="仿宋_GB2312" w:hAnsi="仿宋_GB2312" w:cs="仿宋_GB2312" w:eastAsia="仿宋_GB2312"/>
              </w:rPr>
              <w:t>供应商</w:t>
            </w:r>
            <w:r>
              <w:rPr>
                <w:rFonts w:ascii="仿宋_GB2312" w:hAnsi="仿宋_GB2312" w:cs="仿宋_GB2312" w:eastAsia="仿宋_GB2312"/>
              </w:rPr>
              <w:t>，也可以重新组织采购活动。</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在清运过程中发生的设备或人员损害，或因违章、交通事故发生的损害以及对第三方造成的损害，由</w:t>
            </w:r>
            <w:r>
              <w:rPr>
                <w:rFonts w:ascii="仿宋_GB2312" w:hAnsi="仿宋_GB2312" w:cs="仿宋_GB2312" w:eastAsia="仿宋_GB2312"/>
              </w:rPr>
              <w:t>供应商</w:t>
            </w:r>
            <w:r>
              <w:rPr>
                <w:rFonts w:ascii="仿宋_GB2312" w:hAnsi="仿宋_GB2312" w:cs="仿宋_GB2312" w:eastAsia="仿宋_GB2312"/>
              </w:rPr>
              <w:t>承担相应责任，承担相应赔偿责任。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进入收运区域的清运车辆需办理车辆通行证的，费用自理。</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标的名称：西安市灞桥区其他区域小区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w:t>
            </w:r>
            <w:r>
              <w:rPr>
                <w:rFonts w:ascii="仿宋_GB2312" w:hAnsi="仿宋_GB2312" w:cs="仿宋_GB2312" w:eastAsia="仿宋_GB2312"/>
              </w:rPr>
              <w:t>服务内容：</w:t>
            </w:r>
          </w:p>
          <w:p>
            <w:pPr>
              <w:pStyle w:val="null3"/>
            </w:pPr>
            <w:r>
              <w:rPr>
                <w:rFonts w:ascii="仿宋_GB2312" w:hAnsi="仿宋_GB2312" w:cs="仿宋_GB2312" w:eastAsia="仿宋_GB2312"/>
              </w:rPr>
              <w:t>该</w:t>
            </w:r>
            <w:r>
              <w:rPr>
                <w:rFonts w:ascii="仿宋_GB2312" w:hAnsi="仿宋_GB2312" w:cs="仿宋_GB2312" w:eastAsia="仿宋_GB2312"/>
              </w:rPr>
              <w:t>包具体为</w:t>
            </w:r>
            <w:r>
              <w:rPr>
                <w:rFonts w:ascii="仿宋_GB2312" w:hAnsi="仿宋_GB2312" w:cs="仿宋_GB2312" w:eastAsia="仿宋_GB2312"/>
              </w:rPr>
              <w:t>灞桥区其他区域小区家庭</w:t>
            </w:r>
            <w:r>
              <w:rPr>
                <w:rFonts w:ascii="仿宋_GB2312" w:hAnsi="仿宋_GB2312" w:cs="仿宋_GB2312" w:eastAsia="仿宋_GB2312"/>
              </w:rPr>
              <w:t>厨余垃圾收运服务</w:t>
            </w:r>
            <w:r>
              <w:rPr>
                <w:rFonts w:ascii="仿宋_GB2312" w:hAnsi="仿宋_GB2312" w:cs="仿宋_GB2312" w:eastAsia="仿宋_GB2312"/>
              </w:rPr>
              <w:t>。固定单价</w:t>
            </w:r>
            <w:r>
              <w:rPr>
                <w:rFonts w:ascii="仿宋_GB2312" w:hAnsi="仿宋_GB2312" w:cs="仿宋_GB2312" w:eastAsia="仿宋_GB2312"/>
              </w:rPr>
              <w:t>175</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吨，最高限价</w:t>
            </w:r>
            <w:r>
              <w:rPr>
                <w:rFonts w:ascii="仿宋_GB2312" w:hAnsi="仿宋_GB2312" w:cs="仿宋_GB2312" w:eastAsia="仿宋_GB2312"/>
              </w:rPr>
              <w:t>22.75</w:t>
            </w:r>
            <w:r>
              <w:rPr>
                <w:rFonts w:ascii="仿宋_GB2312" w:hAnsi="仿宋_GB2312" w:cs="仿宋_GB2312" w:eastAsia="仿宋_GB2312"/>
              </w:rPr>
              <w:t>万元，收运量</w:t>
            </w:r>
            <w:r>
              <w:rPr>
                <w:rFonts w:ascii="仿宋_GB2312" w:hAnsi="仿宋_GB2312" w:cs="仿宋_GB2312" w:eastAsia="仿宋_GB2312"/>
              </w:rPr>
              <w:t>1300</w:t>
            </w:r>
            <w:r>
              <w:rPr>
                <w:rFonts w:ascii="仿宋_GB2312" w:hAnsi="仿宋_GB2312" w:cs="仿宋_GB2312" w:eastAsia="仿宋_GB2312"/>
              </w:rPr>
              <w:t>吨。</w:t>
            </w:r>
          </w:p>
          <w:p>
            <w:pPr>
              <w:pStyle w:val="null3"/>
            </w:pPr>
            <w:r>
              <w:rPr>
                <w:rFonts w:ascii="仿宋_GB2312" w:hAnsi="仿宋_GB2312" w:cs="仿宋_GB2312" w:eastAsia="仿宋_GB2312"/>
              </w:rPr>
              <w:t>2.</w:t>
            </w:r>
            <w:r>
              <w:rPr>
                <w:rFonts w:ascii="仿宋_GB2312" w:hAnsi="仿宋_GB2312" w:cs="仿宋_GB2312" w:eastAsia="仿宋_GB2312"/>
              </w:rPr>
              <w:t>项目管理团队：</w:t>
            </w:r>
          </w:p>
          <w:p>
            <w:pPr>
              <w:pStyle w:val="null3"/>
            </w:pPr>
            <w:r>
              <w:rPr>
                <w:rFonts w:ascii="仿宋_GB2312" w:hAnsi="仿宋_GB2312" w:cs="仿宋_GB2312" w:eastAsia="仿宋_GB2312"/>
              </w:rPr>
              <w:t>各</w:t>
            </w:r>
            <w:r>
              <w:rPr>
                <w:rFonts w:ascii="仿宋_GB2312" w:hAnsi="仿宋_GB2312" w:cs="仿宋_GB2312" w:eastAsia="仿宋_GB2312"/>
              </w:rPr>
              <w:t>包</w:t>
            </w:r>
            <w:r>
              <w:rPr>
                <w:rFonts w:ascii="仿宋_GB2312" w:hAnsi="仿宋_GB2312" w:cs="仿宋_GB2312" w:eastAsia="仿宋_GB2312"/>
              </w:rPr>
              <w:t>供应商应将管理人员、宣传人员、司机、收运工等人员配备齐全（司机还需提供符合准驾车型的驾驶证），收运作业培训、安全生产记录、日常管理方案等。</w:t>
            </w:r>
          </w:p>
          <w:p>
            <w:pPr>
              <w:pStyle w:val="null3"/>
            </w:pPr>
            <w:r>
              <w:rPr>
                <w:rFonts w:ascii="仿宋_GB2312" w:hAnsi="仿宋_GB2312" w:cs="仿宋_GB2312" w:eastAsia="仿宋_GB2312"/>
              </w:rPr>
              <w:t>3.</w:t>
            </w:r>
            <w:r>
              <w:rPr>
                <w:rFonts w:ascii="仿宋_GB2312" w:hAnsi="仿宋_GB2312" w:cs="仿宋_GB2312" w:eastAsia="仿宋_GB2312"/>
              </w:rPr>
              <w:t>设备条件：</w:t>
            </w:r>
          </w:p>
          <w:p>
            <w:pPr>
              <w:pStyle w:val="null3"/>
            </w:pPr>
            <w:r>
              <w:rPr>
                <w:rFonts w:ascii="仿宋_GB2312" w:hAnsi="仿宋_GB2312" w:cs="仿宋_GB2312" w:eastAsia="仿宋_GB2312"/>
              </w:rPr>
              <w:t>各</w:t>
            </w:r>
            <w:r>
              <w:rPr>
                <w:rFonts w:ascii="仿宋_GB2312" w:hAnsi="仿宋_GB2312" w:cs="仿宋_GB2312" w:eastAsia="仿宋_GB2312"/>
              </w:rPr>
              <w:t>包</w:t>
            </w:r>
            <w:r>
              <w:rPr>
                <w:rFonts w:ascii="仿宋_GB2312" w:hAnsi="仿宋_GB2312" w:cs="仿宋_GB2312" w:eastAsia="仿宋_GB2312"/>
              </w:rPr>
              <w:t>供应商应具备履行合同所必需的垃圾清运车辆，提供餐厨垃圾收运服务的供应商必须收运废弃油脂，具备专用废弃油脂清运车辆。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）车辆产权为供应商所有（车辆产权证、车辆行驶证、车辆购买发票或合同）。</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本包</w:t>
            </w:r>
            <w:r>
              <w:rPr>
                <w:rFonts w:ascii="仿宋_GB2312" w:hAnsi="仿宋_GB2312" w:cs="仿宋_GB2312" w:eastAsia="仿宋_GB2312"/>
              </w:rPr>
              <w:t>至少配置</w:t>
            </w:r>
            <w:r>
              <w:rPr>
                <w:rFonts w:ascii="仿宋_GB2312" w:hAnsi="仿宋_GB2312" w:cs="仿宋_GB2312" w:eastAsia="仿宋_GB2312"/>
              </w:rPr>
              <w:t>2</w:t>
            </w:r>
            <w:r>
              <w:rPr>
                <w:rFonts w:ascii="仿宋_GB2312" w:hAnsi="仿宋_GB2312" w:cs="仿宋_GB2312" w:eastAsia="仿宋_GB2312"/>
              </w:rPr>
              <w:t>辆餐厨垃圾收运车（符合厨余垃圾处理厂进厂要求）</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）符合西安市关于垃圾清运车辆要求，鼓励使用新能源清运车（</w:t>
            </w:r>
            <w:r>
              <w:rPr>
                <w:rFonts w:ascii="仿宋_GB2312" w:hAnsi="仿宋_GB2312" w:cs="仿宋_GB2312" w:eastAsia="仿宋_GB2312"/>
              </w:rPr>
              <w:t>2021</w:t>
            </w:r>
            <w:r>
              <w:rPr>
                <w:rFonts w:ascii="仿宋_GB2312" w:hAnsi="仿宋_GB2312" w:cs="仿宋_GB2312" w:eastAsia="仿宋_GB2312"/>
              </w:rPr>
              <w:t>年</w:t>
            </w:r>
            <w:r>
              <w:rPr>
                <w:rFonts w:ascii="仿宋_GB2312" w:hAnsi="仿宋_GB2312" w:cs="仿宋_GB2312" w:eastAsia="仿宋_GB2312"/>
              </w:rPr>
              <w:t>3</w:t>
            </w:r>
            <w:r>
              <w:rPr>
                <w:rFonts w:ascii="仿宋_GB2312" w:hAnsi="仿宋_GB2312" w:cs="仿宋_GB2312" w:eastAsia="仿宋_GB2312"/>
              </w:rPr>
              <w:t>月以后新购垃圾收运车辆必须为新能源车辆）。</w:t>
            </w:r>
          </w:p>
          <w:p>
            <w:pPr>
              <w:pStyle w:val="null3"/>
            </w:pPr>
            <w:r>
              <w:rPr>
                <w:rFonts w:ascii="仿宋_GB2312" w:hAnsi="仿宋_GB2312" w:cs="仿宋_GB2312" w:eastAsia="仿宋_GB2312"/>
              </w:rPr>
              <w:t>5.</w:t>
            </w:r>
            <w:r>
              <w:rPr>
                <w:rFonts w:ascii="仿宋_GB2312" w:hAnsi="仿宋_GB2312" w:cs="仿宋_GB2312" w:eastAsia="仿宋_GB2312"/>
              </w:rPr>
              <w:t>服务标准：</w:t>
            </w:r>
          </w:p>
          <w:p>
            <w:pPr>
              <w:pStyle w:val="null3"/>
            </w:pPr>
            <w:r>
              <w:rPr>
                <w:rFonts w:ascii="仿宋_GB2312" w:hAnsi="仿宋_GB2312" w:cs="仿宋_GB2312" w:eastAsia="仿宋_GB2312"/>
              </w:rPr>
              <w:t>严格按照《西安市生活垃圾分类管理条例》、《关于统一全市生活垃圾清运车辆外观有关事宜工作的通知》（市城管发〔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309</w:t>
            </w:r>
            <w:r>
              <w:rPr>
                <w:rFonts w:ascii="仿宋_GB2312" w:hAnsi="仿宋_GB2312" w:cs="仿宋_GB2312" w:eastAsia="仿宋_GB2312"/>
              </w:rPr>
              <w:t>号）、《西安市厨余垃圾收运工作安排意见》（市垃圾分类小组发〔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号）等有关规定规范作业，并符合我区餐厨余垃圾收运工作的相关标准及要求。</w:t>
            </w:r>
          </w:p>
          <w:p>
            <w:pPr>
              <w:pStyle w:val="null3"/>
            </w:pPr>
            <w:r>
              <w:rPr>
                <w:rFonts w:ascii="仿宋_GB2312" w:hAnsi="仿宋_GB2312" w:cs="仿宋_GB2312" w:eastAsia="仿宋_GB2312"/>
              </w:rPr>
              <w:t>6.</w:t>
            </w:r>
            <w:r>
              <w:rPr>
                <w:rFonts w:ascii="仿宋_GB2312" w:hAnsi="仿宋_GB2312" w:cs="仿宋_GB2312" w:eastAsia="仿宋_GB2312"/>
              </w:rPr>
              <w:t>监督管理：</w:t>
            </w:r>
          </w:p>
          <w:p>
            <w:pPr>
              <w:pStyle w:val="null3"/>
            </w:pPr>
            <w:r>
              <w:rPr>
                <w:rFonts w:ascii="仿宋_GB2312" w:hAnsi="仿宋_GB2312" w:cs="仿宋_GB2312" w:eastAsia="仿宋_GB2312"/>
              </w:rPr>
              <w:t>由西安市灞桥区城市管理和综合执法局环卫科负责对灞桥区餐厨余垃圾收运服务项目进行监督、考核和处罚等工作。</w:t>
            </w:r>
          </w:p>
          <w:p>
            <w:pPr>
              <w:pStyle w:val="null3"/>
            </w:pPr>
            <w:r>
              <w:rPr>
                <w:rFonts w:ascii="仿宋_GB2312" w:hAnsi="仿宋_GB2312" w:cs="仿宋_GB2312" w:eastAsia="仿宋_GB2312"/>
              </w:rPr>
              <w:t>（二）《灞桥区餐厨余垃圾收运考核办法》</w:t>
            </w:r>
          </w:p>
          <w:p>
            <w:pPr>
              <w:pStyle w:val="null3"/>
            </w:pPr>
            <w:r>
              <w:rPr>
                <w:rFonts w:ascii="仿宋_GB2312" w:hAnsi="仿宋_GB2312" w:cs="仿宋_GB2312" w:eastAsia="仿宋_GB2312"/>
              </w:rPr>
              <w:t>1.</w:t>
            </w:r>
            <w:r>
              <w:rPr>
                <w:rFonts w:ascii="仿宋_GB2312" w:hAnsi="仿宋_GB2312" w:cs="仿宋_GB2312" w:eastAsia="仿宋_GB2312"/>
              </w:rPr>
              <w:t>资质管理</w:t>
            </w:r>
          </w:p>
          <w:p>
            <w:pPr>
              <w:pStyle w:val="null3"/>
            </w:pPr>
            <w:r>
              <w:rPr>
                <w:rFonts w:ascii="仿宋_GB2312" w:hAnsi="仿宋_GB2312" w:cs="仿宋_GB2312" w:eastAsia="仿宋_GB2312"/>
              </w:rPr>
              <w:t>从事餐厨余垃圾收运的单位，需取得《城市生活垃圾经营性清扫、收集、运输服务许可证》，许可内容：餐厨、厨余垃圾（含废弃油脂）收运。</w:t>
            </w:r>
          </w:p>
          <w:p>
            <w:pPr>
              <w:pStyle w:val="null3"/>
            </w:pPr>
            <w:r>
              <w:rPr>
                <w:rFonts w:ascii="仿宋_GB2312" w:hAnsi="仿宋_GB2312" w:cs="仿宋_GB2312" w:eastAsia="仿宋_GB2312"/>
              </w:rPr>
              <w:t>2.</w:t>
            </w:r>
            <w:r>
              <w:rPr>
                <w:rFonts w:ascii="仿宋_GB2312" w:hAnsi="仿宋_GB2312" w:cs="仿宋_GB2312" w:eastAsia="仿宋_GB2312"/>
              </w:rPr>
              <w:t>经营管理</w:t>
            </w:r>
          </w:p>
          <w:p>
            <w:pPr>
              <w:pStyle w:val="null3"/>
            </w:pPr>
            <w:r>
              <w:rPr>
                <w:rFonts w:ascii="仿宋_GB2312" w:hAnsi="仿宋_GB2312" w:cs="仿宋_GB2312" w:eastAsia="仿宋_GB2312"/>
              </w:rPr>
              <w:t>从事餐厨余垃圾收运服务的企业，在企业名称、地址、法定代表人及车辆数量等信息发生变化时</w:t>
            </w:r>
            <w:r>
              <w:rPr>
                <w:rFonts w:ascii="仿宋_GB2312" w:hAnsi="仿宋_GB2312" w:cs="仿宋_GB2312" w:eastAsia="仿宋_GB2312"/>
              </w:rPr>
              <w:t>,</w:t>
            </w:r>
            <w:r>
              <w:rPr>
                <w:rFonts w:ascii="仿宋_GB2312" w:hAnsi="仿宋_GB2312" w:cs="仿宋_GB2312" w:eastAsia="仿宋_GB2312"/>
              </w:rPr>
              <w:t>应提前一个月进行变更手续申报。如需停业歇业</w:t>
            </w:r>
            <w:r>
              <w:rPr>
                <w:rFonts w:ascii="仿宋_GB2312" w:hAnsi="仿宋_GB2312" w:cs="仿宋_GB2312" w:eastAsia="仿宋_GB2312"/>
              </w:rPr>
              <w:t>,</w:t>
            </w:r>
            <w:r>
              <w:rPr>
                <w:rFonts w:ascii="仿宋_GB2312" w:hAnsi="仿宋_GB2312" w:cs="仿宋_GB2312" w:eastAsia="仿宋_GB2312"/>
              </w:rPr>
              <w:t>应提前两个月向灞桥区城管局进行报告，经同意后方可停业歇业。</w:t>
            </w:r>
          </w:p>
          <w:p>
            <w:pPr>
              <w:pStyle w:val="null3"/>
            </w:pPr>
            <w:r>
              <w:rPr>
                <w:rFonts w:ascii="仿宋_GB2312" w:hAnsi="仿宋_GB2312" w:cs="仿宋_GB2312" w:eastAsia="仿宋_GB2312"/>
              </w:rPr>
              <w:t>3.</w:t>
            </w:r>
            <w:r>
              <w:rPr>
                <w:rFonts w:ascii="仿宋_GB2312" w:hAnsi="仿宋_GB2312" w:cs="仿宋_GB2312" w:eastAsia="仿宋_GB2312"/>
              </w:rPr>
              <w:t>信息报送</w:t>
            </w:r>
          </w:p>
          <w:p>
            <w:pPr>
              <w:pStyle w:val="null3"/>
            </w:pPr>
            <w:r>
              <w:rPr>
                <w:rFonts w:ascii="仿宋_GB2312" w:hAnsi="仿宋_GB2312" w:cs="仿宋_GB2312" w:eastAsia="仿宋_GB2312"/>
              </w:rPr>
              <w:t>各清运单位应建立清运台账，每月向区城管执法局环卫科提交餐厨余垃圾（含废弃油脂）清运报表，包括清运量、清运去向等。</w:t>
            </w:r>
          </w:p>
          <w:p>
            <w:pPr>
              <w:pStyle w:val="null3"/>
            </w:pPr>
            <w:r>
              <w:rPr>
                <w:rFonts w:ascii="仿宋_GB2312" w:hAnsi="仿宋_GB2312" w:cs="仿宋_GB2312" w:eastAsia="仿宋_GB2312"/>
              </w:rPr>
              <w:t>4.</w:t>
            </w:r>
            <w:r>
              <w:rPr>
                <w:rFonts w:ascii="仿宋_GB2312" w:hAnsi="仿宋_GB2312" w:cs="仿宋_GB2312" w:eastAsia="仿宋_GB2312"/>
              </w:rPr>
              <w:t>车辆管理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）新增备案车辆必须选用绿色、节能、环保的新能源清运车辆。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）餐厨余垃圾收运车辆应落实每日清洗，定期消杀及维护保养制度，做到外观整洁、标识清晰、装备齐全，箱体密闭，无臭味扩散、无遗撒、滴漏和超载。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）餐厨余垃圾收运车辆应定期进行外观、功能、液压、密封性能等项目的强制检测。</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）餐厨余垃圾收运车辆信息采集卡及车辆行驶证等资料应随车携带。</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）餐厨余垃圾清运车辆均应安装监控设备，车辆信息、清运路线及区域等相关信息应录入餐厨余垃圾监控管理平台。</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）餐厨余垃圾清运车辆应按相关标准配备消防灭火器、安全警示标识等安全设备。</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）餐厨余垃圾清运车辆，不得使用非法套牌车辆，或将备案车辆号牌使用在非备案清运车辆上。</w:t>
            </w:r>
          </w:p>
          <w:p>
            <w:pPr>
              <w:pStyle w:val="null3"/>
            </w:pPr>
            <w:r>
              <w:rPr>
                <w:rFonts w:ascii="仿宋_GB2312" w:hAnsi="仿宋_GB2312" w:cs="仿宋_GB2312" w:eastAsia="仿宋_GB2312"/>
              </w:rPr>
              <w:t>5.</w:t>
            </w:r>
            <w:r>
              <w:rPr>
                <w:rFonts w:ascii="仿宋_GB2312" w:hAnsi="仿宋_GB2312" w:cs="仿宋_GB2312" w:eastAsia="仿宋_GB2312"/>
              </w:rPr>
              <w:t>收运作业管理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）餐厨余垃圾收运单位应严格按照审批的收运范围、收运路线、收运去向进行收运。不得跨</w:t>
            </w:r>
            <w:r>
              <w:rPr>
                <w:rFonts w:ascii="仿宋_GB2312" w:hAnsi="仿宋_GB2312" w:cs="仿宋_GB2312" w:eastAsia="仿宋_GB2312"/>
              </w:rPr>
              <w:t>包</w:t>
            </w:r>
            <w:r>
              <w:rPr>
                <w:rFonts w:ascii="仿宋_GB2312" w:hAnsi="仿宋_GB2312" w:cs="仿宋_GB2312" w:eastAsia="仿宋_GB2312"/>
              </w:rPr>
              <w:t>、跨区域收运（发生应急事件，经区城管局调配的除外）。</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）餐厨余垃圾应采用定时定点的方式进行收集。</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）餐厨余垃圾应做到日产日清</w:t>
            </w:r>
            <w:r>
              <w:rPr>
                <w:rFonts w:ascii="仿宋_GB2312" w:hAnsi="仿宋_GB2312" w:cs="仿宋_GB2312" w:eastAsia="仿宋_GB2312"/>
              </w:rPr>
              <w:t>,</w:t>
            </w:r>
            <w:r>
              <w:rPr>
                <w:rFonts w:ascii="仿宋_GB2312" w:hAnsi="仿宋_GB2312" w:cs="仿宋_GB2312" w:eastAsia="仿宋_GB2312"/>
              </w:rPr>
              <w:t>在容器中存放时间夏季不得超过</w:t>
            </w:r>
            <w:r>
              <w:rPr>
                <w:rFonts w:ascii="仿宋_GB2312" w:hAnsi="仿宋_GB2312" w:cs="仿宋_GB2312" w:eastAsia="仿宋_GB2312"/>
              </w:rPr>
              <w:t>12</w:t>
            </w:r>
            <w:r>
              <w:rPr>
                <w:rFonts w:ascii="仿宋_GB2312" w:hAnsi="仿宋_GB2312" w:cs="仿宋_GB2312" w:eastAsia="仿宋_GB2312"/>
              </w:rPr>
              <w:t>个小时，冬季不得超过</w:t>
            </w:r>
            <w:r>
              <w:rPr>
                <w:rFonts w:ascii="仿宋_GB2312" w:hAnsi="仿宋_GB2312" w:cs="仿宋_GB2312" w:eastAsia="仿宋_GB2312"/>
              </w:rPr>
              <w:t>24</w:t>
            </w:r>
            <w:r>
              <w:rPr>
                <w:rFonts w:ascii="仿宋_GB2312" w:hAnsi="仿宋_GB2312" w:cs="仿宋_GB2312" w:eastAsia="仿宋_GB2312"/>
              </w:rPr>
              <w:t>小时。存放、运输过程中应采取防止发生霉变的措施。</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）收运单位做到餐厨余垃圾产生单位产生的餐厨余垃圾日产日清</w:t>
            </w:r>
            <w:r>
              <w:rPr>
                <w:rFonts w:ascii="仿宋_GB2312" w:hAnsi="仿宋_GB2312" w:cs="仿宋_GB2312" w:eastAsia="仿宋_GB2312"/>
              </w:rPr>
              <w:t>(</w:t>
            </w:r>
            <w:r>
              <w:rPr>
                <w:rFonts w:ascii="仿宋_GB2312" w:hAnsi="仿宋_GB2312" w:cs="仿宋_GB2312" w:eastAsia="仿宋_GB2312"/>
              </w:rPr>
              <w:t>含法定节假日</w:t>
            </w:r>
            <w:r>
              <w:rPr>
                <w:rFonts w:ascii="仿宋_GB2312" w:hAnsi="仿宋_GB2312" w:cs="仿宋_GB2312" w:eastAsia="仿宋_GB2312"/>
              </w:rPr>
              <w:t>)</w:t>
            </w:r>
            <w:r>
              <w:rPr>
                <w:rFonts w:ascii="仿宋_GB2312" w:hAnsi="仿宋_GB2312" w:cs="仿宋_GB2312" w:eastAsia="仿宋_GB2312"/>
              </w:rPr>
              <w:t>，收集的餐厨余垃圾应当天运送至蓝田处理厂进行处置。严禁出现因收运不及时造成盛装容器满溢现象。</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）废弃油脂应单独收集和运输</w:t>
            </w:r>
            <w:r>
              <w:rPr>
                <w:rFonts w:ascii="仿宋_GB2312" w:hAnsi="仿宋_GB2312" w:cs="仿宋_GB2312" w:eastAsia="仿宋_GB2312"/>
              </w:rPr>
              <w:t>,</w:t>
            </w:r>
            <w:r>
              <w:rPr>
                <w:rFonts w:ascii="仿宋_GB2312" w:hAnsi="仿宋_GB2312" w:cs="仿宋_GB2312" w:eastAsia="仿宋_GB2312"/>
              </w:rPr>
              <w:t>不应与餐厨余垃圾混合收集。</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）餐厨余垃圾收运车辆收运途中不得沿途泄露、遗撒和倾倒。</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）收运单位不得无故停止收运，因此产生的问题，按有关规定进行处理。</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）餐厨余垃圾收运车辆驾驶员和其他作业人员上岗前需进行专业技能、操作规程等专业培训。</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）餐厨余垃圾收运车辆驾驶员和其他作业人员应严格遵守交通安全法规和单位各项规章制度，服从并配合相关管理部门的监督检查。</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）进出餐厨余垃圾处理设施时，驾驶员和其他作业人员应当服从现场工作人员的指挥调度，遵守相关作业及管理规定。</w:t>
            </w:r>
          </w:p>
          <w:p>
            <w:pPr>
              <w:pStyle w:val="null3"/>
            </w:pPr>
            <w:r>
              <w:rPr>
                <w:rFonts w:ascii="仿宋_GB2312" w:hAnsi="仿宋_GB2312" w:cs="仿宋_GB2312" w:eastAsia="仿宋_GB2312"/>
              </w:rPr>
              <w:t>6.</w:t>
            </w:r>
            <w:r>
              <w:rPr>
                <w:rFonts w:ascii="仿宋_GB2312" w:hAnsi="仿宋_GB2312" w:cs="仿宋_GB2312" w:eastAsia="仿宋_GB2312"/>
              </w:rPr>
              <w:t>安全生产</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）收运单位应制定餐厨余垃圾收运应急预案，并报区城管局备案。当发生突发事件导致餐厨余垃圾无法正常收运时，应向区城管局报备，并立即启动应急预案。</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）收运单位应按照国家、省、市安全生产相关法律法规要求，认真履行安全生产主体责任，建立并严格执行安全管理制度和应急保障机制，发生安全事故或应急事件时应及时处理并上报相关部门。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）餐厨余垃圾收运车辆驾驶员和其他作业人员应严格遵守出车前、行驶中及收车后的检查制度，认真检查车辆和专用设备，确保车况良好后方可出车，车辆发生故障时及时报修。</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）收运单位应定期组织收运车辆驾驶员及收运作业人员进行安全培训，落实日常安全生产及突发事件应急处置的演练。</w:t>
            </w:r>
          </w:p>
          <w:p>
            <w:pPr>
              <w:pStyle w:val="null3"/>
            </w:pPr>
            <w:r>
              <w:rPr>
                <w:rFonts w:ascii="仿宋_GB2312" w:hAnsi="仿宋_GB2312" w:cs="仿宋_GB2312" w:eastAsia="仿宋_GB2312"/>
              </w:rPr>
              <w:t>7.</w:t>
            </w:r>
            <w:r>
              <w:rPr>
                <w:rFonts w:ascii="仿宋_GB2312" w:hAnsi="仿宋_GB2312" w:cs="仿宋_GB2312" w:eastAsia="仿宋_GB2312"/>
              </w:rPr>
              <w:t>检查、评价与运用</w:t>
            </w:r>
          </w:p>
          <w:p>
            <w:pPr>
              <w:pStyle w:val="null3"/>
            </w:pPr>
            <w:r>
              <w:rPr>
                <w:rFonts w:ascii="仿宋_GB2312" w:hAnsi="仿宋_GB2312" w:cs="仿宋_GB2312" w:eastAsia="仿宋_GB2312"/>
              </w:rPr>
              <w:t>区城管部门负责对餐厨余垃圾清运单位进行监督检查，实施检查时，有权采取下列措施：</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）查阅复制有关文件和资料；</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）要求被检查的单位和个人就有关问题做出说明；</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）进入现场开展检查；</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）责令有关单位和个人改正违法行为。</w:t>
            </w:r>
          </w:p>
          <w:p>
            <w:pPr>
              <w:pStyle w:val="null3"/>
            </w:pPr>
            <w:r>
              <w:rPr>
                <w:rFonts w:ascii="仿宋_GB2312" w:hAnsi="仿宋_GB2312" w:cs="仿宋_GB2312" w:eastAsia="仿宋_GB2312"/>
              </w:rPr>
              <w:t>有关单位和个人应当支持配合监督检查，不得妨碍与阻挠监督检查人员依法执行职务。</w:t>
            </w:r>
          </w:p>
          <w:p>
            <w:pPr>
              <w:pStyle w:val="null3"/>
            </w:pPr>
            <w:r>
              <w:rPr>
                <w:rFonts w:ascii="仿宋_GB2312" w:hAnsi="仿宋_GB2312" w:cs="仿宋_GB2312" w:eastAsia="仿宋_GB2312"/>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pPr>
            <w:r>
              <w:rPr>
                <w:rFonts w:ascii="仿宋_GB2312" w:hAnsi="仿宋_GB2312" w:cs="仿宋_GB2312" w:eastAsia="仿宋_GB2312"/>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pPr>
            <w:r>
              <w:rPr>
                <w:rFonts w:ascii="仿宋_GB2312" w:hAnsi="仿宋_GB2312" w:cs="仿宋_GB2312" w:eastAsia="仿宋_GB2312"/>
              </w:rPr>
              <w:t>8.</w:t>
            </w:r>
            <w:r>
              <w:rPr>
                <w:rFonts w:ascii="仿宋_GB2312" w:hAnsi="仿宋_GB2312" w:cs="仿宋_GB2312" w:eastAsia="仿宋_GB2312"/>
              </w:rPr>
              <w:t>其它情况说明</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）本项目成交单价，不受国家政策性调价、天气气象情况变化和现场勘察误差等因素的影响，并作为最终结算的唯一依据，请</w:t>
            </w:r>
            <w:r>
              <w:rPr>
                <w:rFonts w:ascii="仿宋_GB2312" w:hAnsi="仿宋_GB2312" w:cs="仿宋_GB2312" w:eastAsia="仿宋_GB2312"/>
              </w:rPr>
              <w:t>供应商</w:t>
            </w:r>
            <w:r>
              <w:rPr>
                <w:rFonts w:ascii="仿宋_GB2312" w:hAnsi="仿宋_GB2312" w:cs="仿宋_GB2312" w:eastAsia="仿宋_GB2312"/>
              </w:rPr>
              <w:t>充分考虑各种风险因素。</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应充分考虑在服务期内会应有关部门的要求，随时实施其它垃圾分类清理清运，并承担由此产生的费用。</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不得以任何形式和理由将成交项目的垃圾清运业务全部或部分转包给其他任何第三方。</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因自身原因或不可抗力不能履行采购合同或放弃成交的，采购方可以按照评审报告推荐的成交候选人名单排序，顺延下一候选人为成交</w:t>
            </w:r>
            <w:r>
              <w:rPr>
                <w:rFonts w:ascii="仿宋_GB2312" w:hAnsi="仿宋_GB2312" w:cs="仿宋_GB2312" w:eastAsia="仿宋_GB2312"/>
              </w:rPr>
              <w:t>供应商</w:t>
            </w:r>
            <w:r>
              <w:rPr>
                <w:rFonts w:ascii="仿宋_GB2312" w:hAnsi="仿宋_GB2312" w:cs="仿宋_GB2312" w:eastAsia="仿宋_GB2312"/>
              </w:rPr>
              <w:t>，也可以重新组织采购活动。</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在清运过程中发生的设备或人员损害，或因违章、交通事故发生的损害以及对第三方造成的损害，由</w:t>
            </w:r>
            <w:r>
              <w:rPr>
                <w:rFonts w:ascii="仿宋_GB2312" w:hAnsi="仿宋_GB2312" w:cs="仿宋_GB2312" w:eastAsia="仿宋_GB2312"/>
              </w:rPr>
              <w:t>供应商</w:t>
            </w:r>
            <w:r>
              <w:rPr>
                <w:rFonts w:ascii="仿宋_GB2312" w:hAnsi="仿宋_GB2312" w:cs="仿宋_GB2312" w:eastAsia="仿宋_GB2312"/>
              </w:rPr>
              <w:t>承担相应责任，承担相应赔偿责任。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进入收运区域的清运车辆需办理车辆通行证的，费用自理。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根据竞争性磋商文件技术参数要求及合同约定执行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根据竞争性磋商文件技术参数要求及合同约定执行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根据竞争性磋商文件技术参数要求及合同约定执行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根据竞争性磋商文件技术参数要求及合同约定执行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根据竞争性磋商文件技术参数要求及合同约定执行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西安市灞桥区洪庆街办、产业园区辖区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西安市灞桥区席王、灞桥街办辖区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西安市灞桥区纺织城、红旗、狄寨街办辖区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西安市灞桥区长乐东路、祥云路以北其他小区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西安市灞桥区其他区域小区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按实际运输量季度结算，以蓝田光大餐厨垃圾处置厂反馈数据为结算数据依据，开具等额发票，经审核无误后支付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按实际运输量季度结算，以蓝田光大餐厨垃圾处置厂反馈数据为结算数据依据，开具等额发票，经审核无误后支付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按实际运输量季度结算，以蓝田光大餐厨垃圾处置厂反馈数据为结算数据依据，开具等额发票，经审核无误后支付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日内仍不改正的，甲方有权单方重新划分清运区域。发生两次不履行义务的，甲方有权解除本合同并要求乙方承担相应的损失。 解决争议的方法：双方因履行本合同或与本合同相关的一切争议，由双方协商解决，协商解决不成的，向甲方所在地人民法院提起诉讼。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日内仍不改正的，甲方有权单方重新划分清运区域。发生两次不履行义务的，甲方有权解除本合同并要求乙方承担相应的损失。 解决争议的方法：双方因履行本合同或与本合同相关的一切争议，由双方协商解决，协商解决不成的，向甲方所在地人民法院提起诉讼。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日内仍不改正的，甲方有权单方重新划分清运区域。发生两次不履行义务的，甲方有权解除本合同并要求乙方承担相应的损失。 解决争议的方法：双方因履行本合同或与本合同相关的一切争议，由双方协商解决，协商解决不成的，向甲方所在地人民法院提起诉讼。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日内仍不改正的，甲方有权单方重新划分清运区域。发生两次不履行义务的，甲方有权解除本合同并要求乙方承担相应的损失。 解决争议的方法：双方因履行本合同或与本合同相关的一切争议，由双方协商解决，协商解决不成的，向甲方所在地人民法院提起诉讼。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日内仍不改正的，甲方有权单方重新划分清运区域。发生两次不履行义务的，甲方有权解除本合同并要求乙方承担相应的损失。 解决争议的方法：双方因履行本合同或与本合同相关的一切争议，由双方协商解决，协商解决不成的，向甲方所在地人民法院提起诉讼。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服务质量及采购人辖区内餐厨垃圾收运的及时性，供应商可以同时参与多个包，但最多只能中一个包。若供应商为多个包排序第一的成交候选人，则按照从包1到包5的评审顺序，成为前一包的排序第一成交候选人，不做为后续包的成交候选人推荐。 2.结算依据：1）乙方与蓝田光大餐厨垃圾处置厂签订的垃圾处理协议或合同（签字盖章）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 3.成交供应商需要在结果公告发布后二个工作日内向代理机构提交通过电子化交易平台上传的所有电子文件的纸质响应文件3份，纸质响应文件须胶装并在文件首页盖鲜章；U盘电子响应文件3份。均不要求目录顺序及密封。递交地址：陕西省西安市碑林区南关正街长安国际F座17层，联系人及电话见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提供身份证明）； 2.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3.税收缴纳证明：提供投标文件截止时间前一年内至少一个月已缴纳的纳税证明或完税证明（任意税种）；依法免税的投标人应提供相关文件证明； 4.社会保障资金缴纳证明：提供投标文件截止时间前一年内至少一个月已缴纳的社会保障资金的凭据（专用收据或社会保险缴纳清单）；依法不需要缴纳社会保障资金的投标人应提供相关文件证明；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供应商须提供《城市生活垃圾经营性清扫、收集、运输服务许可证》</w:t>
            </w:r>
          </w:p>
        </w:tc>
        <w:tc>
          <w:tcPr>
            <w:tcW w:type="dxa" w:w="3322"/>
          </w:tcPr>
          <w:p>
            <w:pPr>
              <w:pStyle w:val="null3"/>
            </w:pPr>
            <w:r>
              <w:rPr>
                <w:rFonts w:ascii="仿宋_GB2312" w:hAnsi="仿宋_GB2312" w:cs="仿宋_GB2312" w:eastAsia="仿宋_GB2312"/>
              </w:rPr>
              <w:t>供应商须提供《城市生活垃圾经营性清扫、收集、运输服务许可证》，许可内容包括餐厨、厨余垃圾（含废弃油脂）收运</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供应商须提供《城市生活垃圾经营性清扫、收集、运输服务许可证》</w:t>
            </w:r>
          </w:p>
        </w:tc>
        <w:tc>
          <w:tcPr>
            <w:tcW w:type="dxa" w:w="3322"/>
          </w:tcPr>
          <w:p>
            <w:pPr>
              <w:pStyle w:val="null3"/>
            </w:pPr>
            <w:r>
              <w:rPr>
                <w:rFonts w:ascii="仿宋_GB2312" w:hAnsi="仿宋_GB2312" w:cs="仿宋_GB2312" w:eastAsia="仿宋_GB2312"/>
              </w:rPr>
              <w:t>供应商须提供《城市生活垃圾经营性清扫、收集、运输服务许可证》，许可内容包括餐厨、厨余垃圾（含废弃油脂）收运</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供应商须提供《城市生活垃圾经营性清扫、收集、运输服务许可证》</w:t>
            </w:r>
          </w:p>
        </w:tc>
        <w:tc>
          <w:tcPr>
            <w:tcW w:type="dxa" w:w="3322"/>
          </w:tcPr>
          <w:p>
            <w:pPr>
              <w:pStyle w:val="null3"/>
            </w:pPr>
            <w:r>
              <w:rPr>
                <w:rFonts w:ascii="仿宋_GB2312" w:hAnsi="仿宋_GB2312" w:cs="仿宋_GB2312" w:eastAsia="仿宋_GB2312"/>
              </w:rPr>
              <w:t>供应商须提供《城市生活垃圾经营性清扫、收集、运输服务许可证》，许可内容包括餐厨、厨余垃圾（含废弃油脂）收运</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供应商须提供《城市生活垃圾经营性清扫、收集、运输服务许可证》</w:t>
            </w:r>
          </w:p>
        </w:tc>
        <w:tc>
          <w:tcPr>
            <w:tcW w:type="dxa" w:w="3322"/>
          </w:tcPr>
          <w:p>
            <w:pPr>
              <w:pStyle w:val="null3"/>
            </w:pPr>
            <w:r>
              <w:rPr>
                <w:rFonts w:ascii="仿宋_GB2312" w:hAnsi="仿宋_GB2312" w:cs="仿宋_GB2312" w:eastAsia="仿宋_GB2312"/>
              </w:rPr>
              <w:t>供应商须提供《城市生活垃圾经营性清扫、收集、运输服务许可证》，许可内容包括餐厨、厨余垃圾（含废弃油脂）收运</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供应商须提供《城市生活垃圾经营性清扫、收集、运输服务许可证》</w:t>
            </w:r>
          </w:p>
        </w:tc>
        <w:tc>
          <w:tcPr>
            <w:tcW w:type="dxa" w:w="3322"/>
          </w:tcPr>
          <w:p>
            <w:pPr>
              <w:pStyle w:val="null3"/>
            </w:pPr>
            <w:r>
              <w:rPr>
                <w:rFonts w:ascii="仿宋_GB2312" w:hAnsi="仿宋_GB2312" w:cs="仿宋_GB2312" w:eastAsia="仿宋_GB2312"/>
              </w:rPr>
              <w:t>供应商须提供《城市生活垃圾经营性清扫、收集、运输服务许可证》，许可内容包括餐厨、厨余垃圾（含废弃油脂）收运</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法定代表人身份证明.docx 中小企业声明函 其它资料.docx 报价表 磋商报价表.docx 磋商方案说明书.docx 供应商承诺书.docx 资格证明文件.docx 响应文件封面 非联合体声明.docx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法定代表人身份证明.docx 非联合体声明.docx 其它资料.docx 磋商报价表.docx 磋商方案说明书.docx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磋商报价表.docx 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应满足磋商文件中要求的服务期（合同履行期限）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法定代表人身份证明.docx 中小企业声明函 其它资料.docx 报价表 磋商报价表.docx 磋商方案说明书.docx 供应商承诺书.docx 资格证明文件.docx 响应文件封面 非联合体声明.docx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法定代表人身份证明.docx 非联合体声明.docx 其它资料.docx 磋商报价表.docx 磋商方案说明书.docx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磋商报价表.docx 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应满足磋商文件中要求的服务期（合同履行期限）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法定代表人身份证明.docx 中小企业声明函 其它资料.docx 报价表 磋商报价表.docx 磋商方案说明书.docx 供应商承诺书.docx 资格证明文件.docx 响应文件封面 非联合体声明.docx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法定代表人身份证明.docx 非联合体声明.docx 其它资料.docx 磋商报价表.docx 磋商方案说明书.docx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磋商报价表.docx 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应满足磋商文件中要求的服务期（合同履行期限）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法定代表人身份证明.docx 中小企业声明函 其它资料.docx 报价表 磋商报价表.docx 磋商方案说明书.docx 供应商承诺书.docx 资格证明文件.docx 响应文件封面 非联合体声明.docx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法定代表人身份证明.docx 非联合体声明.docx 其它资料.docx 磋商报价表.docx 磋商方案说明书.docx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磋商报价表.docx 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应满足磋商文件中要求的服务期（合同履行期限）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法定代表人身份证明.docx 中小企业声明函 其它资料.docx 报价表 磋商报价表.docx 磋商方案说明书.docx 供应商承诺书.docx 资格证明文件.docx 响应文件封面 非联合体声明.docx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法定代表人身份证明.docx 非联合体声明.docx 其它资料.docx 磋商报价表.docx 磋商方案说明书.docx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磋商报价表.docx 磋商方案说明书.docx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应满足磋商文件中要求的服务期（合同履行期限）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提供①对本采购包的理解②整体服务方案③整体服务流程④收运方案 评审标准:方案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-4.5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提供①运输保障②质量保障③时限保障④服务管理自查制度保障⑤安全生产保障等） 提供这五部分服务质量保障措施。评审标准:措施各部分内容全面详细、阐述条理清晰详尽、符合本项目采购需求得20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人员作业安全措施</w:t>
            </w:r>
          </w:p>
        </w:tc>
        <w:tc>
          <w:tcPr>
            <w:tcW w:type="dxa" w:w="2492"/>
          </w:tcPr>
          <w:p>
            <w:pPr>
              <w:pStyle w:val="null3"/>
            </w:pPr>
            <w:r>
              <w:rPr>
                <w:rFonts w:ascii="仿宋_GB2312" w:hAnsi="仿宋_GB2312" w:cs="仿宋_GB2312" w:eastAsia="仿宋_GB2312"/>
              </w:rPr>
              <w:t>针对本采购包情况制定人员作业安全措施，按人员作业安全措施的完整性、全面性、可行性、专业性进行评审。 人员作业安全措施描述完整可行，能针对性满足项目需求的，得5分； 人员作业安全措施描述简单，可行性一般，基本满足项目需求的，得3分； 人员作业安全措施描述笼统，可行性不强，得1分； 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针对本采购包实施过程中可能会遇到的突发应急事件，按突发应急预案完整性、全面性、认知深度和专业性进行评审。 突发应急预案合理、完善、详尽，可行性强得5分；突发应急预案较合理、完善，可行性较强得3分；突发应急预案基本合理、可行性一般得1分；未提供不得分。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服务机械投入</w:t>
            </w:r>
          </w:p>
        </w:tc>
        <w:tc>
          <w:tcPr>
            <w:tcW w:type="dxa" w:w="2492"/>
          </w:tcPr>
          <w:p>
            <w:pPr>
              <w:pStyle w:val="null3"/>
            </w:pPr>
            <w:r>
              <w:rPr>
                <w:rFonts w:ascii="仿宋_GB2312" w:hAnsi="仿宋_GB2312" w:cs="仿宋_GB2312" w:eastAsia="仿宋_GB2312"/>
              </w:rPr>
              <w:t>①满足本包车辆配置要求，得5分，未按要求的配置的不得分。 ②每多配置1台清运车辆得2.5分，最高得5分，不满足不得分 （提供车辆证明材料，包括但不限于车辆产权证、车辆行驶证、车辆购买发票或合同等）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拟派项目负责人根据供应商拟派项目负责人提供2022年1月1日至今的类似业绩证明材料，每提供一个有效业绩得1分，最高得3分。 （以加盖公章的合同复印件或成交通知书为准，内容须完整清晰可辨认，无涂改，否则视为无效业绩）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人员配备（项目组成员）</w:t>
            </w:r>
          </w:p>
        </w:tc>
        <w:tc>
          <w:tcPr>
            <w:tcW w:type="dxa" w:w="2492"/>
          </w:tcPr>
          <w:p>
            <w:pPr>
              <w:pStyle w:val="null3"/>
            </w:pPr>
            <w:r>
              <w:rPr>
                <w:rFonts w:ascii="仿宋_GB2312" w:hAnsi="仿宋_GB2312" w:cs="仿宋_GB2312" w:eastAsia="仿宋_GB2312"/>
              </w:rPr>
              <w:t>设置专项工作小组，拟派项目组成员人员配备满足采购需求。 人员组织计划完善合理、职责任务明确、人员数量充足、专业结构配备合理，计7分； 人员组织计划基本合理、职责任务基本明确、人员数量及专业结构配备基本合理，计5分； 人员组织计划一般、职责任务不够明确、人员数量及专业结构配备基本满足需求，计3分； 人员组织计划有待优化、职责任务不够明确、人员数量紧张、专业结构配备有缺陷，计1分； 不提供的计0分。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按照服务过程中，①工作进度安排合理性②工作的高效性③服务响应的及时性④人员保障性等进行评审。 1.服务承诺完善，内容详细、科学合理、针对性强，得5分； 2.服务承诺基本合理，有一定针对性，得3分； 3.服务承诺简单笼统，针对性欠缺，得1分；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供应商根据采购需求，提供本包培训方案，包括但不限于培训组织架构、培训内容、培训方式、培训流程及日程安排。 1.培训方案完善合理，针对性强，确保相关人员能够熟练掌握产品操作、排除一般故障，得5分； 2.培训方案基本合理，有一定针对性，得3分； 3.培训方案简单笼统，针对性欠缺，得1分；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提供①对本采购包的理解②整体服务方案③整体服务流程④收运方案 评审标准:方案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-4.5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提供①运输保障②质量保障③时限保障④服务管理自查制度保障⑤安全生产保障等） 提供这五部分服务质量保障措施。评审标准:措施各部分内容全面详细、阐述条理清晰详尽、符合本项目采购需求得20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人员作业安全措施</w:t>
            </w:r>
          </w:p>
        </w:tc>
        <w:tc>
          <w:tcPr>
            <w:tcW w:type="dxa" w:w="2492"/>
          </w:tcPr>
          <w:p>
            <w:pPr>
              <w:pStyle w:val="null3"/>
            </w:pPr>
            <w:r>
              <w:rPr>
                <w:rFonts w:ascii="仿宋_GB2312" w:hAnsi="仿宋_GB2312" w:cs="仿宋_GB2312" w:eastAsia="仿宋_GB2312"/>
              </w:rPr>
              <w:t>针对本采购包情况制定人员作业安全措施，按人员作业安全措施的完整性、全面性、可行性、专业性进行评审。 人员作业安全措施描述完整可行，能针对性满足项目需求的，得5分； 人员作业安全措施描述简单，可行性一般，基本满足项目需求的，得3分； 人员作业安全措施描述笼统，可行性不强，得1分； 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针对本采购包实施过程中可能会遇到的突发应急事件，按突发应急预案完整性、全面性、认知深度和专业性进行评审。 突发应急预案合理、完善、详尽，可行性强得5分；突发应急预案较合理、完善，可行性较强得3分；突发应急预案基本合理、可行性一般得1分；未提供不得分。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服务机械投入</w:t>
            </w:r>
          </w:p>
        </w:tc>
        <w:tc>
          <w:tcPr>
            <w:tcW w:type="dxa" w:w="2492"/>
          </w:tcPr>
          <w:p>
            <w:pPr>
              <w:pStyle w:val="null3"/>
            </w:pPr>
            <w:r>
              <w:rPr>
                <w:rFonts w:ascii="仿宋_GB2312" w:hAnsi="仿宋_GB2312" w:cs="仿宋_GB2312" w:eastAsia="仿宋_GB2312"/>
              </w:rPr>
              <w:t>①满足本包车辆配置要求，得5分，未按要求的配置的不得分。 ②每多配置1台清运车辆得2.5分，最高得5分，不满足不得分 （提供车辆证明材料，包括但不限于车辆产权证、车辆行驶证、车辆购买发票或合同等）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拟派项目负责人根据供应商拟派项目负责人提供2022年1月1日至今的类似业绩证明材料，每提供一个有效业绩得1分，最高得3分。 （以加盖公章的合同复印件或成交通知书为准，内容须完整清晰可辨认，无涂改，否则视为无效业绩）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人员配备（项目组成员）</w:t>
            </w:r>
          </w:p>
        </w:tc>
        <w:tc>
          <w:tcPr>
            <w:tcW w:type="dxa" w:w="2492"/>
          </w:tcPr>
          <w:p>
            <w:pPr>
              <w:pStyle w:val="null3"/>
            </w:pPr>
            <w:r>
              <w:rPr>
                <w:rFonts w:ascii="仿宋_GB2312" w:hAnsi="仿宋_GB2312" w:cs="仿宋_GB2312" w:eastAsia="仿宋_GB2312"/>
              </w:rPr>
              <w:t>设置专项工作小组，拟派项目组成员人员配备满足采购需求。 人员组织计划完善合理、职责任务明确、人员数量充足、专业结构配备合理，计7分； 人员组织计划基本合理、职责任务基本明确、人员数量及专业结构配备基本合理，计5分； 人员组织计划一般、职责任务不够明确、人员数量及专业结构配备基本满足需求，计3分； 人员组织计划有待优化、职责任务不够明确、人员数量紧张、专业结构配备有缺陷，计1分； 不提供的计0分。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按照服务过程中，①工作进度安排合理性②工作的高效性③服务响应的及时性④人员保障性等进行评审。 1.服务承诺完善，内容详细、科学合理、针对性强，得5分； 2.服务承诺基本合理，有一定针对性，得3分； 3.服务承诺简单笼统，针对性欠缺，得1分；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供应商根据采购需求，提供本包培训方案，包括但不限于培训组织架构、培训内容、培训方式、培训流程及日程安排。 1.培训方案完善合理，针对性强，确保相关人员能够熟练掌握产品操作、排除一般故障，得5分； 2.培训方案基本合理，有一定针对性，得3分； 3.培训方案简单笼统，针对性欠缺，得1分；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提供①对本采购包的理解②整体服务方案③整体服务流程④收运方案 评审标准:方案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-4.5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提供①运输保障②质量保障③时限保障④服务管理自查制度保障⑤安全生产保障等） 提供这五部分服务质量保障措施。评审标准:措施各部分内容全面详细、阐述条理清晰详尽、符合本项目采购需求得20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人员作业安全措施</w:t>
            </w:r>
          </w:p>
        </w:tc>
        <w:tc>
          <w:tcPr>
            <w:tcW w:type="dxa" w:w="2492"/>
          </w:tcPr>
          <w:p>
            <w:pPr>
              <w:pStyle w:val="null3"/>
            </w:pPr>
            <w:r>
              <w:rPr>
                <w:rFonts w:ascii="仿宋_GB2312" w:hAnsi="仿宋_GB2312" w:cs="仿宋_GB2312" w:eastAsia="仿宋_GB2312"/>
              </w:rPr>
              <w:t>针对本采购包情况制定人员作业安全措施，按人员作业安全措施的完整性、全面性、可行性、专业性进行评审。 人员作业安全措施描述完整可行，能针对性满足项目需求的，得5分； 人员作业安全措施描述简单，可行性一般，基本满足项目需求的，得3分； 人员作业安全措施描述笼统，可行性不强，得1分； 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针对本采购包实施过程中可能会遇到的突发应急事件，按突发应急预案完整性、全面性、认知深度和专业性进行评审。 突发应急预案合理、完善、详尽，可行性强得5分；突发应急预案较合理、完善，可行性较强得3分；突发应急预案基本合理、可行性一般得1分；未提供不得分。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服务机械投入</w:t>
            </w:r>
          </w:p>
        </w:tc>
        <w:tc>
          <w:tcPr>
            <w:tcW w:type="dxa" w:w="2492"/>
          </w:tcPr>
          <w:p>
            <w:pPr>
              <w:pStyle w:val="null3"/>
            </w:pPr>
            <w:r>
              <w:rPr>
                <w:rFonts w:ascii="仿宋_GB2312" w:hAnsi="仿宋_GB2312" w:cs="仿宋_GB2312" w:eastAsia="仿宋_GB2312"/>
              </w:rPr>
              <w:t>①满足本包车辆配置要求，得5分，未按要求的配置的不得分。 ②每多配置1台清运车辆得2.5分，最高得5分，不满足不得分 （提供车辆证明材料，包括但不限于车辆产权证、车辆行驶证、车辆购买发票或合同等）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拟派项目负责人根据供应商拟派项目负责人提供2022年1月1日至今的类似业绩证明材料，每提供一个有效业绩得1分，最高得3分。 （以加盖公章的合同复印件或成交通知书为准，内容须完整清晰可辨认，无涂改，否则视为无效业绩）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人员配备（项目组成员）</w:t>
            </w:r>
          </w:p>
        </w:tc>
        <w:tc>
          <w:tcPr>
            <w:tcW w:type="dxa" w:w="2492"/>
          </w:tcPr>
          <w:p>
            <w:pPr>
              <w:pStyle w:val="null3"/>
            </w:pPr>
            <w:r>
              <w:rPr>
                <w:rFonts w:ascii="仿宋_GB2312" w:hAnsi="仿宋_GB2312" w:cs="仿宋_GB2312" w:eastAsia="仿宋_GB2312"/>
              </w:rPr>
              <w:t>设置专项工作小组，拟派项目组成员人员配备满足采购需求。 人员组织计划完善合理、职责任务明确、人员数量充足、专业结构配备合理，计7分； 人员组织计划基本合理、职责任务基本明确、人员数量及专业结构配备基本合理，计5分； 人员组织计划一般、职责任务不够明确、人员数量及专业结构配备基本满足需求，计3分； 人员组织计划有待优化、职责任务不够明确、人员数量紧张、专业结构配备有缺陷，计1分； 不提供的计0分。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按照服务过程中，①工作进度安排合理性②工作的高效性③服务响应的及时性④人员保障性等进行评审。 1.服务承诺完善，内容详细、科学合理、针对性强，得5分； 2.服务承诺基本合理，有一定针对性，得3分； 3.服务承诺简单笼统，针对性欠缺，得1分；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供应商根据采购需求，提供本包培训方案，包括但不限于培训组织架构、培训内容、培训方式、培训流程及日程安排。 1.培训方案完善合理，针对性强，确保相关人员能够熟练掌握产品操作、排除一般故障，得5分； 2.培训方案基本合理，有一定针对性，得3分； 3.培训方案简单笼统，针对性欠缺，得1分；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提供①对本采购包的理解②整体服务方案③整体服务流程④收运方案 评审标准:方案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-4.5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提供①运输保障②质量保障③时限保障④服务管理自查制度保障⑤安全生产保障等） 提供这五部分服务质量保障措施。评审标准:措施各部分内容全面详细、阐述条理清晰详尽、符合本项目采购需求得20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人员作业安全措施</w:t>
            </w:r>
          </w:p>
        </w:tc>
        <w:tc>
          <w:tcPr>
            <w:tcW w:type="dxa" w:w="2492"/>
          </w:tcPr>
          <w:p>
            <w:pPr>
              <w:pStyle w:val="null3"/>
            </w:pPr>
            <w:r>
              <w:rPr>
                <w:rFonts w:ascii="仿宋_GB2312" w:hAnsi="仿宋_GB2312" w:cs="仿宋_GB2312" w:eastAsia="仿宋_GB2312"/>
              </w:rPr>
              <w:t>针对本采购包情况制定人员作业安全措施，按人员作业安全措施的完整性、全面性、可行性、专业性进行评审。 人员作业安全措施描述完整可行，能针对性满足项目需求的，得5分； 人员作业安全措施描述简单，可行性一般，基本满足项目需求的，得3分； 人员作业安全措施描述笼统，可行性不强，得1分； 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针对本采购包实施过程中可能会遇到的突发应急事件，按突发应急预案完整性、全面性、认知深度和专业性进行评审。 突发应急预案合理、完善、详尽，可行性强得5分；突发应急预案较合理、完善，可行性较强得3分；突发应急预案基本合理、可行性一般得1分；未提供不得分。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服务机械投入</w:t>
            </w:r>
          </w:p>
        </w:tc>
        <w:tc>
          <w:tcPr>
            <w:tcW w:type="dxa" w:w="2492"/>
          </w:tcPr>
          <w:p>
            <w:pPr>
              <w:pStyle w:val="null3"/>
            </w:pPr>
            <w:r>
              <w:rPr>
                <w:rFonts w:ascii="仿宋_GB2312" w:hAnsi="仿宋_GB2312" w:cs="仿宋_GB2312" w:eastAsia="仿宋_GB2312"/>
              </w:rPr>
              <w:t>①满足本包车辆配置要求，得5分，未按要求的配置的不得分。 ②每多配置1台清运车辆得2.5分，最高得5分，不满足不得分 （提供车辆证明材料，包括但不限于车辆产权证、车辆行驶证、车辆购买发票或合同等）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拟派项目负责人根据供应商拟派项目负责人提供2022年1月1日至今的类似业绩证明材料，每提供一个有效业绩得1分，最高得3分。 （以加盖公章的合同复印件或成交通知书为准，内容须完整清晰可辨认，无涂改，否则视为无效业绩）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人员配备（项目组成员）</w:t>
            </w:r>
          </w:p>
        </w:tc>
        <w:tc>
          <w:tcPr>
            <w:tcW w:type="dxa" w:w="2492"/>
          </w:tcPr>
          <w:p>
            <w:pPr>
              <w:pStyle w:val="null3"/>
            </w:pPr>
            <w:r>
              <w:rPr>
                <w:rFonts w:ascii="仿宋_GB2312" w:hAnsi="仿宋_GB2312" w:cs="仿宋_GB2312" w:eastAsia="仿宋_GB2312"/>
              </w:rPr>
              <w:t>设置专项工作小组，拟派项目组成员人员配备满足采购需求。 人员组织计划完善合理、职责任务明确、人员数量充足、专业结构配备合理，计7分； 人员组织计划基本合理、职责任务基本明确、人员数量及专业结构配备基本合理，计5分； 人员组织计划一般、职责任务不够明确、人员数量及专业结构配备基本满足需求，计3分； 人员组织计划有待优化、职责任务不够明确、人员数量紧张、专业结构配备有缺陷，计1分； 不提供的计0分。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按照服务过程中，①工作进度安排合理性②工作的高效性③服务响应的及时性④人员保障性等进行评审。 1.服务承诺完善，内容详细、科学合理、针对性强，得5分； 2.服务承诺基本合理，有一定针对性，得3分； 3.服务承诺简单笼统，针对性欠缺，得1分；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供应商根据采购需求，提供本包培训方案，包括但不限于培训组织架构、培训内容、培训方式、培训流程及日程安排。 1.培训方案完善合理，针对性强，确保相关人员能够熟练掌握产品操作、排除一般故障，得5分； 2.培训方案基本合理，有一定针对性，得3分； 3.培训方案简单笼统，针对性欠缺，得1分；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提供①对本采购包的理解②整体服务方案③整体服务流程④收运方案 评审标准:方案各部分内容全面详细、阐述条理清晰详尽、符合本项目采购需求得20分;评审内容每缺一项扣5分。评审内容有缺陷(缺陷是指:内容粗略、逻辑混乱、描述过于简单、与项目特点不匹配、凭空编造、逻辑漏洞、出现常识性错误、存在不适用项目实际情况的情形或只有标题没有实质性内容等的扣0.5-4.5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提供①运输保障②质量保障③时限保障④服务管理自查制度保障⑤安全生产保障等） 提供这五部分服务质量保障措施。评审标准:措施各部分内容全面详细、阐述条理清晰详尽、符合本项目采购需求得20分;评审内容每缺一项扣4分。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人员作业安全措施</w:t>
            </w:r>
          </w:p>
        </w:tc>
        <w:tc>
          <w:tcPr>
            <w:tcW w:type="dxa" w:w="2492"/>
          </w:tcPr>
          <w:p>
            <w:pPr>
              <w:pStyle w:val="null3"/>
            </w:pPr>
            <w:r>
              <w:rPr>
                <w:rFonts w:ascii="仿宋_GB2312" w:hAnsi="仿宋_GB2312" w:cs="仿宋_GB2312" w:eastAsia="仿宋_GB2312"/>
              </w:rPr>
              <w:t>针对本采购包情况制定人员作业安全措施，按人员作业安全措施的完整性、全面性、可行性、专业性进行评审。 人员作业安全措施描述完整可行，能针对性满足项目需求的，得5分； 人员作业安全措施描述简单，可行性一般，基本满足项目需求的，得3分； 人员作业安全措施描述笼统，可行性不强，得1分； 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针对本采购包实施过程中可能会遇到的突发应急事件，按突发应急预案完整性、全面性、认知深度和专业性进行评审。 突发应急预案合理、完善、详尽，可行性强得5分；突发应急预案较合理、完善，可行性较强得3分；突发应急预案基本合理、可行性一般得1分；未提供不得分。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服务机械投入</w:t>
            </w:r>
          </w:p>
        </w:tc>
        <w:tc>
          <w:tcPr>
            <w:tcW w:type="dxa" w:w="2492"/>
          </w:tcPr>
          <w:p>
            <w:pPr>
              <w:pStyle w:val="null3"/>
            </w:pPr>
            <w:r>
              <w:rPr>
                <w:rFonts w:ascii="仿宋_GB2312" w:hAnsi="仿宋_GB2312" w:cs="仿宋_GB2312" w:eastAsia="仿宋_GB2312"/>
              </w:rPr>
              <w:t>①满足本包车辆配置要求，得5分，未按要求的配置的不得分。 ②每多配置1台清运车辆得2.5分，最高得5分，不满足不得分 （提供车辆证明材料，包括但不限于车辆产权证、车辆行驶证、车辆购买发票或合同等）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拟派项目负责人根据供应商拟派项目负责人提供2022年1月1日至今的类似业绩证明材料，每提供一个有效业绩得1分，最高得3分。 （以加盖公章的合同复印件或成交通知书为准，内容须完整清晰可辨认，无涂改，否则视为无效业绩）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人员配备（项目组成员）</w:t>
            </w:r>
          </w:p>
        </w:tc>
        <w:tc>
          <w:tcPr>
            <w:tcW w:type="dxa" w:w="2492"/>
          </w:tcPr>
          <w:p>
            <w:pPr>
              <w:pStyle w:val="null3"/>
            </w:pPr>
            <w:r>
              <w:rPr>
                <w:rFonts w:ascii="仿宋_GB2312" w:hAnsi="仿宋_GB2312" w:cs="仿宋_GB2312" w:eastAsia="仿宋_GB2312"/>
              </w:rPr>
              <w:t>设置专项工作小组，拟派项目组成员人员配备满足采购需求。 人员组织计划完善合理、职责任务明确、人员数量充足、专业结构配备合理，计7分； 人员组织计划基本合理、职责任务基本明确、人员数量及专业结构配备基本合理，计5分； 人员组织计划一般、职责任务不够明确、人员数量及专业结构配备基本满足需求，计3分； 人员组织计划有待优化、职责任务不够明确、人员数量紧张、专业结构配备有缺陷，计1分； 不提供的计0分。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按照服务过程中，①工作进度安排合理性②工作的高效性③服务响应的及时性④人员保障性等进行评审。 1.服务承诺完善，内容详细、科学合理、针对性强，得5分； 2.服务承诺基本合理，有一定针对性，得3分； 3.服务承诺简单笼统，针对性欠缺，得1分；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供应商根据采购需求，提供本包培训方案，包括但不限于培训组织架构、培训内容、培训方式、培训流程及日程安排。 1.培训方案完善合理，针对性强，确保相关人员能够熟练掌握产品操作、排除一般故障，得5分； 2.培训方案基本合理，有一定针对性，得3分； 3.培训方案简单笼统，针对性欠缺，得1分；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