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以下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要求编制响应方案说明书，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自拟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公司简介；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本项目的实施方案；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桶装水生产工艺包括不限</w:t>
      </w:r>
      <w:r>
        <w:rPr>
          <w:rFonts w:hint="eastAsia" w:ascii="Times New Roman" w:hAnsi="Times New Roman" w:eastAsia="宋体" w:cs="Times New Roman"/>
          <w:lang w:val="en-US" w:eastAsia="zh-CN"/>
        </w:rPr>
        <w:t>于过滤、消毒、罐装、检验；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本项目的存储及配送方案；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10" w:firstLineChars="0"/>
        <w:jc w:val="left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2"/>
          <w:lang w:val="en-US" w:eastAsia="zh-CN" w:bidi="ar-SA"/>
        </w:rPr>
        <w:t>确保质量的保障措施 ；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10" w:firstLineChars="0"/>
        <w:textAlignment w:val="auto"/>
      </w:pPr>
      <w:r>
        <w:rPr>
          <w:rFonts w:hint="eastAsia"/>
          <w:lang w:val="en-US" w:eastAsia="zh-CN"/>
        </w:rPr>
        <w:t>本项目增值服务。</w:t>
      </w:r>
    </w:p>
    <w:p>
      <w:pPr>
        <w:pStyle w:val="2"/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5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C4817A"/>
    <w:multiLevelType w:val="singleLevel"/>
    <w:tmpl w:val="F1C481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00000000"/>
    <w:rsid w:val="30E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2025-08-25T08:50:27Z</dcterms:created>
  <dc:creator>HP</dc:creator>
  <cp:lastModifiedBy>晁曼</cp:lastModifiedBy>
  <dcterms:modified xsi:type="dcterms:W3CDTF">2025-08-25T09:00:04Z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89A3552988C64B69BD83CF5185DCAF2B_12</vt:lpwstr>
  </property>
</Properties>
</file>