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AC8EF5">
      <w:pPr>
        <w:spacing w:line="400" w:lineRule="auto"/>
        <w:rPr>
          <w:rFonts w:hint="eastAsia" w:ascii="黑体" w:hAnsi="黑体" w:eastAsia="黑体" w:cs="黑体"/>
          <w:b w:val="0"/>
          <w:i w:val="0"/>
          <w:color w:val="auto"/>
          <w:sz w:val="21"/>
        </w:rPr>
      </w:pPr>
    </w:p>
    <w:p w14:paraId="548C3AC4">
      <w:pPr>
        <w:spacing w:line="363" w:lineRule="auto"/>
        <w:rPr>
          <w:rFonts w:hint="eastAsia" w:ascii="黑体" w:hAnsi="黑体" w:eastAsia="黑体" w:cs="黑体"/>
          <w:b w:val="0"/>
          <w:i w:val="0"/>
          <w:color w:val="auto"/>
          <w:sz w:val="21"/>
        </w:rPr>
      </w:pPr>
    </w:p>
    <w:p w14:paraId="71441324">
      <w:pPr>
        <w:spacing w:line="285" w:lineRule="auto"/>
        <w:rPr>
          <w:rFonts w:hint="eastAsia" w:ascii="黑体" w:hAnsi="黑体" w:eastAsia="黑体" w:cs="黑体"/>
          <w:b w:val="0"/>
          <w:i w:val="0"/>
          <w:color w:val="auto"/>
          <w:sz w:val="21"/>
        </w:rPr>
      </w:pPr>
    </w:p>
    <w:p w14:paraId="531C1DAC">
      <w:pPr>
        <w:spacing w:line="285" w:lineRule="auto"/>
        <w:rPr>
          <w:rFonts w:hint="eastAsia" w:ascii="黑体" w:hAnsi="黑体" w:eastAsia="黑体" w:cs="黑体"/>
          <w:b w:val="0"/>
          <w:i w:val="0"/>
          <w:color w:val="auto"/>
          <w:sz w:val="21"/>
        </w:rPr>
      </w:pPr>
    </w:p>
    <w:p w14:paraId="4F1EAB35">
      <w:pPr>
        <w:spacing w:line="286" w:lineRule="auto"/>
        <w:rPr>
          <w:rFonts w:hint="eastAsia" w:ascii="黑体" w:hAnsi="黑体" w:eastAsia="黑体" w:cs="黑体"/>
          <w:b w:val="0"/>
          <w:i w:val="0"/>
          <w:color w:val="auto"/>
          <w:sz w:val="21"/>
        </w:rPr>
      </w:pPr>
    </w:p>
    <w:p w14:paraId="66D5972D">
      <w:pPr>
        <w:spacing w:before="107" w:line="220" w:lineRule="auto"/>
        <w:ind w:left="3344"/>
        <w:rPr>
          <w:rFonts w:hint="eastAsia" w:ascii="黑体" w:hAnsi="黑体" w:eastAsia="黑体" w:cs="黑体"/>
          <w:b w:val="0"/>
          <w:i w:val="0"/>
          <w:color w:val="auto"/>
          <w:sz w:val="33"/>
          <w:szCs w:val="33"/>
        </w:rPr>
      </w:pPr>
      <w:r>
        <w:rPr>
          <w:rFonts w:hint="eastAsia" w:ascii="黑体" w:hAnsi="黑体" w:eastAsia="黑体" w:cs="黑体"/>
          <w:b w:val="0"/>
          <w:i w:val="0"/>
          <w:color w:val="auto"/>
          <w:spacing w:val="20"/>
          <w:sz w:val="33"/>
          <w:szCs w:val="33"/>
          <w:u w:val="single" w:color="auto"/>
        </w:rPr>
        <w:t>[项目名称]</w:t>
      </w:r>
    </w:p>
    <w:p w14:paraId="2B3FC53F">
      <w:pPr>
        <w:spacing w:line="257" w:lineRule="auto"/>
        <w:rPr>
          <w:rFonts w:hint="eastAsia" w:ascii="黑体" w:hAnsi="黑体" w:eastAsia="黑体" w:cs="黑体"/>
          <w:b w:val="0"/>
          <w:i w:val="0"/>
          <w:color w:val="auto"/>
          <w:sz w:val="21"/>
        </w:rPr>
      </w:pPr>
    </w:p>
    <w:p w14:paraId="6EAA5AE2">
      <w:pPr>
        <w:spacing w:line="257" w:lineRule="auto"/>
        <w:rPr>
          <w:rFonts w:hint="eastAsia" w:ascii="黑体" w:hAnsi="黑体" w:eastAsia="黑体" w:cs="黑体"/>
          <w:b w:val="0"/>
          <w:i w:val="0"/>
          <w:color w:val="auto"/>
          <w:sz w:val="21"/>
        </w:rPr>
      </w:pPr>
    </w:p>
    <w:p w14:paraId="09DA10AF">
      <w:pPr>
        <w:spacing w:before="234" w:line="219" w:lineRule="auto"/>
        <w:ind w:left="1135"/>
        <w:rPr>
          <w:rFonts w:hint="eastAsia" w:ascii="黑体" w:hAnsi="黑体" w:eastAsia="黑体" w:cs="黑体"/>
          <w:b w:val="0"/>
          <w:i w:val="0"/>
          <w:color w:val="auto"/>
          <w:sz w:val="72"/>
          <w:szCs w:val="72"/>
        </w:rPr>
      </w:pPr>
      <w:r>
        <w:rPr>
          <w:rFonts w:hint="eastAsia" w:ascii="黑体" w:hAnsi="黑体" w:eastAsia="黑体" w:cs="黑体"/>
          <w:b w:val="0"/>
          <w:bCs/>
          <w:i w:val="0"/>
          <w:color w:val="auto"/>
          <w:spacing w:val="-24"/>
          <w:sz w:val="72"/>
          <w:szCs w:val="72"/>
        </w:rPr>
        <w:t>物</w:t>
      </w:r>
      <w:r>
        <w:rPr>
          <w:rFonts w:hint="eastAsia" w:ascii="黑体" w:hAnsi="黑体" w:eastAsia="黑体" w:cs="黑体"/>
          <w:b w:val="0"/>
          <w:i w:val="0"/>
          <w:color w:val="auto"/>
          <w:spacing w:val="-24"/>
          <w:sz w:val="72"/>
          <w:szCs w:val="72"/>
        </w:rPr>
        <w:t xml:space="preserve"> </w:t>
      </w:r>
      <w:r>
        <w:rPr>
          <w:rFonts w:hint="eastAsia" w:ascii="黑体" w:hAnsi="黑体" w:eastAsia="黑体" w:cs="黑体"/>
          <w:b w:val="0"/>
          <w:bCs/>
          <w:i w:val="0"/>
          <w:color w:val="auto"/>
          <w:spacing w:val="-24"/>
          <w:sz w:val="72"/>
          <w:szCs w:val="72"/>
        </w:rPr>
        <w:t>业</w:t>
      </w:r>
      <w:r>
        <w:rPr>
          <w:rFonts w:hint="eastAsia" w:ascii="黑体" w:hAnsi="黑体" w:eastAsia="黑体" w:cs="黑体"/>
          <w:b w:val="0"/>
          <w:i w:val="0"/>
          <w:color w:val="auto"/>
          <w:spacing w:val="33"/>
          <w:sz w:val="72"/>
          <w:szCs w:val="72"/>
        </w:rPr>
        <w:t xml:space="preserve"> </w:t>
      </w:r>
      <w:r>
        <w:rPr>
          <w:rFonts w:hint="eastAsia" w:ascii="黑体" w:hAnsi="黑体" w:eastAsia="黑体" w:cs="黑体"/>
          <w:b w:val="0"/>
          <w:bCs/>
          <w:i w:val="0"/>
          <w:color w:val="auto"/>
          <w:spacing w:val="-24"/>
          <w:sz w:val="72"/>
          <w:szCs w:val="72"/>
        </w:rPr>
        <w:t>服</w:t>
      </w:r>
      <w:r>
        <w:rPr>
          <w:rFonts w:hint="eastAsia" w:ascii="黑体" w:hAnsi="黑体" w:eastAsia="黑体" w:cs="黑体"/>
          <w:b w:val="0"/>
          <w:i w:val="0"/>
          <w:color w:val="auto"/>
          <w:spacing w:val="36"/>
          <w:sz w:val="72"/>
          <w:szCs w:val="72"/>
        </w:rPr>
        <w:t xml:space="preserve"> </w:t>
      </w:r>
      <w:r>
        <w:rPr>
          <w:rFonts w:hint="eastAsia" w:ascii="黑体" w:hAnsi="黑体" w:eastAsia="黑体" w:cs="黑体"/>
          <w:b w:val="0"/>
          <w:bCs/>
          <w:i w:val="0"/>
          <w:color w:val="auto"/>
          <w:spacing w:val="-24"/>
          <w:sz w:val="72"/>
          <w:szCs w:val="72"/>
        </w:rPr>
        <w:t>务</w:t>
      </w:r>
      <w:r>
        <w:rPr>
          <w:rFonts w:hint="eastAsia" w:ascii="黑体" w:hAnsi="黑体" w:eastAsia="黑体" w:cs="黑体"/>
          <w:b w:val="0"/>
          <w:i w:val="0"/>
          <w:color w:val="auto"/>
          <w:spacing w:val="34"/>
          <w:sz w:val="72"/>
          <w:szCs w:val="72"/>
        </w:rPr>
        <w:t xml:space="preserve"> </w:t>
      </w:r>
      <w:r>
        <w:rPr>
          <w:rFonts w:hint="eastAsia" w:ascii="黑体" w:hAnsi="黑体" w:eastAsia="黑体" w:cs="黑体"/>
          <w:b w:val="0"/>
          <w:bCs/>
          <w:i w:val="0"/>
          <w:color w:val="auto"/>
          <w:spacing w:val="-24"/>
          <w:sz w:val="72"/>
          <w:szCs w:val="72"/>
        </w:rPr>
        <w:t>合</w:t>
      </w:r>
      <w:r>
        <w:rPr>
          <w:rFonts w:hint="eastAsia" w:ascii="黑体" w:hAnsi="黑体" w:eastAsia="黑体" w:cs="黑体"/>
          <w:b w:val="0"/>
          <w:i w:val="0"/>
          <w:color w:val="auto"/>
          <w:spacing w:val="101"/>
          <w:sz w:val="72"/>
          <w:szCs w:val="72"/>
        </w:rPr>
        <w:t xml:space="preserve"> </w:t>
      </w:r>
      <w:r>
        <w:rPr>
          <w:rFonts w:hint="eastAsia" w:ascii="黑体" w:hAnsi="黑体" w:eastAsia="黑体" w:cs="黑体"/>
          <w:b w:val="0"/>
          <w:bCs/>
          <w:i w:val="0"/>
          <w:color w:val="auto"/>
          <w:spacing w:val="-24"/>
          <w:sz w:val="72"/>
          <w:szCs w:val="72"/>
        </w:rPr>
        <w:t>同</w:t>
      </w:r>
    </w:p>
    <w:p w14:paraId="7183DEBE">
      <w:pPr>
        <w:spacing w:line="244" w:lineRule="auto"/>
        <w:rPr>
          <w:rFonts w:hint="eastAsia" w:ascii="黑体" w:hAnsi="黑体" w:eastAsia="黑体" w:cs="黑体"/>
          <w:b w:val="0"/>
          <w:i w:val="0"/>
          <w:color w:val="auto"/>
          <w:sz w:val="21"/>
        </w:rPr>
      </w:pPr>
    </w:p>
    <w:p w14:paraId="1AEA7631">
      <w:pPr>
        <w:spacing w:line="244" w:lineRule="auto"/>
        <w:rPr>
          <w:rFonts w:hint="eastAsia" w:ascii="黑体" w:hAnsi="黑体" w:eastAsia="黑体" w:cs="黑体"/>
          <w:b w:val="0"/>
          <w:i w:val="0"/>
          <w:color w:val="auto"/>
          <w:sz w:val="21"/>
        </w:rPr>
      </w:pPr>
    </w:p>
    <w:p w14:paraId="51E08273">
      <w:pPr>
        <w:spacing w:line="244" w:lineRule="auto"/>
        <w:rPr>
          <w:rFonts w:hint="eastAsia" w:ascii="黑体" w:hAnsi="黑体" w:eastAsia="黑体" w:cs="黑体"/>
          <w:b w:val="0"/>
          <w:i w:val="0"/>
          <w:color w:val="auto"/>
          <w:sz w:val="21"/>
        </w:rPr>
      </w:pPr>
    </w:p>
    <w:p w14:paraId="4280C6E7">
      <w:pPr>
        <w:spacing w:line="244" w:lineRule="auto"/>
        <w:rPr>
          <w:rFonts w:hint="eastAsia" w:ascii="黑体" w:hAnsi="黑体" w:eastAsia="黑体" w:cs="黑体"/>
          <w:b w:val="0"/>
          <w:i w:val="0"/>
          <w:color w:val="auto"/>
          <w:sz w:val="21"/>
        </w:rPr>
      </w:pPr>
    </w:p>
    <w:p w14:paraId="27D223F2">
      <w:pPr>
        <w:spacing w:line="244" w:lineRule="auto"/>
        <w:rPr>
          <w:rFonts w:hint="eastAsia" w:ascii="黑体" w:hAnsi="黑体" w:eastAsia="黑体" w:cs="黑体"/>
          <w:b w:val="0"/>
          <w:i w:val="0"/>
          <w:color w:val="auto"/>
          <w:sz w:val="21"/>
        </w:rPr>
      </w:pPr>
    </w:p>
    <w:p w14:paraId="0E80157A">
      <w:pPr>
        <w:spacing w:line="244" w:lineRule="auto"/>
        <w:rPr>
          <w:rFonts w:hint="eastAsia" w:ascii="黑体" w:hAnsi="黑体" w:eastAsia="黑体" w:cs="黑体"/>
          <w:b w:val="0"/>
          <w:i w:val="0"/>
          <w:color w:val="auto"/>
          <w:sz w:val="21"/>
        </w:rPr>
      </w:pPr>
    </w:p>
    <w:p w14:paraId="21A790E5">
      <w:pPr>
        <w:spacing w:line="244" w:lineRule="auto"/>
        <w:rPr>
          <w:rFonts w:hint="eastAsia" w:ascii="黑体" w:hAnsi="黑体" w:eastAsia="黑体" w:cs="黑体"/>
          <w:b w:val="0"/>
          <w:i w:val="0"/>
          <w:color w:val="auto"/>
          <w:sz w:val="21"/>
        </w:rPr>
      </w:pPr>
    </w:p>
    <w:p w14:paraId="4CF2095C">
      <w:pPr>
        <w:spacing w:line="244" w:lineRule="auto"/>
        <w:rPr>
          <w:rFonts w:hint="eastAsia" w:ascii="黑体" w:hAnsi="黑体" w:eastAsia="黑体" w:cs="黑体"/>
          <w:b w:val="0"/>
          <w:i w:val="0"/>
          <w:color w:val="auto"/>
          <w:sz w:val="21"/>
        </w:rPr>
      </w:pPr>
    </w:p>
    <w:p w14:paraId="42BC9450">
      <w:pPr>
        <w:spacing w:line="244" w:lineRule="auto"/>
        <w:rPr>
          <w:rFonts w:hint="eastAsia" w:ascii="黑体" w:hAnsi="黑体" w:eastAsia="黑体" w:cs="黑体"/>
          <w:b w:val="0"/>
          <w:i w:val="0"/>
          <w:color w:val="auto"/>
          <w:sz w:val="21"/>
        </w:rPr>
      </w:pPr>
    </w:p>
    <w:p w14:paraId="5605BA58">
      <w:pPr>
        <w:spacing w:line="244" w:lineRule="auto"/>
        <w:rPr>
          <w:rFonts w:hint="eastAsia" w:ascii="黑体" w:hAnsi="黑体" w:eastAsia="黑体" w:cs="黑体"/>
          <w:b w:val="0"/>
          <w:i w:val="0"/>
          <w:color w:val="auto"/>
          <w:sz w:val="21"/>
        </w:rPr>
      </w:pPr>
    </w:p>
    <w:p w14:paraId="171076AE">
      <w:pPr>
        <w:spacing w:line="244" w:lineRule="auto"/>
        <w:rPr>
          <w:rFonts w:hint="eastAsia" w:ascii="黑体" w:hAnsi="黑体" w:eastAsia="黑体" w:cs="黑体"/>
          <w:b w:val="0"/>
          <w:i w:val="0"/>
          <w:color w:val="auto"/>
          <w:sz w:val="21"/>
        </w:rPr>
      </w:pPr>
    </w:p>
    <w:p w14:paraId="5F031CBE">
      <w:pPr>
        <w:spacing w:line="244" w:lineRule="auto"/>
        <w:rPr>
          <w:rFonts w:hint="eastAsia" w:ascii="黑体" w:hAnsi="黑体" w:eastAsia="黑体" w:cs="黑体"/>
          <w:b w:val="0"/>
          <w:i w:val="0"/>
          <w:color w:val="auto"/>
          <w:sz w:val="21"/>
        </w:rPr>
      </w:pPr>
    </w:p>
    <w:p w14:paraId="7A3F57F0">
      <w:pPr>
        <w:spacing w:line="244" w:lineRule="auto"/>
        <w:rPr>
          <w:rFonts w:hint="eastAsia" w:ascii="黑体" w:hAnsi="黑体" w:eastAsia="黑体" w:cs="黑体"/>
          <w:b w:val="0"/>
          <w:i w:val="0"/>
          <w:color w:val="auto"/>
          <w:sz w:val="21"/>
        </w:rPr>
      </w:pPr>
    </w:p>
    <w:p w14:paraId="26917D53">
      <w:pPr>
        <w:spacing w:line="245" w:lineRule="auto"/>
        <w:rPr>
          <w:rFonts w:hint="eastAsia" w:ascii="黑体" w:hAnsi="黑体" w:eastAsia="黑体" w:cs="黑体"/>
          <w:b w:val="0"/>
          <w:i w:val="0"/>
          <w:color w:val="auto"/>
          <w:sz w:val="21"/>
        </w:rPr>
      </w:pPr>
    </w:p>
    <w:p w14:paraId="4E8F1D2A">
      <w:pPr>
        <w:spacing w:line="245" w:lineRule="auto"/>
        <w:rPr>
          <w:rFonts w:hint="eastAsia" w:ascii="黑体" w:hAnsi="黑体" w:eastAsia="黑体" w:cs="黑体"/>
          <w:b w:val="0"/>
          <w:i w:val="0"/>
          <w:color w:val="auto"/>
          <w:sz w:val="21"/>
        </w:rPr>
      </w:pPr>
    </w:p>
    <w:p w14:paraId="767BFF70">
      <w:pPr>
        <w:spacing w:line="245" w:lineRule="auto"/>
        <w:rPr>
          <w:rFonts w:hint="eastAsia" w:ascii="黑体" w:hAnsi="黑体" w:eastAsia="黑体" w:cs="黑体"/>
          <w:b w:val="0"/>
          <w:i w:val="0"/>
          <w:color w:val="auto"/>
          <w:sz w:val="21"/>
        </w:rPr>
      </w:pPr>
    </w:p>
    <w:p w14:paraId="00E4160E">
      <w:pPr>
        <w:spacing w:line="245" w:lineRule="auto"/>
        <w:rPr>
          <w:rFonts w:hint="eastAsia" w:ascii="黑体" w:hAnsi="黑体" w:eastAsia="黑体" w:cs="黑体"/>
          <w:b w:val="0"/>
          <w:i w:val="0"/>
          <w:color w:val="auto"/>
          <w:sz w:val="21"/>
        </w:rPr>
      </w:pPr>
    </w:p>
    <w:p w14:paraId="23819299">
      <w:pPr>
        <w:spacing w:line="245" w:lineRule="auto"/>
        <w:rPr>
          <w:rFonts w:hint="eastAsia" w:ascii="黑体" w:hAnsi="黑体" w:eastAsia="黑体" w:cs="黑体"/>
          <w:b w:val="0"/>
          <w:i w:val="0"/>
          <w:color w:val="auto"/>
          <w:sz w:val="21"/>
        </w:rPr>
      </w:pPr>
    </w:p>
    <w:p w14:paraId="528CDEF0">
      <w:pPr>
        <w:spacing w:before="91" w:line="219" w:lineRule="auto"/>
        <w:ind w:left="1445"/>
        <w:rPr>
          <w:rFonts w:hint="eastAsia" w:ascii="黑体" w:hAnsi="黑体" w:eastAsia="黑体" w:cs="黑体"/>
          <w:b w:val="0"/>
          <w:i w:val="0"/>
          <w:color w:val="auto"/>
          <w:sz w:val="28"/>
          <w:szCs w:val="28"/>
        </w:rPr>
      </w:pPr>
      <w:r>
        <w:rPr>
          <w:rFonts w:hint="eastAsia" w:ascii="黑体" w:hAnsi="黑体" w:eastAsia="黑体" w:cs="黑体"/>
          <w:b w:val="0"/>
          <w:i w:val="0"/>
          <w:color w:val="auto"/>
          <w:spacing w:val="34"/>
          <w:sz w:val="28"/>
          <w:szCs w:val="28"/>
        </w:rPr>
        <w:t>委托方(以下简称甲方):</w:t>
      </w:r>
      <w:r>
        <w:rPr>
          <w:rFonts w:hint="eastAsia" w:ascii="黑体" w:hAnsi="黑体" w:eastAsia="黑体" w:cs="黑体"/>
          <w:b w:val="0"/>
          <w:i w:val="0"/>
          <w:color w:val="auto"/>
          <w:spacing w:val="-40"/>
          <w:sz w:val="28"/>
          <w:szCs w:val="28"/>
        </w:rPr>
        <w:t xml:space="preserve"> </w:t>
      </w:r>
      <w:r>
        <w:rPr>
          <w:rFonts w:hint="eastAsia" w:ascii="黑体" w:hAnsi="黑体" w:eastAsia="黑体" w:cs="黑体"/>
          <w:b w:val="0"/>
          <w:i w:val="0"/>
          <w:color w:val="auto"/>
          <w:sz w:val="28"/>
          <w:szCs w:val="28"/>
          <w:u w:val="single" w:color="auto"/>
        </w:rPr>
        <w:t xml:space="preserve">                </w:t>
      </w:r>
    </w:p>
    <w:p w14:paraId="6291323B">
      <w:pPr>
        <w:spacing w:before="318" w:line="219" w:lineRule="auto"/>
        <w:ind w:left="1435"/>
        <w:rPr>
          <w:rFonts w:hint="eastAsia" w:ascii="黑体" w:hAnsi="黑体" w:eastAsia="黑体" w:cs="黑体"/>
          <w:b w:val="0"/>
          <w:i w:val="0"/>
          <w:color w:val="auto"/>
          <w:sz w:val="28"/>
          <w:szCs w:val="28"/>
        </w:rPr>
      </w:pPr>
      <w:r>
        <w:rPr>
          <w:rFonts w:hint="eastAsia" w:ascii="黑体" w:hAnsi="黑体" w:eastAsia="黑体" w:cs="黑体"/>
          <w:b w:val="0"/>
          <w:i w:val="0"/>
          <w:color w:val="auto"/>
          <w:spacing w:val="11"/>
          <w:sz w:val="28"/>
          <w:szCs w:val="28"/>
        </w:rPr>
        <w:t>受委托方(以下简称乙方):</w:t>
      </w:r>
      <w:r>
        <w:rPr>
          <w:rFonts w:hint="eastAsia" w:ascii="黑体" w:hAnsi="黑体" w:eastAsia="黑体" w:cs="黑体"/>
          <w:b w:val="0"/>
          <w:i w:val="0"/>
          <w:color w:val="auto"/>
          <w:spacing w:val="-24"/>
          <w:sz w:val="28"/>
          <w:szCs w:val="28"/>
        </w:rPr>
        <w:t xml:space="preserve"> </w:t>
      </w:r>
      <w:r>
        <w:rPr>
          <w:rFonts w:hint="eastAsia" w:ascii="黑体" w:hAnsi="黑体" w:eastAsia="黑体" w:cs="黑体"/>
          <w:b w:val="0"/>
          <w:i w:val="0"/>
          <w:color w:val="auto"/>
          <w:sz w:val="28"/>
          <w:szCs w:val="28"/>
          <w:u w:val="single" w:color="auto"/>
        </w:rPr>
        <w:t xml:space="preserve">                </w:t>
      </w:r>
    </w:p>
    <w:p w14:paraId="555C320C">
      <w:pPr>
        <w:spacing w:line="264" w:lineRule="auto"/>
        <w:rPr>
          <w:rFonts w:hint="eastAsia" w:ascii="黑体" w:hAnsi="黑体" w:eastAsia="黑体" w:cs="黑体"/>
          <w:b w:val="0"/>
          <w:i w:val="0"/>
          <w:color w:val="auto"/>
          <w:sz w:val="21"/>
        </w:rPr>
      </w:pPr>
    </w:p>
    <w:p w14:paraId="3653B5B0">
      <w:pPr>
        <w:spacing w:line="264" w:lineRule="auto"/>
        <w:rPr>
          <w:rFonts w:hint="eastAsia" w:ascii="黑体" w:hAnsi="黑体" w:eastAsia="黑体" w:cs="黑体"/>
          <w:b w:val="0"/>
          <w:i w:val="0"/>
          <w:color w:val="auto"/>
          <w:sz w:val="21"/>
        </w:rPr>
      </w:pPr>
    </w:p>
    <w:p w14:paraId="19B6907C">
      <w:pPr>
        <w:spacing w:line="265" w:lineRule="auto"/>
        <w:rPr>
          <w:rFonts w:hint="eastAsia" w:ascii="黑体" w:hAnsi="黑体" w:eastAsia="黑体" w:cs="黑体"/>
          <w:b w:val="0"/>
          <w:i w:val="0"/>
          <w:color w:val="auto"/>
          <w:sz w:val="21"/>
        </w:rPr>
      </w:pPr>
    </w:p>
    <w:p w14:paraId="00BFCD43">
      <w:pPr>
        <w:spacing w:before="92" w:line="219" w:lineRule="auto"/>
        <w:ind w:left="3235"/>
        <w:rPr>
          <w:rFonts w:hint="eastAsia" w:ascii="黑体" w:hAnsi="黑体" w:eastAsia="黑体" w:cs="黑体"/>
          <w:b w:val="0"/>
          <w:i w:val="0"/>
          <w:color w:val="auto"/>
          <w:sz w:val="28"/>
          <w:szCs w:val="28"/>
        </w:rPr>
      </w:pPr>
      <w:r>
        <w:rPr>
          <w:rFonts w:hint="eastAsia" w:ascii="黑体" w:hAnsi="黑体" w:eastAsia="黑体" w:cs="黑体"/>
          <w:b w:val="0"/>
          <w:i w:val="0"/>
          <w:color w:val="auto"/>
          <w:spacing w:val="-5"/>
          <w:sz w:val="28"/>
          <w:szCs w:val="28"/>
        </w:rPr>
        <w:t>年   月</w:t>
      </w:r>
    </w:p>
    <w:p w14:paraId="474DF493">
      <w:pPr>
        <w:spacing w:line="219" w:lineRule="auto"/>
        <w:rPr>
          <w:rFonts w:hint="eastAsia" w:ascii="黑体" w:hAnsi="黑体" w:eastAsia="黑体" w:cs="黑体"/>
          <w:b w:val="0"/>
          <w:i w:val="0"/>
          <w:color w:val="auto"/>
          <w:sz w:val="28"/>
          <w:szCs w:val="28"/>
        </w:rPr>
        <w:sectPr>
          <w:footerReference r:id="rId5" w:type="default"/>
          <w:pgSz w:w="11900" w:h="16830"/>
          <w:pgMar w:top="1106" w:right="1785" w:bottom="1357" w:left="1785" w:header="813" w:footer="1231" w:gutter="0"/>
          <w:cols w:space="720" w:num="1"/>
        </w:sectPr>
      </w:pPr>
    </w:p>
    <w:p w14:paraId="4C6C2BA4">
      <w:pPr>
        <w:spacing w:line="368" w:lineRule="auto"/>
        <w:rPr>
          <w:rFonts w:hint="eastAsia" w:ascii="黑体" w:hAnsi="黑体" w:eastAsia="黑体" w:cs="黑体"/>
          <w:b w:val="0"/>
          <w:i w:val="0"/>
          <w:color w:val="auto"/>
          <w:sz w:val="21"/>
        </w:rPr>
      </w:pPr>
    </w:p>
    <w:p w14:paraId="143CACE2">
      <w:pPr>
        <w:spacing w:before="78" w:line="337" w:lineRule="auto"/>
        <w:ind w:right="134" w:firstLine="480"/>
        <w:jc w:val="both"/>
        <w:rPr>
          <w:rFonts w:hint="eastAsia" w:ascii="黑体" w:hAnsi="黑体" w:eastAsia="黑体" w:cs="黑体"/>
          <w:b w:val="0"/>
          <w:i w:val="0"/>
          <w:color w:val="auto"/>
          <w:sz w:val="24"/>
          <w:szCs w:val="24"/>
        </w:rPr>
      </w:pPr>
      <w:r>
        <w:rPr>
          <w:rFonts w:hint="eastAsia" w:ascii="黑体" w:hAnsi="黑体" w:eastAsia="黑体" w:cs="黑体"/>
          <w:b w:val="0"/>
          <w:i w:val="0"/>
          <w:color w:val="auto"/>
          <w:spacing w:val="-3"/>
          <w:sz w:val="24"/>
          <w:szCs w:val="24"/>
        </w:rPr>
        <w:t>根据《中华人民共和国民法典》及相关法律、行政法规等之规定，甲乙双方</w:t>
      </w:r>
      <w:r>
        <w:rPr>
          <w:rFonts w:hint="eastAsia" w:ascii="黑体" w:hAnsi="黑体" w:eastAsia="黑体" w:cs="黑体"/>
          <w:b w:val="0"/>
          <w:i w:val="0"/>
          <w:color w:val="auto"/>
          <w:spacing w:val="12"/>
          <w:sz w:val="24"/>
          <w:szCs w:val="24"/>
        </w:rPr>
        <w:t xml:space="preserve"> </w:t>
      </w:r>
      <w:r>
        <w:rPr>
          <w:rFonts w:hint="eastAsia" w:ascii="黑体" w:hAnsi="黑体" w:eastAsia="黑体" w:cs="黑体"/>
          <w:b w:val="0"/>
          <w:i w:val="0"/>
          <w:color w:val="auto"/>
          <w:spacing w:val="4"/>
          <w:sz w:val="24"/>
          <w:szCs w:val="24"/>
        </w:rPr>
        <w:t>经自愿、平等、友好协商，甲方将</w:t>
      </w:r>
      <w:r>
        <w:rPr>
          <w:rFonts w:hint="eastAsia" w:ascii="黑体" w:hAnsi="黑体" w:eastAsia="黑体" w:cs="黑体"/>
          <w:b w:val="0"/>
          <w:i w:val="0"/>
          <w:color w:val="auto"/>
          <w:spacing w:val="4"/>
          <w:sz w:val="24"/>
          <w:szCs w:val="24"/>
          <w:u w:val="single" w:color="auto"/>
        </w:rPr>
        <w:t>&lt;项目名称&gt;</w:t>
      </w:r>
      <w:r>
        <w:rPr>
          <w:rFonts w:hint="eastAsia" w:ascii="黑体" w:hAnsi="黑体" w:eastAsia="黑体" w:cs="黑体"/>
          <w:b w:val="0"/>
          <w:i w:val="0"/>
          <w:color w:val="auto"/>
          <w:spacing w:val="4"/>
          <w:sz w:val="24"/>
          <w:szCs w:val="24"/>
        </w:rPr>
        <w:t>委托乙方进行管理，乙方</w:t>
      </w:r>
      <w:r>
        <w:rPr>
          <w:rFonts w:hint="eastAsia" w:ascii="黑体" w:hAnsi="黑体" w:eastAsia="黑体" w:cs="黑体"/>
          <w:b w:val="0"/>
          <w:i w:val="0"/>
          <w:color w:val="auto"/>
          <w:spacing w:val="3"/>
          <w:sz w:val="24"/>
          <w:szCs w:val="24"/>
        </w:rPr>
        <w:t>为甲方</w:t>
      </w:r>
      <w:r>
        <w:rPr>
          <w:rFonts w:hint="eastAsia" w:ascii="黑体" w:hAnsi="黑体" w:eastAsia="黑体" w:cs="黑体"/>
          <w:b w:val="0"/>
          <w:i w:val="0"/>
          <w:color w:val="auto"/>
          <w:sz w:val="24"/>
          <w:szCs w:val="24"/>
        </w:rPr>
        <w:t xml:space="preserve"> </w:t>
      </w:r>
      <w:r>
        <w:rPr>
          <w:rFonts w:hint="eastAsia" w:ascii="黑体" w:hAnsi="黑体" w:eastAsia="黑体" w:cs="黑体"/>
          <w:b w:val="0"/>
          <w:i w:val="0"/>
          <w:color w:val="auto"/>
          <w:spacing w:val="-3"/>
          <w:sz w:val="24"/>
          <w:szCs w:val="24"/>
        </w:rPr>
        <w:t>提供专业服务，甲方对乙方的日常管理进行监督、检查、考核。双方为此订立本</w:t>
      </w:r>
      <w:r>
        <w:rPr>
          <w:rFonts w:hint="eastAsia" w:ascii="黑体" w:hAnsi="黑体" w:eastAsia="黑体" w:cs="黑体"/>
          <w:b w:val="0"/>
          <w:i w:val="0"/>
          <w:color w:val="auto"/>
          <w:spacing w:val="16"/>
          <w:sz w:val="24"/>
          <w:szCs w:val="24"/>
        </w:rPr>
        <w:t xml:space="preserve"> </w:t>
      </w:r>
      <w:r>
        <w:rPr>
          <w:rFonts w:hint="eastAsia" w:ascii="黑体" w:hAnsi="黑体" w:eastAsia="黑体" w:cs="黑体"/>
          <w:b w:val="0"/>
          <w:i w:val="0"/>
          <w:color w:val="auto"/>
          <w:spacing w:val="-1"/>
          <w:sz w:val="24"/>
          <w:szCs w:val="24"/>
        </w:rPr>
        <w:t>合同，以兹双方共同遵守。</w:t>
      </w:r>
    </w:p>
    <w:p w14:paraId="28C28835">
      <w:pPr>
        <w:spacing w:before="144" w:line="221" w:lineRule="auto"/>
        <w:ind w:left="483"/>
        <w:outlineLvl w:val="3"/>
        <w:rPr>
          <w:rFonts w:hint="eastAsia" w:ascii="黑体" w:hAnsi="黑体" w:eastAsia="黑体" w:cs="黑体"/>
          <w:b w:val="0"/>
          <w:i w:val="0"/>
          <w:color w:val="auto"/>
          <w:sz w:val="24"/>
          <w:szCs w:val="24"/>
        </w:rPr>
      </w:pPr>
      <w:r>
        <w:rPr>
          <w:rFonts w:hint="eastAsia" w:ascii="黑体" w:hAnsi="黑体" w:eastAsia="黑体" w:cs="黑体"/>
          <w:b w:val="0"/>
          <w:bCs/>
          <w:i w:val="0"/>
          <w:color w:val="auto"/>
          <w:spacing w:val="18"/>
          <w:sz w:val="24"/>
          <w:szCs w:val="24"/>
        </w:rPr>
        <w:t>第一条服务范围</w:t>
      </w:r>
    </w:p>
    <w:p w14:paraId="01B6E731">
      <w:pPr>
        <w:spacing w:line="269" w:lineRule="auto"/>
        <w:rPr>
          <w:rFonts w:hint="eastAsia" w:ascii="黑体" w:hAnsi="黑体" w:eastAsia="黑体" w:cs="黑体"/>
          <w:b w:val="0"/>
          <w:i w:val="0"/>
          <w:color w:val="auto"/>
          <w:sz w:val="21"/>
        </w:rPr>
      </w:pPr>
    </w:p>
    <w:p w14:paraId="3384C6C5">
      <w:pPr>
        <w:spacing w:before="78" w:line="223" w:lineRule="auto"/>
        <w:ind w:left="480"/>
        <w:rPr>
          <w:rFonts w:hint="eastAsia" w:ascii="黑体" w:hAnsi="黑体" w:eastAsia="黑体" w:cs="黑体"/>
          <w:b w:val="0"/>
          <w:i w:val="0"/>
          <w:color w:val="auto"/>
          <w:sz w:val="24"/>
          <w:szCs w:val="24"/>
        </w:rPr>
      </w:pPr>
      <w:r>
        <w:rPr>
          <w:rFonts w:hint="eastAsia" w:ascii="黑体" w:hAnsi="黑体" w:eastAsia="黑体" w:cs="黑体"/>
          <w:b w:val="0"/>
          <w:i w:val="0"/>
          <w:color w:val="auto"/>
          <w:spacing w:val="-16"/>
          <w:sz w:val="24"/>
          <w:szCs w:val="24"/>
        </w:rPr>
        <w:t>物业基本情况：</w:t>
      </w:r>
      <w:r>
        <w:rPr>
          <w:rFonts w:hint="eastAsia" w:ascii="黑体" w:hAnsi="黑体" w:eastAsia="黑体" w:cs="黑体"/>
          <w:b w:val="0"/>
          <w:i w:val="0"/>
          <w:color w:val="auto"/>
          <w:sz w:val="24"/>
          <w:szCs w:val="24"/>
          <w:u w:val="single" w:color="auto"/>
        </w:rPr>
        <w:t xml:space="preserve">                              </w:t>
      </w:r>
    </w:p>
    <w:p w14:paraId="2D9132B9">
      <w:pPr>
        <w:spacing w:before="157" w:line="222" w:lineRule="auto"/>
        <w:ind w:left="480"/>
        <w:rPr>
          <w:rFonts w:hint="eastAsia" w:ascii="黑体" w:hAnsi="黑体" w:eastAsia="黑体" w:cs="黑体"/>
          <w:b w:val="0"/>
          <w:i w:val="0"/>
          <w:color w:val="auto"/>
          <w:sz w:val="24"/>
          <w:szCs w:val="24"/>
        </w:rPr>
      </w:pPr>
      <w:r>
        <w:rPr>
          <w:rFonts w:hint="eastAsia" w:ascii="黑体" w:hAnsi="黑体" w:eastAsia="黑体" w:cs="黑体"/>
          <w:b w:val="0"/>
          <w:i w:val="0"/>
          <w:color w:val="auto"/>
          <w:spacing w:val="-2"/>
          <w:sz w:val="24"/>
          <w:szCs w:val="24"/>
        </w:rPr>
        <w:t xml:space="preserve">项目名称： </w:t>
      </w:r>
      <w:r>
        <w:rPr>
          <w:rFonts w:hint="eastAsia" w:ascii="黑体" w:hAnsi="黑体" w:eastAsia="黑体" w:cs="黑体"/>
          <w:b w:val="0"/>
          <w:i w:val="0"/>
          <w:color w:val="auto"/>
          <w:spacing w:val="-2"/>
          <w:sz w:val="24"/>
          <w:szCs w:val="24"/>
          <w:u w:val="single" w:color="auto"/>
        </w:rPr>
        <w:t xml:space="preserve">                                </w:t>
      </w:r>
    </w:p>
    <w:p w14:paraId="240B2D19">
      <w:pPr>
        <w:spacing w:before="151" w:line="222" w:lineRule="auto"/>
        <w:ind w:left="480"/>
        <w:rPr>
          <w:rFonts w:hint="eastAsia" w:ascii="黑体" w:hAnsi="黑体" w:eastAsia="黑体" w:cs="黑体"/>
          <w:b w:val="0"/>
          <w:i w:val="0"/>
          <w:color w:val="auto"/>
          <w:sz w:val="24"/>
          <w:szCs w:val="24"/>
        </w:rPr>
      </w:pPr>
      <w:r>
        <w:rPr>
          <w:rFonts w:hint="eastAsia" w:ascii="黑体" w:hAnsi="黑体" w:eastAsia="黑体" w:cs="黑体"/>
          <w:b w:val="0"/>
          <w:i w:val="0"/>
          <w:color w:val="auto"/>
          <w:spacing w:val="-1"/>
          <w:sz w:val="24"/>
          <w:szCs w:val="24"/>
        </w:rPr>
        <w:t>项目业态：</w:t>
      </w:r>
      <w:r>
        <w:rPr>
          <w:rFonts w:hint="eastAsia" w:ascii="黑体" w:hAnsi="黑体" w:eastAsia="黑体" w:cs="黑体"/>
          <w:b w:val="0"/>
          <w:i w:val="0"/>
          <w:color w:val="auto"/>
          <w:sz w:val="24"/>
          <w:szCs w:val="24"/>
          <w:u w:val="single" w:color="auto"/>
        </w:rPr>
        <w:t xml:space="preserve">                                 </w:t>
      </w:r>
    </w:p>
    <w:p w14:paraId="3B4C5076">
      <w:pPr>
        <w:spacing w:before="143" w:line="222" w:lineRule="auto"/>
        <w:ind w:left="480"/>
        <w:rPr>
          <w:rFonts w:hint="eastAsia" w:ascii="黑体" w:hAnsi="黑体" w:eastAsia="黑体" w:cs="黑体"/>
          <w:b w:val="0"/>
          <w:i w:val="0"/>
          <w:color w:val="auto"/>
          <w:sz w:val="24"/>
          <w:szCs w:val="24"/>
        </w:rPr>
      </w:pPr>
      <w:r>
        <w:rPr>
          <w:rFonts w:hint="eastAsia" w:ascii="黑体" w:hAnsi="黑体" w:eastAsia="黑体" w:cs="黑体"/>
          <w:b w:val="0"/>
          <w:i w:val="0"/>
          <w:color w:val="auto"/>
          <w:spacing w:val="1"/>
          <w:sz w:val="24"/>
          <w:szCs w:val="24"/>
        </w:rPr>
        <w:t>坐落位置：</w:t>
      </w:r>
      <w:r>
        <w:rPr>
          <w:rFonts w:hint="eastAsia" w:ascii="黑体" w:hAnsi="黑体" w:eastAsia="黑体" w:cs="黑体"/>
          <w:b w:val="0"/>
          <w:i w:val="0"/>
          <w:color w:val="auto"/>
          <w:spacing w:val="1"/>
          <w:sz w:val="24"/>
          <w:szCs w:val="24"/>
          <w:u w:val="single" w:color="auto"/>
        </w:rPr>
        <w:t xml:space="preserve">              </w:t>
      </w:r>
      <w:r>
        <w:rPr>
          <w:rFonts w:hint="eastAsia" w:ascii="黑体" w:hAnsi="黑体" w:eastAsia="黑体" w:cs="黑体"/>
          <w:b w:val="0"/>
          <w:i w:val="0"/>
          <w:color w:val="auto"/>
          <w:sz w:val="24"/>
          <w:szCs w:val="24"/>
          <w:u w:val="single" w:color="auto"/>
        </w:rPr>
        <w:t xml:space="preserve">                  </w:t>
      </w:r>
    </w:p>
    <w:p w14:paraId="1415F5B4">
      <w:pPr>
        <w:spacing w:before="159" w:line="221" w:lineRule="auto"/>
        <w:ind w:left="480"/>
        <w:rPr>
          <w:rFonts w:hint="eastAsia" w:ascii="黑体" w:hAnsi="黑体" w:eastAsia="黑体" w:cs="黑体"/>
          <w:b w:val="0"/>
          <w:i w:val="0"/>
          <w:color w:val="auto"/>
          <w:sz w:val="24"/>
          <w:szCs w:val="24"/>
        </w:rPr>
      </w:pPr>
      <w:r>
        <w:rPr>
          <w:rFonts w:hint="eastAsia" w:ascii="黑体" w:hAnsi="黑体" w:eastAsia="黑体" w:cs="黑体"/>
          <w:b w:val="0"/>
          <w:i w:val="0"/>
          <w:color w:val="auto"/>
          <w:sz w:val="24"/>
          <w:szCs w:val="24"/>
        </w:rPr>
        <w:t>物业服务区域服务面积：</w:t>
      </w:r>
      <w:r>
        <w:rPr>
          <w:rFonts w:hint="eastAsia" w:ascii="黑体" w:hAnsi="黑体" w:eastAsia="黑体" w:cs="黑体"/>
          <w:b w:val="0"/>
          <w:i w:val="0"/>
          <w:color w:val="auto"/>
          <w:sz w:val="24"/>
          <w:szCs w:val="24"/>
          <w:u w:val="single" w:color="auto"/>
        </w:rPr>
        <w:t xml:space="preserve">                      </w:t>
      </w:r>
    </w:p>
    <w:p w14:paraId="0827DEEA">
      <w:pPr>
        <w:spacing w:before="249" w:line="221" w:lineRule="auto"/>
        <w:ind w:left="483"/>
        <w:outlineLvl w:val="3"/>
        <w:rPr>
          <w:rFonts w:hint="eastAsia" w:ascii="黑体" w:hAnsi="黑体" w:eastAsia="黑体" w:cs="黑体"/>
          <w:b w:val="0"/>
          <w:i w:val="0"/>
          <w:color w:val="auto"/>
          <w:sz w:val="24"/>
          <w:szCs w:val="24"/>
        </w:rPr>
      </w:pPr>
      <w:r>
        <w:rPr>
          <w:rFonts w:hint="eastAsia" w:ascii="黑体" w:hAnsi="黑体" w:eastAsia="黑体" w:cs="黑体"/>
          <w:b w:val="0"/>
          <w:bCs/>
          <w:i w:val="0"/>
          <w:color w:val="auto"/>
          <w:spacing w:val="10"/>
          <w:sz w:val="24"/>
          <w:szCs w:val="24"/>
        </w:rPr>
        <w:t>第二条合同委托服务期限</w:t>
      </w:r>
    </w:p>
    <w:p w14:paraId="2ECC88BE">
      <w:pPr>
        <w:spacing w:before="317" w:line="221" w:lineRule="auto"/>
        <w:ind w:left="480"/>
        <w:rPr>
          <w:rFonts w:hint="eastAsia" w:ascii="黑体" w:hAnsi="黑体" w:eastAsia="黑体" w:cs="黑体"/>
          <w:b w:val="0"/>
          <w:i w:val="0"/>
          <w:color w:val="auto"/>
          <w:sz w:val="27"/>
          <w:szCs w:val="27"/>
        </w:rPr>
      </w:pPr>
      <w:r>
        <w:rPr>
          <w:rFonts w:hint="eastAsia" w:ascii="黑体" w:hAnsi="黑体" w:eastAsia="黑体" w:cs="黑体"/>
          <w:b w:val="0"/>
          <w:i w:val="0"/>
          <w:color w:val="auto"/>
          <w:spacing w:val="-45"/>
          <w:sz w:val="27"/>
          <w:szCs w:val="27"/>
        </w:rPr>
        <w:t>服务期限自</w:t>
      </w:r>
      <w:r>
        <w:rPr>
          <w:rFonts w:hint="eastAsia" w:ascii="黑体" w:hAnsi="黑体" w:eastAsia="黑体" w:cs="黑体"/>
          <w:b w:val="0"/>
          <w:i w:val="0"/>
          <w:color w:val="auto"/>
          <w:spacing w:val="-98"/>
          <w:sz w:val="27"/>
          <w:szCs w:val="27"/>
        </w:rPr>
        <w:t xml:space="preserve"> </w:t>
      </w:r>
      <w:r>
        <w:rPr>
          <w:rFonts w:hint="eastAsia" w:ascii="黑体" w:hAnsi="黑体" w:eastAsia="黑体" w:cs="黑体"/>
          <w:b w:val="0"/>
          <w:i w:val="0"/>
          <w:color w:val="auto"/>
          <w:spacing w:val="3"/>
          <w:sz w:val="27"/>
          <w:szCs w:val="27"/>
          <w:u w:val="single" w:color="auto"/>
        </w:rPr>
        <w:t xml:space="preserve">       </w:t>
      </w:r>
      <w:r>
        <w:rPr>
          <w:rFonts w:hint="eastAsia" w:ascii="黑体" w:hAnsi="黑体" w:eastAsia="黑体" w:cs="黑体"/>
          <w:b w:val="0"/>
          <w:i w:val="0"/>
          <w:color w:val="auto"/>
          <w:spacing w:val="-45"/>
          <w:sz w:val="27"/>
          <w:szCs w:val="27"/>
        </w:rPr>
        <w:t>年</w:t>
      </w:r>
      <w:r>
        <w:rPr>
          <w:rFonts w:hint="eastAsia" w:ascii="黑体" w:hAnsi="黑体" w:eastAsia="黑体" w:cs="黑体"/>
          <w:b w:val="0"/>
          <w:i w:val="0"/>
          <w:color w:val="auto"/>
          <w:spacing w:val="46"/>
          <w:sz w:val="27"/>
          <w:szCs w:val="27"/>
          <w:u w:val="single" w:color="auto"/>
        </w:rPr>
        <w:t xml:space="preserve">   </w:t>
      </w:r>
      <w:r>
        <w:rPr>
          <w:rFonts w:hint="eastAsia" w:ascii="黑体" w:hAnsi="黑体" w:eastAsia="黑体" w:cs="黑体"/>
          <w:b w:val="0"/>
          <w:i w:val="0"/>
          <w:color w:val="auto"/>
          <w:spacing w:val="-45"/>
          <w:sz w:val="27"/>
          <w:szCs w:val="27"/>
        </w:rPr>
        <w:t>月</w:t>
      </w:r>
      <w:r>
        <w:rPr>
          <w:rFonts w:hint="eastAsia" w:ascii="黑体" w:hAnsi="黑体" w:eastAsia="黑体" w:cs="黑体"/>
          <w:b w:val="0"/>
          <w:i w:val="0"/>
          <w:color w:val="auto"/>
          <w:spacing w:val="38"/>
          <w:sz w:val="27"/>
          <w:szCs w:val="27"/>
          <w:u w:val="single" w:color="auto"/>
        </w:rPr>
        <w:t xml:space="preserve">   </w:t>
      </w:r>
      <w:r>
        <w:rPr>
          <w:rFonts w:hint="eastAsia" w:ascii="黑体" w:hAnsi="黑体" w:eastAsia="黑体" w:cs="黑体"/>
          <w:b w:val="0"/>
          <w:i w:val="0"/>
          <w:color w:val="auto"/>
          <w:spacing w:val="-45"/>
          <w:sz w:val="27"/>
          <w:szCs w:val="27"/>
          <w:u w:val="single" w:color="auto"/>
        </w:rPr>
        <w:t>日 至</w:t>
      </w:r>
      <w:r>
        <w:rPr>
          <w:rFonts w:hint="eastAsia" w:ascii="黑体" w:hAnsi="黑体" w:eastAsia="黑体" w:cs="黑体"/>
          <w:b w:val="0"/>
          <w:i w:val="0"/>
          <w:color w:val="auto"/>
          <w:spacing w:val="9"/>
          <w:sz w:val="27"/>
          <w:szCs w:val="27"/>
          <w:u w:val="single" w:color="auto"/>
        </w:rPr>
        <w:t xml:space="preserve">     </w:t>
      </w:r>
      <w:r>
        <w:rPr>
          <w:rFonts w:hint="eastAsia" w:ascii="黑体" w:hAnsi="黑体" w:eastAsia="黑体" w:cs="黑体"/>
          <w:b w:val="0"/>
          <w:i w:val="0"/>
          <w:color w:val="auto"/>
          <w:spacing w:val="-122"/>
          <w:sz w:val="27"/>
          <w:szCs w:val="27"/>
        </w:rPr>
        <w:t xml:space="preserve"> </w:t>
      </w:r>
      <w:r>
        <w:rPr>
          <w:rFonts w:hint="eastAsia" w:ascii="黑体" w:hAnsi="黑体" w:eastAsia="黑体" w:cs="黑体"/>
          <w:b w:val="0"/>
          <w:i w:val="0"/>
          <w:color w:val="auto"/>
          <w:spacing w:val="-45"/>
          <w:sz w:val="27"/>
          <w:szCs w:val="27"/>
        </w:rPr>
        <w:t>年</w:t>
      </w:r>
      <w:r>
        <w:rPr>
          <w:rFonts w:hint="eastAsia" w:ascii="黑体" w:hAnsi="黑体" w:eastAsia="黑体" w:cs="黑体"/>
          <w:b w:val="0"/>
          <w:i w:val="0"/>
          <w:color w:val="auto"/>
          <w:sz w:val="27"/>
          <w:szCs w:val="27"/>
          <w:u w:val="single" w:color="auto"/>
        </w:rPr>
        <w:t xml:space="preserve">    </w:t>
      </w:r>
      <w:r>
        <w:rPr>
          <w:rFonts w:hint="eastAsia" w:ascii="黑体" w:hAnsi="黑体" w:eastAsia="黑体" w:cs="黑体"/>
          <w:b w:val="0"/>
          <w:i w:val="0"/>
          <w:color w:val="auto"/>
          <w:spacing w:val="-45"/>
          <w:sz w:val="27"/>
          <w:szCs w:val="27"/>
        </w:rPr>
        <w:t>月</w:t>
      </w:r>
      <w:r>
        <w:rPr>
          <w:rFonts w:hint="eastAsia" w:ascii="黑体" w:hAnsi="黑体" w:eastAsia="黑体" w:cs="黑体"/>
          <w:b w:val="0"/>
          <w:i w:val="0"/>
          <w:color w:val="auto"/>
          <w:spacing w:val="38"/>
          <w:sz w:val="27"/>
          <w:szCs w:val="27"/>
          <w:u w:val="single" w:color="auto"/>
        </w:rPr>
        <w:t xml:space="preserve">   </w:t>
      </w:r>
      <w:r>
        <w:rPr>
          <w:rFonts w:hint="eastAsia" w:ascii="黑体" w:hAnsi="黑体" w:eastAsia="黑体" w:cs="黑体"/>
          <w:b w:val="0"/>
          <w:i w:val="0"/>
          <w:color w:val="auto"/>
          <w:spacing w:val="-45"/>
          <w:sz w:val="27"/>
          <w:szCs w:val="27"/>
          <w:u w:val="single" w:color="auto"/>
        </w:rPr>
        <w:t>日</w:t>
      </w:r>
      <w:r>
        <w:rPr>
          <w:rFonts w:hint="eastAsia" w:ascii="黑体" w:hAnsi="黑体" w:eastAsia="黑体" w:cs="黑体"/>
          <w:b w:val="0"/>
          <w:i w:val="0"/>
          <w:color w:val="auto"/>
          <w:spacing w:val="-45"/>
          <w:sz w:val="27"/>
          <w:szCs w:val="27"/>
        </w:rPr>
        <w:t>止。</w:t>
      </w:r>
    </w:p>
    <w:p w14:paraId="44CC2F65">
      <w:pPr>
        <w:spacing w:before="246" w:line="221" w:lineRule="auto"/>
        <w:ind w:left="480"/>
        <w:rPr>
          <w:rFonts w:hint="eastAsia" w:ascii="黑体" w:hAnsi="黑体" w:eastAsia="黑体" w:cs="黑体"/>
          <w:b w:val="0"/>
          <w:i w:val="0"/>
          <w:color w:val="auto"/>
          <w:sz w:val="24"/>
          <w:szCs w:val="24"/>
        </w:rPr>
      </w:pPr>
      <w:r>
        <w:rPr>
          <w:rFonts w:hint="eastAsia" w:ascii="黑体" w:hAnsi="黑体" w:eastAsia="黑体" w:cs="黑体"/>
          <w:b w:val="0"/>
          <w:i w:val="0"/>
          <w:color w:val="auto"/>
          <w:spacing w:val="16"/>
          <w:sz w:val="24"/>
          <w:szCs w:val="24"/>
        </w:rPr>
        <w:t>第三条物业服务费</w:t>
      </w:r>
    </w:p>
    <w:p w14:paraId="36263703">
      <w:pPr>
        <w:spacing w:before="310" w:line="221" w:lineRule="auto"/>
        <w:ind w:left="623"/>
        <w:outlineLvl w:val="3"/>
        <w:rPr>
          <w:rFonts w:hint="eastAsia" w:ascii="黑体" w:hAnsi="黑体" w:eastAsia="黑体" w:cs="黑体"/>
          <w:b w:val="0"/>
          <w:i w:val="0"/>
          <w:color w:val="auto"/>
          <w:sz w:val="24"/>
          <w:szCs w:val="24"/>
        </w:rPr>
      </w:pPr>
      <w:r>
        <w:rPr>
          <w:rFonts w:hint="eastAsia" w:ascii="黑体" w:hAnsi="黑体" w:eastAsia="黑体" w:cs="黑体"/>
          <w:b w:val="0"/>
          <w:bCs/>
          <w:i w:val="0"/>
          <w:color w:val="auto"/>
          <w:spacing w:val="16"/>
          <w:sz w:val="24"/>
          <w:szCs w:val="24"/>
        </w:rPr>
        <w:t>(一)计费方式</w:t>
      </w:r>
    </w:p>
    <w:p w14:paraId="1727AA2D">
      <w:pPr>
        <w:spacing w:before="196" w:line="221" w:lineRule="auto"/>
        <w:ind w:left="480"/>
        <w:rPr>
          <w:rFonts w:hint="eastAsia" w:ascii="黑体" w:hAnsi="黑体" w:eastAsia="黑体" w:cs="黑体"/>
          <w:b w:val="0"/>
          <w:i w:val="0"/>
          <w:color w:val="auto"/>
          <w:sz w:val="24"/>
          <w:szCs w:val="24"/>
        </w:rPr>
      </w:pPr>
      <w:r>
        <w:rPr>
          <w:rFonts w:hint="eastAsia" w:ascii="黑体" w:hAnsi="黑体" w:eastAsia="黑体" w:cs="黑体"/>
          <w:b w:val="0"/>
          <w:i w:val="0"/>
          <w:color w:val="auto"/>
          <w:spacing w:val="-1"/>
          <w:sz w:val="24"/>
          <w:szCs w:val="24"/>
        </w:rPr>
        <w:t>本物业管理区域物业服务费用采取包干制。</w:t>
      </w:r>
    </w:p>
    <w:p w14:paraId="28DD83E3">
      <w:pPr>
        <w:spacing w:before="189" w:line="221" w:lineRule="auto"/>
        <w:ind w:left="623"/>
        <w:outlineLvl w:val="3"/>
        <w:rPr>
          <w:rFonts w:hint="eastAsia" w:ascii="黑体" w:hAnsi="黑体" w:eastAsia="黑体" w:cs="黑体"/>
          <w:b w:val="0"/>
          <w:i w:val="0"/>
          <w:color w:val="auto"/>
          <w:sz w:val="24"/>
          <w:szCs w:val="24"/>
        </w:rPr>
      </w:pPr>
      <w:r>
        <w:rPr>
          <w:rFonts w:hint="eastAsia" w:ascii="黑体" w:hAnsi="黑体" w:eastAsia="黑体" w:cs="黑体"/>
          <w:b w:val="0"/>
          <w:bCs/>
          <w:i w:val="0"/>
          <w:color w:val="auto"/>
          <w:spacing w:val="24"/>
          <w:sz w:val="24"/>
          <w:szCs w:val="24"/>
        </w:rPr>
        <w:t>(二)物业服务费用</w:t>
      </w:r>
    </w:p>
    <w:p w14:paraId="33319380">
      <w:pPr>
        <w:spacing w:before="190" w:line="346" w:lineRule="auto"/>
        <w:ind w:firstLine="480"/>
        <w:rPr>
          <w:rFonts w:hint="eastAsia" w:ascii="黑体" w:hAnsi="黑体" w:eastAsia="黑体" w:cs="黑体"/>
          <w:b w:val="0"/>
          <w:i w:val="0"/>
          <w:color w:val="auto"/>
          <w:sz w:val="24"/>
          <w:szCs w:val="24"/>
        </w:rPr>
      </w:pPr>
      <w:r>
        <w:rPr>
          <w:rFonts w:hint="eastAsia" w:ascii="黑体" w:hAnsi="黑体" w:eastAsia="黑体" w:cs="黑体"/>
          <w:b w:val="0"/>
          <w:i w:val="0"/>
          <w:color w:val="auto"/>
          <w:spacing w:val="5"/>
          <w:sz w:val="24"/>
          <w:szCs w:val="24"/>
        </w:rPr>
        <w:t>总计人民币¥</w:t>
      </w:r>
      <w:r>
        <w:rPr>
          <w:rFonts w:hint="eastAsia" w:ascii="黑体" w:hAnsi="黑体" w:eastAsia="黑体" w:cs="黑体"/>
          <w:b w:val="0"/>
          <w:i w:val="0"/>
          <w:color w:val="auto"/>
          <w:spacing w:val="-52"/>
          <w:sz w:val="24"/>
          <w:szCs w:val="24"/>
        </w:rPr>
        <w:t xml:space="preserve"> </w:t>
      </w:r>
      <w:r>
        <w:rPr>
          <w:rFonts w:hint="eastAsia" w:ascii="黑体" w:hAnsi="黑体" w:eastAsia="黑体" w:cs="黑体"/>
          <w:b w:val="0"/>
          <w:i w:val="0"/>
          <w:color w:val="auto"/>
          <w:spacing w:val="8"/>
          <w:sz w:val="24"/>
          <w:szCs w:val="24"/>
          <w:u w:val="single" w:color="auto"/>
        </w:rPr>
        <w:t xml:space="preserve">              </w:t>
      </w:r>
      <w:r>
        <w:rPr>
          <w:rFonts w:hint="eastAsia" w:ascii="黑体" w:hAnsi="黑体" w:eastAsia="黑体" w:cs="黑体"/>
          <w:b w:val="0"/>
          <w:i w:val="0"/>
          <w:color w:val="auto"/>
          <w:spacing w:val="-112"/>
          <w:sz w:val="24"/>
          <w:szCs w:val="24"/>
        </w:rPr>
        <w:t xml:space="preserve"> </w:t>
      </w:r>
      <w:r>
        <w:rPr>
          <w:rFonts w:hint="eastAsia" w:ascii="黑体" w:hAnsi="黑体" w:eastAsia="黑体" w:cs="黑体"/>
          <w:b w:val="0"/>
          <w:i w:val="0"/>
          <w:color w:val="auto"/>
          <w:spacing w:val="5"/>
          <w:sz w:val="24"/>
          <w:szCs w:val="24"/>
        </w:rPr>
        <w:t>元(人民币大写：</w:t>
      </w:r>
      <w:r>
        <w:rPr>
          <w:rFonts w:hint="eastAsia" w:ascii="黑体" w:hAnsi="黑体" w:eastAsia="黑体" w:cs="黑体"/>
          <w:b w:val="0"/>
          <w:i w:val="0"/>
          <w:color w:val="auto"/>
          <w:sz w:val="24"/>
          <w:szCs w:val="24"/>
          <w:u w:val="single" w:color="auto"/>
        </w:rPr>
        <w:t xml:space="preserve">                      </w:t>
      </w:r>
      <w:r>
        <w:rPr>
          <w:rFonts w:hint="eastAsia" w:ascii="黑体" w:hAnsi="黑体" w:eastAsia="黑体" w:cs="黑体"/>
          <w:b w:val="0"/>
          <w:i w:val="0"/>
          <w:color w:val="auto"/>
          <w:spacing w:val="-100"/>
          <w:sz w:val="24"/>
          <w:szCs w:val="24"/>
        </w:rPr>
        <w:t xml:space="preserve"> </w:t>
      </w:r>
      <w:r>
        <w:rPr>
          <w:rFonts w:hint="eastAsia" w:ascii="黑体" w:hAnsi="黑体" w:eastAsia="黑体" w:cs="黑体"/>
          <w:b w:val="0"/>
          <w:i w:val="0"/>
          <w:color w:val="auto"/>
          <w:spacing w:val="5"/>
          <w:sz w:val="24"/>
          <w:szCs w:val="24"/>
        </w:rPr>
        <w:t>);</w:t>
      </w:r>
      <w:r>
        <w:rPr>
          <w:rFonts w:hint="eastAsia" w:ascii="黑体" w:hAnsi="黑体" w:eastAsia="黑体" w:cs="黑体"/>
          <w:b w:val="0"/>
          <w:i w:val="0"/>
          <w:color w:val="auto"/>
          <w:sz w:val="24"/>
          <w:szCs w:val="24"/>
        </w:rPr>
        <w:t xml:space="preserve"> </w:t>
      </w:r>
      <w:r>
        <w:rPr>
          <w:rFonts w:hint="eastAsia" w:ascii="黑体" w:hAnsi="黑体" w:eastAsia="黑体" w:cs="黑体"/>
          <w:b w:val="0"/>
          <w:i w:val="0"/>
          <w:color w:val="auto"/>
          <w:spacing w:val="-12"/>
          <w:sz w:val="24"/>
          <w:szCs w:val="24"/>
        </w:rPr>
        <w:t>每 月 物 业 服 务</w:t>
      </w:r>
      <w:r>
        <w:rPr>
          <w:rFonts w:hint="eastAsia" w:ascii="黑体" w:hAnsi="黑体" w:eastAsia="黑体" w:cs="黑体"/>
          <w:b w:val="0"/>
          <w:i w:val="0"/>
          <w:color w:val="auto"/>
          <w:spacing w:val="1"/>
          <w:sz w:val="24"/>
          <w:szCs w:val="24"/>
        </w:rPr>
        <w:t xml:space="preserve"> </w:t>
      </w:r>
      <w:r>
        <w:rPr>
          <w:rFonts w:hint="eastAsia" w:ascii="黑体" w:hAnsi="黑体" w:eastAsia="黑体" w:cs="黑体"/>
          <w:b w:val="0"/>
          <w:i w:val="0"/>
          <w:color w:val="auto"/>
          <w:spacing w:val="-12"/>
          <w:sz w:val="24"/>
          <w:szCs w:val="24"/>
        </w:rPr>
        <w:t>费</w:t>
      </w:r>
      <w:r>
        <w:rPr>
          <w:rFonts w:hint="eastAsia" w:ascii="黑体" w:hAnsi="黑体" w:eastAsia="黑体" w:cs="黑体"/>
          <w:b w:val="0"/>
          <w:i w:val="0"/>
          <w:color w:val="auto"/>
          <w:spacing w:val="-10"/>
          <w:sz w:val="24"/>
          <w:szCs w:val="24"/>
        </w:rPr>
        <w:t xml:space="preserve"> </w:t>
      </w:r>
      <w:r>
        <w:rPr>
          <w:rFonts w:hint="eastAsia" w:ascii="黑体" w:hAnsi="黑体" w:eastAsia="黑体" w:cs="黑体"/>
          <w:b w:val="0"/>
          <w:i w:val="0"/>
          <w:color w:val="auto"/>
          <w:spacing w:val="-12"/>
          <w:sz w:val="24"/>
          <w:szCs w:val="24"/>
        </w:rPr>
        <w:t>为</w:t>
      </w:r>
      <w:r>
        <w:rPr>
          <w:rFonts w:hint="eastAsia" w:ascii="黑体" w:hAnsi="黑体" w:eastAsia="黑体" w:cs="黑体"/>
          <w:b w:val="0"/>
          <w:i w:val="0"/>
          <w:color w:val="auto"/>
          <w:spacing w:val="-11"/>
          <w:sz w:val="24"/>
          <w:szCs w:val="24"/>
        </w:rPr>
        <w:t xml:space="preserve"> </w:t>
      </w:r>
      <w:r>
        <w:rPr>
          <w:rFonts w:hint="eastAsia" w:ascii="黑体" w:hAnsi="黑体" w:eastAsia="黑体" w:cs="黑体"/>
          <w:b w:val="0"/>
          <w:i w:val="0"/>
          <w:color w:val="auto"/>
          <w:spacing w:val="-12"/>
          <w:sz w:val="24"/>
          <w:szCs w:val="24"/>
        </w:rPr>
        <w:t>人 民 币¥</w:t>
      </w:r>
      <w:r>
        <w:rPr>
          <w:rFonts w:hint="eastAsia" w:ascii="黑体" w:hAnsi="黑体" w:eastAsia="黑体" w:cs="黑体"/>
          <w:b w:val="0"/>
          <w:i w:val="0"/>
          <w:color w:val="auto"/>
          <w:spacing w:val="-31"/>
          <w:sz w:val="24"/>
          <w:szCs w:val="24"/>
        </w:rPr>
        <w:t xml:space="preserve"> </w:t>
      </w:r>
      <w:r>
        <w:rPr>
          <w:rFonts w:hint="eastAsia" w:ascii="黑体" w:hAnsi="黑体" w:eastAsia="黑体" w:cs="黑体"/>
          <w:b w:val="0"/>
          <w:i w:val="0"/>
          <w:color w:val="auto"/>
          <w:sz w:val="24"/>
          <w:szCs w:val="24"/>
          <w:u w:val="single" w:color="auto"/>
        </w:rPr>
        <w:t xml:space="preserve">                </w:t>
      </w:r>
      <w:r>
        <w:rPr>
          <w:rFonts w:hint="eastAsia" w:ascii="黑体" w:hAnsi="黑体" w:eastAsia="黑体" w:cs="黑体"/>
          <w:b w:val="0"/>
          <w:i w:val="0"/>
          <w:color w:val="auto"/>
          <w:spacing w:val="-50"/>
          <w:sz w:val="24"/>
          <w:szCs w:val="24"/>
        </w:rPr>
        <w:t xml:space="preserve"> </w:t>
      </w:r>
      <w:r>
        <w:rPr>
          <w:rFonts w:hint="eastAsia" w:ascii="黑体" w:hAnsi="黑体" w:eastAsia="黑体" w:cs="黑体"/>
          <w:b w:val="0"/>
          <w:i w:val="0"/>
          <w:color w:val="auto"/>
          <w:spacing w:val="-12"/>
          <w:sz w:val="24"/>
          <w:szCs w:val="24"/>
        </w:rPr>
        <w:t>元</w:t>
      </w:r>
      <w:r>
        <w:rPr>
          <w:rFonts w:hint="eastAsia" w:ascii="黑体" w:hAnsi="黑体" w:eastAsia="黑体" w:cs="黑体"/>
          <w:b w:val="0"/>
          <w:i w:val="0"/>
          <w:color w:val="auto"/>
          <w:spacing w:val="40"/>
          <w:sz w:val="24"/>
          <w:szCs w:val="24"/>
        </w:rPr>
        <w:t xml:space="preserve"> </w:t>
      </w:r>
      <w:r>
        <w:rPr>
          <w:rFonts w:hint="eastAsia" w:ascii="黑体" w:hAnsi="黑体" w:eastAsia="黑体" w:cs="黑体"/>
          <w:b w:val="0"/>
          <w:i w:val="0"/>
          <w:color w:val="auto"/>
          <w:spacing w:val="-12"/>
          <w:sz w:val="24"/>
          <w:szCs w:val="24"/>
        </w:rPr>
        <w:t>( 人 民 币 大 写 ：</w:t>
      </w:r>
    </w:p>
    <w:p w14:paraId="36646896">
      <w:pPr>
        <w:tabs>
          <w:tab w:val="left" w:pos="2518"/>
        </w:tabs>
        <w:spacing w:before="1" w:line="212" w:lineRule="auto"/>
        <w:rPr>
          <w:rFonts w:hint="eastAsia" w:ascii="黑体" w:hAnsi="黑体" w:eastAsia="黑体" w:cs="黑体"/>
          <w:b w:val="0"/>
          <w:i w:val="0"/>
          <w:color w:val="auto"/>
          <w:sz w:val="24"/>
          <w:szCs w:val="24"/>
        </w:rPr>
      </w:pPr>
      <w:r>
        <w:rPr>
          <w:rFonts w:hint="eastAsia" w:ascii="黑体" w:hAnsi="黑体" w:eastAsia="黑体" w:cs="黑体"/>
          <w:b w:val="0"/>
          <w:i w:val="0"/>
          <w:color w:val="auto"/>
          <w:sz w:val="24"/>
          <w:szCs w:val="24"/>
          <w:u w:val="single" w:color="auto"/>
        </w:rPr>
        <w:tab/>
      </w:r>
      <w:r>
        <w:rPr>
          <w:rFonts w:hint="eastAsia" w:ascii="黑体" w:hAnsi="黑体" w:eastAsia="黑体" w:cs="黑体"/>
          <w:b w:val="0"/>
          <w:i w:val="0"/>
          <w:color w:val="auto"/>
          <w:spacing w:val="-25"/>
          <w:w w:val="90"/>
          <w:sz w:val="24"/>
          <w:szCs w:val="24"/>
        </w:rPr>
        <w:t>_)。</w:t>
      </w:r>
    </w:p>
    <w:p w14:paraId="3078C434">
      <w:pPr>
        <w:spacing w:before="126" w:line="221" w:lineRule="auto"/>
        <w:ind w:left="623"/>
        <w:outlineLvl w:val="3"/>
        <w:rPr>
          <w:rFonts w:hint="eastAsia" w:ascii="黑体" w:hAnsi="黑体" w:eastAsia="黑体" w:cs="黑体"/>
          <w:b w:val="0"/>
          <w:i w:val="0"/>
          <w:color w:val="auto"/>
          <w:sz w:val="24"/>
          <w:szCs w:val="24"/>
        </w:rPr>
      </w:pPr>
      <w:r>
        <w:rPr>
          <w:rFonts w:hint="eastAsia" w:ascii="黑体" w:hAnsi="黑体" w:eastAsia="黑体" w:cs="黑体"/>
          <w:b w:val="0"/>
          <w:bCs/>
          <w:i w:val="0"/>
          <w:color w:val="auto"/>
          <w:spacing w:val="10"/>
          <w:sz w:val="24"/>
          <w:szCs w:val="24"/>
        </w:rPr>
        <w:t>(三)物业服务费用构成</w:t>
      </w:r>
    </w:p>
    <w:p w14:paraId="7942136B">
      <w:pPr>
        <w:spacing w:before="207" w:line="221" w:lineRule="auto"/>
        <w:ind w:left="480"/>
        <w:rPr>
          <w:rFonts w:hint="eastAsia" w:ascii="黑体" w:hAnsi="黑体" w:eastAsia="黑体" w:cs="黑体"/>
          <w:b w:val="0"/>
          <w:i w:val="0"/>
          <w:color w:val="auto"/>
          <w:sz w:val="24"/>
          <w:szCs w:val="24"/>
        </w:rPr>
      </w:pPr>
      <w:r>
        <w:rPr>
          <w:rFonts w:hint="eastAsia" w:ascii="黑体" w:hAnsi="黑体" w:eastAsia="黑体" w:cs="黑体"/>
          <w:b w:val="0"/>
          <w:i w:val="0"/>
          <w:color w:val="auto"/>
          <w:spacing w:val="-3"/>
          <w:sz w:val="24"/>
          <w:szCs w:val="24"/>
        </w:rPr>
        <w:t>1.服务人员的工资、社会保险和按规定提取的福利费、节假补贴、服装劳保</w:t>
      </w:r>
    </w:p>
    <w:p w14:paraId="284E70DB">
      <w:pPr>
        <w:spacing w:before="162" w:line="213" w:lineRule="auto"/>
        <w:rPr>
          <w:rFonts w:hint="eastAsia" w:ascii="黑体" w:hAnsi="黑体" w:eastAsia="黑体" w:cs="黑体"/>
          <w:b w:val="0"/>
          <w:i w:val="0"/>
          <w:color w:val="auto"/>
          <w:sz w:val="24"/>
          <w:szCs w:val="24"/>
        </w:rPr>
      </w:pPr>
      <w:r>
        <w:rPr>
          <w:rFonts w:hint="eastAsia" w:ascii="黑体" w:hAnsi="黑体" w:eastAsia="黑体" w:cs="黑体"/>
          <w:b w:val="0"/>
          <w:i w:val="0"/>
          <w:color w:val="auto"/>
          <w:spacing w:val="-8"/>
          <w:sz w:val="24"/>
          <w:szCs w:val="24"/>
        </w:rPr>
        <w:t>等；</w:t>
      </w:r>
    </w:p>
    <w:p w14:paraId="61485F99">
      <w:pPr>
        <w:spacing w:before="164" w:line="222" w:lineRule="auto"/>
        <w:ind w:left="480"/>
        <w:rPr>
          <w:rFonts w:hint="eastAsia" w:ascii="黑体" w:hAnsi="黑体" w:eastAsia="黑体" w:cs="黑体"/>
          <w:b w:val="0"/>
          <w:i w:val="0"/>
          <w:color w:val="auto"/>
          <w:sz w:val="24"/>
          <w:szCs w:val="24"/>
        </w:rPr>
      </w:pPr>
      <w:r>
        <w:rPr>
          <w:rFonts w:hint="eastAsia" w:ascii="黑体" w:hAnsi="黑体" w:eastAsia="黑体" w:cs="黑体"/>
          <w:b w:val="0"/>
          <w:i w:val="0"/>
          <w:color w:val="auto"/>
          <w:spacing w:val="-1"/>
          <w:sz w:val="24"/>
          <w:szCs w:val="24"/>
        </w:rPr>
        <w:t>2.物业共用部位、共用设施设备的日常运行、维护费用：包</w:t>
      </w:r>
      <w:r>
        <w:rPr>
          <w:rFonts w:hint="eastAsia" w:ascii="黑体" w:hAnsi="黑体" w:eastAsia="黑体" w:cs="黑体"/>
          <w:b w:val="0"/>
          <w:i w:val="0"/>
          <w:color w:val="auto"/>
          <w:spacing w:val="-2"/>
          <w:sz w:val="24"/>
          <w:szCs w:val="24"/>
        </w:rPr>
        <w:t>括</w:t>
      </w:r>
      <w:r>
        <w:rPr>
          <w:rFonts w:hint="eastAsia" w:ascii="黑体" w:hAnsi="黑体" w:eastAsia="黑体" w:cs="黑体"/>
          <w:b w:val="0"/>
          <w:i w:val="0"/>
          <w:color w:val="auto"/>
          <w:spacing w:val="-2"/>
          <w:sz w:val="24"/>
          <w:szCs w:val="24"/>
          <w:u w:val="single" w:color="auto"/>
        </w:rPr>
        <w:t>化粪池情捣、</w:t>
      </w:r>
    </w:p>
    <w:p w14:paraId="676E7864">
      <w:pPr>
        <w:spacing w:before="131" w:line="205" w:lineRule="auto"/>
        <w:ind w:left="85"/>
        <w:rPr>
          <w:rFonts w:hint="eastAsia" w:ascii="黑体" w:hAnsi="黑体" w:eastAsia="黑体" w:cs="黑体"/>
          <w:b w:val="0"/>
          <w:i w:val="0"/>
          <w:color w:val="auto"/>
          <w:sz w:val="25"/>
          <w:szCs w:val="25"/>
        </w:rPr>
      </w:pPr>
      <w:r>
        <w:rPr>
          <w:rFonts w:hint="eastAsia" w:ascii="黑体" w:hAnsi="黑体" w:eastAsia="黑体" w:cs="黑体"/>
          <w:b w:val="0"/>
          <w:i w:val="0"/>
          <w:iCs/>
          <w:color w:val="auto"/>
          <w:spacing w:val="-18"/>
          <w:sz w:val="25"/>
          <w:szCs w:val="25"/>
          <w:u w:val="single" w:color="auto"/>
        </w:rPr>
        <w:t>隔油池情理费、排污管网疏通费</w:t>
      </w:r>
      <w:r>
        <w:rPr>
          <w:rFonts w:hint="eastAsia" w:ascii="黑体" w:hAnsi="黑体" w:eastAsia="黑体" w:cs="黑体"/>
          <w:b w:val="0"/>
          <w:i w:val="0"/>
          <w:iCs/>
          <w:color w:val="auto"/>
          <w:spacing w:val="-18"/>
          <w:sz w:val="25"/>
          <w:szCs w:val="25"/>
        </w:rPr>
        <w:t>；</w:t>
      </w:r>
    </w:p>
    <w:p w14:paraId="473F3629">
      <w:pPr>
        <w:spacing w:before="182" w:line="213" w:lineRule="auto"/>
        <w:ind w:left="480"/>
        <w:rPr>
          <w:rFonts w:hint="eastAsia" w:ascii="黑体" w:hAnsi="黑体" w:eastAsia="黑体" w:cs="黑体"/>
          <w:b w:val="0"/>
          <w:i w:val="0"/>
          <w:color w:val="auto"/>
          <w:sz w:val="24"/>
          <w:szCs w:val="24"/>
        </w:rPr>
      </w:pPr>
      <w:r>
        <w:rPr>
          <w:rFonts w:hint="eastAsia" w:ascii="黑体" w:hAnsi="黑体" w:eastAsia="黑体" w:cs="黑体"/>
          <w:b w:val="0"/>
          <w:i w:val="0"/>
          <w:color w:val="auto"/>
          <w:spacing w:val="-8"/>
          <w:sz w:val="24"/>
          <w:szCs w:val="24"/>
        </w:rPr>
        <w:t>3.物业管理区域内清洁卫生费用；</w:t>
      </w:r>
    </w:p>
    <w:p w14:paraId="1649B7AF">
      <w:pPr>
        <w:spacing w:before="143" w:line="213" w:lineRule="auto"/>
        <w:ind w:left="480"/>
        <w:rPr>
          <w:rFonts w:hint="eastAsia" w:ascii="黑体" w:hAnsi="黑体" w:eastAsia="黑体" w:cs="黑体"/>
          <w:b w:val="0"/>
          <w:i w:val="0"/>
          <w:color w:val="auto"/>
          <w:sz w:val="24"/>
          <w:szCs w:val="24"/>
        </w:rPr>
      </w:pPr>
      <w:r>
        <w:rPr>
          <w:rFonts w:hint="eastAsia" w:ascii="黑体" w:hAnsi="黑体" w:eastAsia="黑体" w:cs="黑体"/>
          <w:b w:val="0"/>
          <w:i w:val="0"/>
          <w:color w:val="auto"/>
          <w:spacing w:val="-3"/>
          <w:sz w:val="24"/>
          <w:szCs w:val="24"/>
        </w:rPr>
        <w:t>4.物业管理区域内绿化养护费用；</w:t>
      </w:r>
    </w:p>
    <w:p w14:paraId="2CDC57AA">
      <w:pPr>
        <w:spacing w:before="163" w:line="213" w:lineRule="auto"/>
        <w:ind w:left="480"/>
        <w:rPr>
          <w:rFonts w:hint="eastAsia" w:ascii="黑体" w:hAnsi="黑体" w:eastAsia="黑体" w:cs="黑体"/>
          <w:b w:val="0"/>
          <w:i w:val="0"/>
          <w:color w:val="auto"/>
          <w:sz w:val="24"/>
          <w:szCs w:val="24"/>
        </w:rPr>
      </w:pPr>
      <w:r>
        <w:rPr>
          <w:rFonts w:hint="eastAsia" w:ascii="黑体" w:hAnsi="黑体" w:eastAsia="黑体" w:cs="黑体"/>
          <w:b w:val="0"/>
          <w:i w:val="0"/>
          <w:color w:val="auto"/>
          <w:spacing w:val="-7"/>
          <w:sz w:val="24"/>
          <w:szCs w:val="24"/>
        </w:rPr>
        <w:t>5.物业管理区域内秩序维护费用；</w:t>
      </w:r>
    </w:p>
    <w:p w14:paraId="1B754AFE">
      <w:pPr>
        <w:spacing w:before="183" w:line="213" w:lineRule="auto"/>
        <w:ind w:left="480"/>
        <w:rPr>
          <w:rFonts w:hint="eastAsia" w:ascii="黑体" w:hAnsi="黑体" w:eastAsia="黑体" w:cs="黑体"/>
          <w:b w:val="0"/>
          <w:i w:val="0"/>
          <w:color w:val="auto"/>
          <w:sz w:val="24"/>
          <w:szCs w:val="24"/>
        </w:rPr>
      </w:pPr>
      <w:r>
        <w:rPr>
          <w:rFonts w:hint="eastAsia" w:ascii="黑体" w:hAnsi="黑体" w:eastAsia="黑体" w:cs="黑体"/>
          <w:b w:val="0"/>
          <w:i w:val="0"/>
          <w:color w:val="auto"/>
          <w:spacing w:val="-13"/>
          <w:sz w:val="24"/>
          <w:szCs w:val="24"/>
        </w:rPr>
        <w:t>6.办公费用；</w:t>
      </w:r>
    </w:p>
    <w:p w14:paraId="73DBB46D">
      <w:pPr>
        <w:spacing w:before="143" w:line="213" w:lineRule="auto"/>
        <w:ind w:left="480"/>
        <w:rPr>
          <w:rFonts w:hint="eastAsia" w:ascii="黑体" w:hAnsi="黑体" w:eastAsia="黑体" w:cs="黑体"/>
          <w:b w:val="0"/>
          <w:i w:val="0"/>
          <w:color w:val="auto"/>
          <w:sz w:val="24"/>
          <w:szCs w:val="24"/>
        </w:rPr>
      </w:pPr>
      <w:r>
        <w:rPr>
          <w:rFonts w:hint="eastAsia" w:ascii="黑体" w:hAnsi="黑体" w:eastAsia="黑体" w:cs="黑体"/>
          <w:b w:val="0"/>
          <w:i w:val="0"/>
          <w:color w:val="auto"/>
          <w:spacing w:val="-8"/>
          <w:sz w:val="24"/>
          <w:szCs w:val="24"/>
        </w:rPr>
        <w:t>7.物业服务企业固定资产折旧；</w:t>
      </w:r>
    </w:p>
    <w:p w14:paraId="512C6598">
      <w:pPr>
        <w:spacing w:line="213" w:lineRule="auto"/>
        <w:rPr>
          <w:rFonts w:hint="eastAsia" w:ascii="黑体" w:hAnsi="黑体" w:eastAsia="黑体" w:cs="黑体"/>
          <w:b w:val="0"/>
          <w:i w:val="0"/>
          <w:color w:val="auto"/>
          <w:sz w:val="24"/>
          <w:szCs w:val="24"/>
        </w:rPr>
        <w:sectPr>
          <w:headerReference r:id="rId6" w:type="default"/>
          <w:footerReference r:id="rId7" w:type="default"/>
          <w:pgSz w:w="11900" w:h="16830"/>
          <w:pgMar w:top="1108" w:right="1680" w:bottom="1356" w:left="1770" w:header="816" w:footer="1229" w:gutter="0"/>
          <w:cols w:space="720" w:num="1"/>
        </w:sectPr>
      </w:pPr>
    </w:p>
    <w:p w14:paraId="6EA49ED9">
      <w:pPr>
        <w:spacing w:line="402" w:lineRule="auto"/>
        <w:rPr>
          <w:rFonts w:hint="eastAsia" w:ascii="黑体" w:hAnsi="黑体" w:eastAsia="黑体" w:cs="黑体"/>
          <w:b w:val="0"/>
          <w:i w:val="0"/>
          <w:color w:val="auto"/>
          <w:sz w:val="21"/>
        </w:rPr>
      </w:pPr>
    </w:p>
    <w:p w14:paraId="426B0D41">
      <w:pPr>
        <w:spacing w:before="78" w:line="213" w:lineRule="auto"/>
        <w:ind w:left="465"/>
        <w:rPr>
          <w:rFonts w:hint="eastAsia" w:ascii="黑体" w:hAnsi="黑体" w:eastAsia="黑体" w:cs="黑体"/>
          <w:b w:val="0"/>
          <w:i w:val="0"/>
          <w:color w:val="auto"/>
          <w:sz w:val="24"/>
          <w:szCs w:val="24"/>
        </w:rPr>
      </w:pPr>
      <w:r>
        <w:rPr>
          <w:rFonts w:hint="eastAsia" w:ascii="黑体" w:hAnsi="黑体" w:eastAsia="黑体" w:cs="黑体"/>
          <w:b w:val="0"/>
          <w:i w:val="0"/>
          <w:color w:val="auto"/>
          <w:spacing w:val="6"/>
          <w:sz w:val="24"/>
          <w:szCs w:val="24"/>
        </w:rPr>
        <w:t>8.</w:t>
      </w:r>
      <w:r>
        <w:rPr>
          <w:rFonts w:hint="eastAsia" w:ascii="黑体" w:hAnsi="黑体" w:eastAsia="黑体" w:cs="黑体"/>
          <w:b w:val="0"/>
          <w:i w:val="0"/>
          <w:color w:val="auto"/>
          <w:spacing w:val="-44"/>
          <w:sz w:val="24"/>
          <w:szCs w:val="24"/>
        </w:rPr>
        <w:t xml:space="preserve"> </w:t>
      </w:r>
      <w:r>
        <w:rPr>
          <w:rFonts w:hint="eastAsia" w:ascii="黑体" w:hAnsi="黑体" w:eastAsia="黑体" w:cs="黑体"/>
          <w:b w:val="0"/>
          <w:i w:val="0"/>
          <w:color w:val="auto"/>
          <w:spacing w:val="6"/>
          <w:sz w:val="24"/>
          <w:szCs w:val="24"/>
        </w:rPr>
        <w:t>物业共用部位、共用设施设备以及</w:t>
      </w:r>
      <w:r>
        <w:rPr>
          <w:rFonts w:hint="eastAsia" w:ascii="黑体" w:hAnsi="黑体" w:eastAsia="黑体" w:cs="黑体"/>
          <w:b w:val="0"/>
          <w:i w:val="0"/>
          <w:color w:val="auto"/>
          <w:spacing w:val="6"/>
          <w:sz w:val="24"/>
          <w:szCs w:val="24"/>
          <w:u w:val="single" w:color="auto"/>
        </w:rPr>
        <w:t>公众责任保险费用</w:t>
      </w:r>
      <w:r>
        <w:rPr>
          <w:rFonts w:hint="eastAsia" w:ascii="黑体" w:hAnsi="黑体" w:eastAsia="黑体" w:cs="黑体"/>
          <w:b w:val="0"/>
          <w:i w:val="0"/>
          <w:color w:val="auto"/>
          <w:spacing w:val="6"/>
          <w:sz w:val="24"/>
          <w:szCs w:val="24"/>
        </w:rPr>
        <w:t>；</w:t>
      </w:r>
    </w:p>
    <w:p w14:paraId="352D4773">
      <w:pPr>
        <w:spacing w:before="133" w:line="213" w:lineRule="auto"/>
        <w:ind w:left="465"/>
        <w:rPr>
          <w:rFonts w:hint="eastAsia" w:ascii="黑体" w:hAnsi="黑体" w:eastAsia="黑体" w:cs="黑体"/>
          <w:b w:val="0"/>
          <w:i w:val="0"/>
          <w:color w:val="auto"/>
          <w:sz w:val="24"/>
          <w:szCs w:val="24"/>
        </w:rPr>
      </w:pPr>
      <w:r>
        <w:rPr>
          <w:rFonts w:hint="eastAsia" w:ascii="黑体" w:hAnsi="黑体" w:eastAsia="黑体" w:cs="黑体"/>
          <w:b w:val="0"/>
          <w:i w:val="0"/>
          <w:color w:val="auto"/>
          <w:spacing w:val="-1"/>
          <w:sz w:val="24"/>
          <w:szCs w:val="24"/>
        </w:rPr>
        <w:t>9.</w:t>
      </w:r>
      <w:r>
        <w:rPr>
          <w:rFonts w:hint="eastAsia" w:ascii="黑体" w:hAnsi="黑体" w:eastAsia="黑体" w:cs="黑体"/>
          <w:b w:val="0"/>
          <w:i w:val="0"/>
          <w:color w:val="auto"/>
          <w:spacing w:val="-70"/>
          <w:sz w:val="24"/>
          <w:szCs w:val="24"/>
        </w:rPr>
        <w:t xml:space="preserve"> </w:t>
      </w:r>
      <w:r>
        <w:rPr>
          <w:rFonts w:hint="eastAsia" w:ascii="黑体" w:hAnsi="黑体" w:eastAsia="黑体" w:cs="黑体"/>
          <w:b w:val="0"/>
          <w:i w:val="0"/>
          <w:color w:val="auto"/>
          <w:spacing w:val="-1"/>
          <w:sz w:val="24"/>
          <w:szCs w:val="24"/>
        </w:rPr>
        <w:t>物业服务所需设备使用及折旧费用、工</w:t>
      </w:r>
      <w:r>
        <w:rPr>
          <w:rFonts w:hint="eastAsia" w:ascii="黑体" w:hAnsi="黑体" w:eastAsia="黑体" w:cs="黑体"/>
          <w:b w:val="0"/>
          <w:i w:val="0"/>
          <w:color w:val="auto"/>
          <w:spacing w:val="-2"/>
          <w:sz w:val="24"/>
          <w:szCs w:val="24"/>
        </w:rPr>
        <w:t>具、耗材费；</w:t>
      </w:r>
    </w:p>
    <w:p w14:paraId="7FCAA870">
      <w:pPr>
        <w:spacing w:before="216" w:line="223" w:lineRule="auto"/>
        <w:ind w:left="465"/>
        <w:rPr>
          <w:rFonts w:hint="eastAsia" w:ascii="黑体" w:hAnsi="黑体" w:eastAsia="黑体" w:cs="黑体"/>
          <w:b w:val="0"/>
          <w:i w:val="0"/>
          <w:color w:val="auto"/>
          <w:sz w:val="24"/>
          <w:szCs w:val="24"/>
        </w:rPr>
      </w:pPr>
      <w:r>
        <w:rPr>
          <w:rFonts w:hint="eastAsia" w:ascii="黑体" w:hAnsi="黑体" w:eastAsia="黑体" w:cs="黑体"/>
          <w:b w:val="0"/>
          <w:i w:val="0"/>
          <w:color w:val="auto"/>
          <w:spacing w:val="-2"/>
          <w:sz w:val="24"/>
          <w:szCs w:val="24"/>
        </w:rPr>
        <w:t>10.</w:t>
      </w:r>
      <w:r>
        <w:rPr>
          <w:rFonts w:hint="eastAsia" w:ascii="黑体" w:hAnsi="黑体" w:eastAsia="黑体" w:cs="黑体"/>
          <w:b w:val="0"/>
          <w:i w:val="0"/>
          <w:color w:val="auto"/>
          <w:spacing w:val="-63"/>
          <w:sz w:val="24"/>
          <w:szCs w:val="24"/>
        </w:rPr>
        <w:t xml:space="preserve"> </w:t>
      </w:r>
      <w:r>
        <w:rPr>
          <w:rFonts w:hint="eastAsia" w:ascii="黑体" w:hAnsi="黑体" w:eastAsia="黑体" w:cs="黑体"/>
          <w:b w:val="0"/>
          <w:i w:val="0"/>
          <w:color w:val="auto"/>
          <w:spacing w:val="-2"/>
          <w:sz w:val="24"/>
          <w:szCs w:val="24"/>
        </w:rPr>
        <w:t>管理费用</w:t>
      </w:r>
    </w:p>
    <w:p w14:paraId="1985FBBB">
      <w:pPr>
        <w:spacing w:before="142" w:line="213" w:lineRule="auto"/>
        <w:ind w:left="465"/>
        <w:rPr>
          <w:rFonts w:hint="eastAsia" w:ascii="黑体" w:hAnsi="黑体" w:eastAsia="黑体" w:cs="黑体"/>
          <w:b w:val="0"/>
          <w:i w:val="0"/>
          <w:color w:val="auto"/>
          <w:sz w:val="25"/>
          <w:szCs w:val="25"/>
        </w:rPr>
      </w:pPr>
      <w:r>
        <w:rPr>
          <w:rFonts w:hint="eastAsia" w:ascii="黑体" w:hAnsi="黑体" w:eastAsia="黑体" w:cs="黑体"/>
          <w:b w:val="0"/>
          <w:i w:val="0"/>
          <w:color w:val="auto"/>
          <w:spacing w:val="-9"/>
          <w:sz w:val="24"/>
          <w:szCs w:val="24"/>
        </w:rPr>
        <w:t>11.其它费用：</w:t>
      </w:r>
      <w:r>
        <w:rPr>
          <w:rFonts w:hint="eastAsia" w:ascii="黑体" w:hAnsi="黑体" w:eastAsia="黑体" w:cs="黑体"/>
          <w:b w:val="0"/>
          <w:i w:val="0"/>
          <w:color w:val="auto"/>
          <w:spacing w:val="-56"/>
          <w:sz w:val="24"/>
          <w:szCs w:val="24"/>
        </w:rPr>
        <w:t xml:space="preserve"> </w:t>
      </w:r>
      <w:r>
        <w:rPr>
          <w:rFonts w:hint="eastAsia" w:ascii="黑体" w:hAnsi="黑体" w:eastAsia="黑体" w:cs="黑体"/>
          <w:b w:val="0"/>
          <w:i w:val="0"/>
          <w:iCs/>
          <w:color w:val="auto"/>
          <w:spacing w:val="-9"/>
          <w:sz w:val="25"/>
          <w:szCs w:val="25"/>
        </w:rPr>
        <w:t>如停车服务费、</w:t>
      </w:r>
      <w:r>
        <w:rPr>
          <w:rFonts w:hint="eastAsia" w:ascii="黑体" w:hAnsi="黑体" w:eastAsia="黑体" w:cs="黑体"/>
          <w:b w:val="0"/>
          <w:i w:val="0"/>
          <w:color w:val="auto"/>
          <w:spacing w:val="-9"/>
          <w:sz w:val="25"/>
          <w:szCs w:val="25"/>
          <w:u w:val="dotted" w:color="000000"/>
        </w:rPr>
        <w:t xml:space="preserve">  </w:t>
      </w:r>
      <w:r>
        <w:rPr>
          <w:rFonts w:hint="eastAsia" w:ascii="黑体" w:hAnsi="黑体" w:eastAsia="黑体" w:cs="黑体"/>
          <w:b w:val="0"/>
          <w:i w:val="0"/>
          <w:color w:val="auto"/>
          <w:spacing w:val="-9"/>
          <w:sz w:val="25"/>
          <w:szCs w:val="25"/>
        </w:rPr>
        <w:t xml:space="preserve"> </w:t>
      </w:r>
      <w:r>
        <w:rPr>
          <w:rFonts w:hint="eastAsia" w:ascii="黑体" w:hAnsi="黑体" w:eastAsia="黑体" w:cs="黑体"/>
          <w:b w:val="0"/>
          <w:i w:val="0"/>
          <w:iCs/>
          <w:color w:val="auto"/>
          <w:spacing w:val="-9"/>
          <w:sz w:val="25"/>
          <w:szCs w:val="25"/>
        </w:rPr>
        <w:t>;</w:t>
      </w:r>
    </w:p>
    <w:p w14:paraId="2F33DB40">
      <w:pPr>
        <w:spacing w:before="176" w:line="213" w:lineRule="auto"/>
        <w:ind w:left="465"/>
        <w:rPr>
          <w:rFonts w:hint="eastAsia" w:ascii="黑体" w:hAnsi="黑体" w:eastAsia="黑体" w:cs="黑体"/>
          <w:b w:val="0"/>
          <w:i w:val="0"/>
          <w:color w:val="auto"/>
          <w:sz w:val="22"/>
          <w:szCs w:val="22"/>
        </w:rPr>
      </w:pPr>
      <w:r>
        <w:rPr>
          <w:rFonts w:hint="eastAsia" w:ascii="黑体" w:hAnsi="黑体" w:eastAsia="黑体" w:cs="黑体"/>
          <w:b w:val="0"/>
          <w:i w:val="0"/>
          <w:color w:val="auto"/>
          <w:spacing w:val="-6"/>
          <w:sz w:val="22"/>
          <w:szCs w:val="22"/>
        </w:rPr>
        <w:t>12.税费</w:t>
      </w:r>
      <w:r>
        <w:rPr>
          <w:rFonts w:hint="eastAsia" w:ascii="黑体" w:hAnsi="黑体" w:eastAsia="黑体" w:cs="黑体"/>
          <w:b w:val="0"/>
          <w:i w:val="0"/>
          <w:color w:val="auto"/>
          <w:spacing w:val="-45"/>
          <w:sz w:val="22"/>
          <w:szCs w:val="22"/>
        </w:rPr>
        <w:t xml:space="preserve"> </w:t>
      </w:r>
      <w:r>
        <w:rPr>
          <w:rFonts w:hint="eastAsia" w:ascii="黑体" w:hAnsi="黑体" w:eastAsia="黑体" w:cs="黑体"/>
          <w:b w:val="0"/>
          <w:i w:val="0"/>
          <w:color w:val="auto"/>
          <w:spacing w:val="-6"/>
          <w:sz w:val="22"/>
          <w:szCs w:val="22"/>
        </w:rPr>
        <w:t>；</w:t>
      </w:r>
    </w:p>
    <w:p w14:paraId="009CB32B">
      <w:pPr>
        <w:spacing w:before="175" w:line="221" w:lineRule="auto"/>
        <w:ind w:left="465"/>
        <w:rPr>
          <w:rFonts w:hint="eastAsia" w:ascii="黑体" w:hAnsi="黑体" w:eastAsia="黑体" w:cs="黑体"/>
          <w:b w:val="0"/>
          <w:i w:val="0"/>
          <w:color w:val="auto"/>
          <w:sz w:val="22"/>
          <w:szCs w:val="22"/>
        </w:rPr>
      </w:pPr>
      <w:r>
        <w:rPr>
          <w:rFonts w:hint="eastAsia" w:ascii="黑体" w:hAnsi="黑体" w:eastAsia="黑体" w:cs="黑体"/>
          <w:b w:val="0"/>
          <w:i w:val="0"/>
          <w:color w:val="auto"/>
          <w:spacing w:val="-1"/>
          <w:sz w:val="22"/>
          <w:szCs w:val="22"/>
        </w:rPr>
        <w:t>13</w:t>
      </w:r>
      <w:r>
        <w:rPr>
          <w:rFonts w:hint="eastAsia" w:ascii="黑体" w:hAnsi="黑体" w:eastAsia="黑体" w:cs="黑体"/>
          <w:b w:val="0"/>
          <w:i w:val="0"/>
          <w:color w:val="auto"/>
          <w:spacing w:val="-19"/>
          <w:sz w:val="22"/>
          <w:szCs w:val="22"/>
        </w:rPr>
        <w:t xml:space="preserve"> </w:t>
      </w:r>
      <w:r>
        <w:rPr>
          <w:rFonts w:hint="eastAsia" w:ascii="黑体" w:hAnsi="黑体" w:eastAsia="黑体" w:cs="黑体"/>
          <w:b w:val="0"/>
          <w:i w:val="0"/>
          <w:color w:val="auto"/>
          <w:spacing w:val="-1"/>
          <w:sz w:val="22"/>
          <w:szCs w:val="22"/>
        </w:rPr>
        <w:t>.合理利润。</w:t>
      </w:r>
    </w:p>
    <w:p w14:paraId="24126D59">
      <w:pPr>
        <w:spacing w:before="157" w:line="205" w:lineRule="auto"/>
        <w:ind w:left="502"/>
        <w:rPr>
          <w:rFonts w:hint="eastAsia" w:ascii="黑体" w:hAnsi="黑体" w:eastAsia="黑体" w:cs="黑体"/>
          <w:b w:val="0"/>
          <w:i w:val="0"/>
          <w:color w:val="auto"/>
          <w:sz w:val="23"/>
          <w:szCs w:val="23"/>
        </w:rPr>
      </w:pPr>
      <w:r>
        <w:rPr>
          <w:rFonts w:hint="eastAsia" w:ascii="黑体" w:hAnsi="黑体" w:eastAsia="黑体" w:cs="黑体"/>
          <w:b w:val="0"/>
          <w:i w:val="0"/>
          <w:iCs/>
          <w:color w:val="auto"/>
          <w:spacing w:val="-3"/>
          <w:sz w:val="23"/>
          <w:szCs w:val="23"/>
        </w:rPr>
        <w:t>注：1、</w:t>
      </w:r>
      <w:r>
        <w:rPr>
          <w:rFonts w:hint="eastAsia" w:ascii="黑体" w:hAnsi="黑体" w:eastAsia="黑体" w:cs="黑体"/>
          <w:b w:val="0"/>
          <w:i w:val="0"/>
          <w:color w:val="auto"/>
          <w:spacing w:val="51"/>
          <w:sz w:val="23"/>
          <w:szCs w:val="23"/>
          <w:u w:val="single" w:color="auto"/>
        </w:rPr>
        <w:t xml:space="preserve"> </w:t>
      </w:r>
      <w:r>
        <w:rPr>
          <w:rFonts w:hint="eastAsia" w:ascii="黑体" w:hAnsi="黑体" w:eastAsia="黑体" w:cs="黑体"/>
          <w:b w:val="0"/>
          <w:i w:val="0"/>
          <w:iCs/>
          <w:color w:val="auto"/>
          <w:spacing w:val="-3"/>
          <w:sz w:val="23"/>
          <w:szCs w:val="23"/>
          <w:u w:val="single" w:color="auto"/>
        </w:rPr>
        <w:t>费用构成采购人妆据项目实际情况进行设置，明确包干制费用明细。</w:t>
      </w:r>
      <w:r>
        <w:rPr>
          <w:rFonts w:hint="eastAsia" w:ascii="黑体" w:hAnsi="黑体" w:eastAsia="黑体" w:cs="黑体"/>
          <w:b w:val="0"/>
          <w:i w:val="0"/>
          <w:color w:val="auto"/>
          <w:sz w:val="23"/>
          <w:szCs w:val="23"/>
          <w:u w:val="single" w:color="auto"/>
        </w:rPr>
        <w:t xml:space="preserve"> </w:t>
      </w:r>
    </w:p>
    <w:p w14:paraId="09E8B40A">
      <w:pPr>
        <w:spacing w:before="165" w:line="205" w:lineRule="auto"/>
        <w:ind w:left="35"/>
        <w:rPr>
          <w:rFonts w:hint="eastAsia" w:ascii="黑体" w:hAnsi="黑体" w:eastAsia="黑体" w:cs="黑体"/>
          <w:b w:val="0"/>
          <w:i w:val="0"/>
          <w:color w:val="auto"/>
          <w:sz w:val="25"/>
          <w:szCs w:val="25"/>
        </w:rPr>
      </w:pPr>
      <w:r>
        <w:rPr>
          <w:rFonts w:hint="eastAsia" w:ascii="黑体" w:hAnsi="黑体" w:eastAsia="黑体" w:cs="黑体"/>
          <w:b w:val="0"/>
          <w:i w:val="0"/>
          <w:color w:val="auto"/>
        </w:rPr>
        <w:drawing>
          <wp:anchor distT="0" distB="0" distL="0" distR="0" simplePos="0" relativeHeight="251660288" behindDoc="0" locked="0" layoutInCell="1" allowOverlap="1">
            <wp:simplePos x="0" y="0"/>
            <wp:positionH relativeFrom="column">
              <wp:posOffset>3175</wp:posOffset>
            </wp:positionH>
            <wp:positionV relativeFrom="paragraph">
              <wp:posOffset>248920</wp:posOffset>
            </wp:positionV>
            <wp:extent cx="5288915" cy="7620"/>
            <wp:effectExtent l="0" t="0" r="0" b="0"/>
            <wp:wrapNone/>
            <wp:docPr id="54" name="IM 54"/>
            <wp:cNvGraphicFramePr/>
            <a:graphic xmlns:a="http://schemas.openxmlformats.org/drawingml/2006/main">
              <a:graphicData uri="http://schemas.openxmlformats.org/drawingml/2006/picture">
                <pic:pic xmlns:pic="http://schemas.openxmlformats.org/drawingml/2006/picture">
                  <pic:nvPicPr>
                    <pic:cNvPr id="54" name="IM 54"/>
                    <pic:cNvPicPr/>
                  </pic:nvPicPr>
                  <pic:blipFill>
                    <a:blip r:embed="rId23"/>
                    <a:stretch>
                      <a:fillRect/>
                    </a:stretch>
                  </pic:blipFill>
                  <pic:spPr>
                    <a:xfrm>
                      <a:off x="0" y="0"/>
                      <a:ext cx="5289123" cy="7619"/>
                    </a:xfrm>
                    <a:prstGeom prst="rect">
                      <a:avLst/>
                    </a:prstGeom>
                  </pic:spPr>
                </pic:pic>
              </a:graphicData>
            </a:graphic>
          </wp:anchor>
        </w:drawing>
      </w:r>
      <w:r>
        <w:rPr>
          <w:rFonts w:hint="eastAsia" w:ascii="黑体" w:hAnsi="黑体" w:eastAsia="黑体" w:cs="黑体"/>
          <w:b w:val="0"/>
          <w:i w:val="0"/>
          <w:iCs/>
          <w:color w:val="auto"/>
          <w:spacing w:val="-14"/>
          <w:sz w:val="25"/>
          <w:szCs w:val="25"/>
        </w:rPr>
        <w:t>2</w:t>
      </w:r>
      <w:r>
        <w:rPr>
          <w:rFonts w:hint="eastAsia" w:ascii="黑体" w:hAnsi="黑体" w:eastAsia="黑体" w:cs="黑体"/>
          <w:b w:val="0"/>
          <w:i w:val="0"/>
          <w:color w:val="auto"/>
          <w:spacing w:val="-14"/>
          <w:sz w:val="25"/>
          <w:szCs w:val="25"/>
        </w:rPr>
        <w:t xml:space="preserve"> </w:t>
      </w:r>
      <w:r>
        <w:rPr>
          <w:rFonts w:hint="eastAsia" w:ascii="黑体" w:hAnsi="黑体" w:eastAsia="黑体" w:cs="黑体"/>
          <w:b w:val="0"/>
          <w:i w:val="0"/>
          <w:iCs/>
          <w:color w:val="auto"/>
          <w:spacing w:val="-14"/>
          <w:sz w:val="25"/>
          <w:szCs w:val="25"/>
        </w:rPr>
        <w:t>、</w:t>
      </w:r>
      <w:r>
        <w:rPr>
          <w:rFonts w:hint="eastAsia" w:ascii="黑体" w:hAnsi="黑体" w:eastAsia="黑体" w:cs="黑体"/>
          <w:b w:val="0"/>
          <w:i w:val="0"/>
          <w:color w:val="auto"/>
          <w:spacing w:val="-14"/>
          <w:sz w:val="25"/>
          <w:szCs w:val="25"/>
        </w:rPr>
        <w:t xml:space="preserve"> </w:t>
      </w:r>
      <w:r>
        <w:rPr>
          <w:rFonts w:hint="eastAsia" w:ascii="黑体" w:hAnsi="黑体" w:eastAsia="黑体" w:cs="黑体"/>
          <w:b w:val="0"/>
          <w:i w:val="0"/>
          <w:iCs/>
          <w:color w:val="auto"/>
          <w:spacing w:val="-14"/>
          <w:sz w:val="25"/>
          <w:szCs w:val="25"/>
        </w:rPr>
        <w:t>物</w:t>
      </w:r>
      <w:r>
        <w:rPr>
          <w:rFonts w:hint="eastAsia" w:ascii="黑体" w:hAnsi="黑体" w:eastAsia="黑体" w:cs="黑体"/>
          <w:b w:val="0"/>
          <w:i w:val="0"/>
          <w:color w:val="auto"/>
          <w:spacing w:val="-14"/>
          <w:sz w:val="25"/>
          <w:szCs w:val="25"/>
        </w:rPr>
        <w:t xml:space="preserve"> </w:t>
      </w:r>
      <w:r>
        <w:rPr>
          <w:rFonts w:hint="eastAsia" w:ascii="黑体" w:hAnsi="黑体" w:eastAsia="黑体" w:cs="黑体"/>
          <w:b w:val="0"/>
          <w:i w:val="0"/>
          <w:iCs/>
          <w:color w:val="auto"/>
          <w:spacing w:val="-14"/>
          <w:sz w:val="25"/>
          <w:szCs w:val="25"/>
        </w:rPr>
        <w:t>业</w:t>
      </w:r>
      <w:r>
        <w:rPr>
          <w:rFonts w:hint="eastAsia" w:ascii="黑体" w:hAnsi="黑体" w:eastAsia="黑体" w:cs="黑体"/>
          <w:b w:val="0"/>
          <w:i w:val="0"/>
          <w:color w:val="auto"/>
          <w:spacing w:val="-14"/>
          <w:sz w:val="25"/>
          <w:szCs w:val="25"/>
        </w:rPr>
        <w:t xml:space="preserve"> </w:t>
      </w:r>
      <w:r>
        <w:rPr>
          <w:rFonts w:hint="eastAsia" w:ascii="黑体" w:hAnsi="黑体" w:eastAsia="黑体" w:cs="黑体"/>
          <w:b w:val="0"/>
          <w:i w:val="0"/>
          <w:iCs/>
          <w:color w:val="auto"/>
          <w:spacing w:val="-14"/>
          <w:sz w:val="25"/>
          <w:szCs w:val="25"/>
        </w:rPr>
        <w:t>共</w:t>
      </w:r>
      <w:r>
        <w:rPr>
          <w:rFonts w:hint="eastAsia" w:ascii="黑体" w:hAnsi="黑体" w:eastAsia="黑体" w:cs="黑体"/>
          <w:b w:val="0"/>
          <w:i w:val="0"/>
          <w:color w:val="auto"/>
          <w:spacing w:val="-14"/>
          <w:sz w:val="25"/>
          <w:szCs w:val="25"/>
        </w:rPr>
        <w:t xml:space="preserve"> </w:t>
      </w:r>
      <w:r>
        <w:rPr>
          <w:rFonts w:hint="eastAsia" w:ascii="黑体" w:hAnsi="黑体" w:eastAsia="黑体" w:cs="黑体"/>
          <w:b w:val="0"/>
          <w:i w:val="0"/>
          <w:iCs/>
          <w:color w:val="auto"/>
          <w:spacing w:val="-14"/>
          <w:sz w:val="25"/>
          <w:szCs w:val="25"/>
        </w:rPr>
        <w:t>用</w:t>
      </w:r>
      <w:r>
        <w:rPr>
          <w:rFonts w:hint="eastAsia" w:ascii="黑体" w:hAnsi="黑体" w:eastAsia="黑体" w:cs="黑体"/>
          <w:b w:val="0"/>
          <w:i w:val="0"/>
          <w:color w:val="auto"/>
          <w:spacing w:val="-14"/>
          <w:sz w:val="25"/>
          <w:szCs w:val="25"/>
        </w:rPr>
        <w:t xml:space="preserve"> </w:t>
      </w:r>
      <w:r>
        <w:rPr>
          <w:rFonts w:hint="eastAsia" w:ascii="黑体" w:hAnsi="黑体" w:eastAsia="黑体" w:cs="黑体"/>
          <w:b w:val="0"/>
          <w:i w:val="0"/>
          <w:iCs/>
          <w:color w:val="auto"/>
          <w:spacing w:val="-14"/>
          <w:sz w:val="25"/>
          <w:szCs w:val="25"/>
        </w:rPr>
        <w:t>部</w:t>
      </w:r>
      <w:r>
        <w:rPr>
          <w:rFonts w:hint="eastAsia" w:ascii="黑体" w:hAnsi="黑体" w:eastAsia="黑体" w:cs="黑体"/>
          <w:b w:val="0"/>
          <w:i w:val="0"/>
          <w:color w:val="auto"/>
          <w:spacing w:val="-22"/>
          <w:sz w:val="25"/>
          <w:szCs w:val="25"/>
        </w:rPr>
        <w:t xml:space="preserve"> </w:t>
      </w:r>
      <w:r>
        <w:rPr>
          <w:rFonts w:hint="eastAsia" w:ascii="黑体" w:hAnsi="黑体" w:eastAsia="黑体" w:cs="黑体"/>
          <w:b w:val="0"/>
          <w:i w:val="0"/>
          <w:iCs/>
          <w:color w:val="auto"/>
          <w:spacing w:val="-14"/>
          <w:sz w:val="25"/>
          <w:szCs w:val="25"/>
        </w:rPr>
        <w:t>位</w:t>
      </w:r>
      <w:r>
        <w:rPr>
          <w:rFonts w:hint="eastAsia" w:ascii="黑体" w:hAnsi="黑体" w:eastAsia="黑体" w:cs="黑体"/>
          <w:b w:val="0"/>
          <w:i w:val="0"/>
          <w:color w:val="auto"/>
          <w:spacing w:val="-14"/>
          <w:sz w:val="25"/>
          <w:szCs w:val="25"/>
        </w:rPr>
        <w:t xml:space="preserve"> </w:t>
      </w:r>
      <w:r>
        <w:rPr>
          <w:rFonts w:hint="eastAsia" w:ascii="黑体" w:hAnsi="黑体" w:eastAsia="黑体" w:cs="黑体"/>
          <w:b w:val="0"/>
          <w:i w:val="0"/>
          <w:iCs/>
          <w:color w:val="auto"/>
          <w:spacing w:val="-14"/>
          <w:sz w:val="25"/>
          <w:szCs w:val="25"/>
        </w:rPr>
        <w:t>、</w:t>
      </w:r>
      <w:r>
        <w:rPr>
          <w:rFonts w:hint="eastAsia" w:ascii="黑体" w:hAnsi="黑体" w:eastAsia="黑体" w:cs="黑体"/>
          <w:b w:val="0"/>
          <w:i w:val="0"/>
          <w:color w:val="auto"/>
          <w:spacing w:val="-14"/>
          <w:sz w:val="25"/>
          <w:szCs w:val="25"/>
        </w:rPr>
        <w:t xml:space="preserve"> </w:t>
      </w:r>
      <w:r>
        <w:rPr>
          <w:rFonts w:hint="eastAsia" w:ascii="黑体" w:hAnsi="黑体" w:eastAsia="黑体" w:cs="黑体"/>
          <w:b w:val="0"/>
          <w:i w:val="0"/>
          <w:iCs/>
          <w:color w:val="auto"/>
          <w:spacing w:val="-14"/>
          <w:sz w:val="25"/>
          <w:szCs w:val="25"/>
        </w:rPr>
        <w:t>共</w:t>
      </w:r>
      <w:r>
        <w:rPr>
          <w:rFonts w:hint="eastAsia" w:ascii="黑体" w:hAnsi="黑体" w:eastAsia="黑体" w:cs="黑体"/>
          <w:b w:val="0"/>
          <w:i w:val="0"/>
          <w:color w:val="auto"/>
          <w:spacing w:val="-14"/>
          <w:sz w:val="25"/>
          <w:szCs w:val="25"/>
        </w:rPr>
        <w:t xml:space="preserve"> </w:t>
      </w:r>
      <w:r>
        <w:rPr>
          <w:rFonts w:hint="eastAsia" w:ascii="黑体" w:hAnsi="黑体" w:eastAsia="黑体" w:cs="黑体"/>
          <w:b w:val="0"/>
          <w:i w:val="0"/>
          <w:iCs/>
          <w:color w:val="auto"/>
          <w:spacing w:val="-14"/>
          <w:sz w:val="25"/>
          <w:szCs w:val="25"/>
        </w:rPr>
        <w:t>用</w:t>
      </w:r>
      <w:r>
        <w:rPr>
          <w:rFonts w:hint="eastAsia" w:ascii="黑体" w:hAnsi="黑体" w:eastAsia="黑体" w:cs="黑体"/>
          <w:b w:val="0"/>
          <w:i w:val="0"/>
          <w:color w:val="auto"/>
          <w:spacing w:val="-19"/>
          <w:sz w:val="25"/>
          <w:szCs w:val="25"/>
        </w:rPr>
        <w:t xml:space="preserve"> </w:t>
      </w:r>
      <w:r>
        <w:rPr>
          <w:rFonts w:hint="eastAsia" w:ascii="黑体" w:hAnsi="黑体" w:eastAsia="黑体" w:cs="黑体"/>
          <w:b w:val="0"/>
          <w:i w:val="0"/>
          <w:iCs/>
          <w:color w:val="auto"/>
          <w:spacing w:val="-14"/>
          <w:sz w:val="25"/>
          <w:szCs w:val="25"/>
        </w:rPr>
        <w:t>设</w:t>
      </w:r>
      <w:r>
        <w:rPr>
          <w:rFonts w:hint="eastAsia" w:ascii="黑体" w:hAnsi="黑体" w:eastAsia="黑体" w:cs="黑体"/>
          <w:b w:val="0"/>
          <w:i w:val="0"/>
          <w:color w:val="auto"/>
          <w:spacing w:val="-21"/>
          <w:sz w:val="25"/>
          <w:szCs w:val="25"/>
        </w:rPr>
        <w:t xml:space="preserve"> </w:t>
      </w:r>
      <w:r>
        <w:rPr>
          <w:rFonts w:hint="eastAsia" w:ascii="黑体" w:hAnsi="黑体" w:eastAsia="黑体" w:cs="黑体"/>
          <w:b w:val="0"/>
          <w:i w:val="0"/>
          <w:iCs/>
          <w:color w:val="auto"/>
          <w:spacing w:val="-14"/>
          <w:sz w:val="25"/>
          <w:szCs w:val="25"/>
        </w:rPr>
        <w:t>施</w:t>
      </w:r>
      <w:r>
        <w:rPr>
          <w:rFonts w:hint="eastAsia" w:ascii="黑体" w:hAnsi="黑体" w:eastAsia="黑体" w:cs="黑体"/>
          <w:b w:val="0"/>
          <w:i w:val="0"/>
          <w:color w:val="auto"/>
          <w:spacing w:val="-19"/>
          <w:sz w:val="25"/>
          <w:szCs w:val="25"/>
        </w:rPr>
        <w:t xml:space="preserve"> </w:t>
      </w:r>
      <w:r>
        <w:rPr>
          <w:rFonts w:hint="eastAsia" w:ascii="黑体" w:hAnsi="黑体" w:eastAsia="黑体" w:cs="黑体"/>
          <w:b w:val="0"/>
          <w:i w:val="0"/>
          <w:iCs/>
          <w:color w:val="auto"/>
          <w:spacing w:val="-14"/>
          <w:sz w:val="25"/>
          <w:szCs w:val="25"/>
        </w:rPr>
        <w:t>设</w:t>
      </w:r>
      <w:r>
        <w:rPr>
          <w:rFonts w:hint="eastAsia" w:ascii="黑体" w:hAnsi="黑体" w:eastAsia="黑体" w:cs="黑体"/>
          <w:b w:val="0"/>
          <w:i w:val="0"/>
          <w:color w:val="auto"/>
          <w:spacing w:val="-14"/>
          <w:sz w:val="25"/>
          <w:szCs w:val="25"/>
        </w:rPr>
        <w:t xml:space="preserve">     </w:t>
      </w:r>
      <w:r>
        <w:rPr>
          <w:rFonts w:hint="eastAsia" w:ascii="黑体" w:hAnsi="黑体" w:eastAsia="黑体" w:cs="黑体"/>
          <w:b w:val="0"/>
          <w:i w:val="0"/>
          <w:color w:val="auto"/>
          <w:spacing w:val="-15"/>
          <w:sz w:val="25"/>
          <w:szCs w:val="25"/>
        </w:rPr>
        <w:t xml:space="preserve">         </w:t>
      </w:r>
      <w:r>
        <w:rPr>
          <w:rFonts w:hint="eastAsia" w:ascii="黑体" w:hAnsi="黑体" w:eastAsia="黑体" w:cs="黑体"/>
          <w:b w:val="0"/>
          <w:i w:val="0"/>
          <w:iCs/>
          <w:color w:val="auto"/>
          <w:spacing w:val="-15"/>
          <w:sz w:val="25"/>
          <w:szCs w:val="25"/>
        </w:rPr>
        <w:t>、改造费用，应当通</w:t>
      </w:r>
    </w:p>
    <w:p w14:paraId="100B988D">
      <w:pPr>
        <w:spacing w:before="172" w:line="205" w:lineRule="auto"/>
        <w:ind w:left="89"/>
        <w:rPr>
          <w:rFonts w:hint="eastAsia" w:ascii="黑体" w:hAnsi="黑体" w:eastAsia="黑体" w:cs="黑体"/>
          <w:b w:val="0"/>
          <w:i w:val="0"/>
          <w:color w:val="auto"/>
          <w:sz w:val="25"/>
          <w:szCs w:val="25"/>
        </w:rPr>
      </w:pPr>
      <w:r>
        <w:rPr>
          <w:rFonts w:hint="eastAsia" w:ascii="黑体" w:hAnsi="黑体" w:eastAsia="黑体" w:cs="黑体"/>
          <w:b w:val="0"/>
          <w:i w:val="0"/>
          <w:color w:val="auto"/>
        </w:rPr>
        <w:drawing>
          <wp:anchor distT="0" distB="0" distL="0" distR="0" simplePos="0" relativeHeight="251659264" behindDoc="0" locked="0" layoutInCell="1" allowOverlap="1">
            <wp:simplePos x="0" y="0"/>
            <wp:positionH relativeFrom="column">
              <wp:posOffset>2540</wp:posOffset>
            </wp:positionH>
            <wp:positionV relativeFrom="paragraph">
              <wp:posOffset>256540</wp:posOffset>
            </wp:positionV>
            <wp:extent cx="4730750" cy="6350"/>
            <wp:effectExtent l="0" t="0" r="0" b="0"/>
            <wp:wrapNone/>
            <wp:docPr id="56" name="IM 56"/>
            <wp:cNvGraphicFramePr/>
            <a:graphic xmlns:a="http://schemas.openxmlformats.org/drawingml/2006/main">
              <a:graphicData uri="http://schemas.openxmlformats.org/drawingml/2006/picture">
                <pic:pic xmlns:pic="http://schemas.openxmlformats.org/drawingml/2006/picture">
                  <pic:nvPicPr>
                    <pic:cNvPr id="56" name="IM 56"/>
                    <pic:cNvPicPr/>
                  </pic:nvPicPr>
                  <pic:blipFill>
                    <a:blip r:embed="rId24"/>
                    <a:stretch>
                      <a:fillRect/>
                    </a:stretch>
                  </pic:blipFill>
                  <pic:spPr>
                    <a:xfrm>
                      <a:off x="0" y="0"/>
                      <a:ext cx="4730747" cy="6412"/>
                    </a:xfrm>
                    <a:prstGeom prst="rect">
                      <a:avLst/>
                    </a:prstGeom>
                  </pic:spPr>
                </pic:pic>
              </a:graphicData>
            </a:graphic>
          </wp:anchor>
        </w:drawing>
      </w:r>
      <w:r>
        <w:rPr>
          <w:rFonts w:hint="eastAsia" w:ascii="黑体" w:hAnsi="黑体" w:eastAsia="黑体" w:cs="黑体"/>
          <w:b w:val="0"/>
          <w:i w:val="0"/>
          <w:iCs/>
          <w:color w:val="auto"/>
          <w:spacing w:val="-15"/>
          <w:sz w:val="25"/>
          <w:szCs w:val="25"/>
        </w:rPr>
        <w:t>过专项维修资金予以列支，不</w:t>
      </w:r>
      <w:r>
        <w:rPr>
          <w:rFonts w:hint="eastAsia" w:ascii="黑体" w:hAnsi="黑体" w:eastAsia="黑体" w:cs="黑体"/>
          <w:b w:val="0"/>
          <w:i w:val="0"/>
          <w:color w:val="auto"/>
          <w:spacing w:val="-15"/>
          <w:sz w:val="25"/>
          <w:szCs w:val="25"/>
        </w:rPr>
        <w:t xml:space="preserve">       </w:t>
      </w:r>
      <w:r>
        <w:rPr>
          <w:rFonts w:hint="eastAsia" w:ascii="黑体" w:hAnsi="黑体" w:eastAsia="黑体" w:cs="黑体"/>
          <w:b w:val="0"/>
          <w:i w:val="0"/>
          <w:color w:val="auto"/>
          <w:spacing w:val="-16"/>
          <w:sz w:val="25"/>
          <w:szCs w:val="25"/>
        </w:rPr>
        <w:t xml:space="preserve">                 </w:t>
      </w:r>
      <w:r>
        <w:rPr>
          <w:rFonts w:hint="eastAsia" w:ascii="黑体" w:hAnsi="黑体" w:eastAsia="黑体" w:cs="黑体"/>
          <w:b w:val="0"/>
          <w:i w:val="0"/>
          <w:iCs/>
          <w:color w:val="auto"/>
          <w:spacing w:val="-16"/>
          <w:sz w:val="25"/>
          <w:szCs w:val="25"/>
        </w:rPr>
        <w:t>物业服务支出。</w:t>
      </w:r>
    </w:p>
    <w:p w14:paraId="046FCA9D">
      <w:pPr>
        <w:spacing w:before="249" w:line="222" w:lineRule="auto"/>
        <w:ind w:left="468"/>
        <w:outlineLvl w:val="3"/>
        <w:rPr>
          <w:rFonts w:hint="eastAsia" w:ascii="黑体" w:hAnsi="黑体" w:eastAsia="黑体" w:cs="黑体"/>
          <w:b w:val="0"/>
          <w:i w:val="0"/>
          <w:color w:val="auto"/>
          <w:sz w:val="24"/>
          <w:szCs w:val="24"/>
        </w:rPr>
      </w:pPr>
      <w:r>
        <w:rPr>
          <w:rFonts w:hint="eastAsia" w:ascii="黑体" w:hAnsi="黑体" w:eastAsia="黑体" w:cs="黑体"/>
          <w:b w:val="0"/>
          <w:bCs/>
          <w:i w:val="0"/>
          <w:color w:val="auto"/>
          <w:spacing w:val="19"/>
          <w:sz w:val="24"/>
          <w:szCs w:val="24"/>
        </w:rPr>
        <w:t>第四条款项结算</w:t>
      </w:r>
    </w:p>
    <w:p w14:paraId="3523C206">
      <w:pPr>
        <w:spacing w:line="290" w:lineRule="auto"/>
        <w:rPr>
          <w:rFonts w:hint="eastAsia" w:ascii="黑体" w:hAnsi="黑体" w:eastAsia="黑体" w:cs="黑体"/>
          <w:b w:val="0"/>
          <w:i w:val="0"/>
          <w:color w:val="auto"/>
          <w:sz w:val="21"/>
        </w:rPr>
      </w:pPr>
    </w:p>
    <w:p w14:paraId="4437A0D5">
      <w:pPr>
        <w:spacing w:before="72" w:line="221" w:lineRule="auto"/>
        <w:ind w:left="465"/>
        <w:rPr>
          <w:rFonts w:hint="eastAsia" w:ascii="黑体" w:hAnsi="黑体" w:eastAsia="黑体" w:cs="黑体"/>
          <w:b w:val="0"/>
          <w:i w:val="0"/>
          <w:color w:val="auto"/>
          <w:sz w:val="22"/>
          <w:szCs w:val="22"/>
        </w:rPr>
      </w:pPr>
      <w:r>
        <w:rPr>
          <w:rFonts w:hint="eastAsia" w:ascii="黑体" w:hAnsi="黑体" w:eastAsia="黑体" w:cs="黑体"/>
          <w:b w:val="0"/>
          <w:i w:val="0"/>
          <w:color w:val="auto"/>
          <w:spacing w:val="7"/>
          <w:sz w:val="22"/>
          <w:szCs w:val="22"/>
        </w:rPr>
        <w:t>1 结算方式：</w:t>
      </w:r>
    </w:p>
    <w:p w14:paraId="1867E695">
      <w:pPr>
        <w:tabs>
          <w:tab w:val="left" w:pos="719"/>
        </w:tabs>
        <w:spacing w:before="158" w:line="205" w:lineRule="auto"/>
        <w:ind w:left="562"/>
        <w:rPr>
          <w:rFonts w:hint="eastAsia" w:ascii="黑体" w:hAnsi="黑体" w:eastAsia="黑体" w:cs="黑体"/>
          <w:b w:val="0"/>
          <w:i w:val="0"/>
          <w:color w:val="auto"/>
          <w:sz w:val="25"/>
          <w:szCs w:val="25"/>
        </w:rPr>
      </w:pPr>
      <w:r>
        <w:rPr>
          <w:rFonts w:hint="eastAsia" w:ascii="黑体" w:hAnsi="黑体" w:eastAsia="黑体" w:cs="黑体"/>
          <w:b w:val="0"/>
          <w:i w:val="0"/>
          <w:color w:val="auto"/>
          <w:sz w:val="25"/>
          <w:szCs w:val="25"/>
          <w:u w:val="single" w:color="auto"/>
        </w:rPr>
        <w:tab/>
      </w:r>
      <w:r>
        <w:rPr>
          <w:rFonts w:hint="eastAsia" w:ascii="黑体" w:hAnsi="黑体" w:eastAsia="黑体" w:cs="黑体"/>
          <w:b w:val="0"/>
          <w:i w:val="0"/>
          <w:iCs/>
          <w:color w:val="auto"/>
          <w:spacing w:val="-9"/>
          <w:sz w:val="25"/>
          <w:szCs w:val="25"/>
          <w:u w:val="single" w:color="auto"/>
        </w:rPr>
        <w:t>(1)无预付款，按月结算。次月15日前支付上</w:t>
      </w:r>
      <w:r>
        <w:rPr>
          <w:rFonts w:hint="eastAsia" w:ascii="黑体" w:hAnsi="黑体" w:eastAsia="黑体" w:cs="黑体"/>
          <w:b w:val="0"/>
          <w:i w:val="0"/>
          <w:color w:val="auto"/>
          <w:spacing w:val="-9"/>
          <w:sz w:val="25"/>
          <w:szCs w:val="25"/>
          <w:u w:val="single" w:color="auto"/>
        </w:rPr>
        <w:t xml:space="preserve"> </w:t>
      </w:r>
      <w:r>
        <w:rPr>
          <w:rFonts w:hint="eastAsia" w:ascii="黑体" w:hAnsi="黑体" w:eastAsia="黑体" w:cs="黑体"/>
          <w:b w:val="0"/>
          <w:i w:val="0"/>
          <w:iCs/>
          <w:color w:val="auto"/>
          <w:spacing w:val="-9"/>
          <w:sz w:val="25"/>
          <w:szCs w:val="25"/>
          <w:u w:val="single" w:color="auto"/>
        </w:rPr>
        <w:t>一期物业服务费用(遇节假</w:t>
      </w:r>
    </w:p>
    <w:p w14:paraId="5AFF0510">
      <w:pPr>
        <w:spacing w:before="182" w:line="221" w:lineRule="auto"/>
        <w:ind w:left="4"/>
        <w:rPr>
          <w:rFonts w:hint="eastAsia" w:ascii="黑体" w:hAnsi="黑体" w:eastAsia="黑体" w:cs="黑体"/>
          <w:b w:val="0"/>
          <w:i w:val="0"/>
          <w:color w:val="auto"/>
          <w:sz w:val="24"/>
          <w:szCs w:val="24"/>
        </w:rPr>
      </w:pPr>
      <w:r>
        <w:rPr>
          <w:rFonts w:hint="eastAsia" w:ascii="黑体" w:hAnsi="黑体" w:eastAsia="黑体" w:cs="黑体"/>
          <w:b w:val="0"/>
          <w:i w:val="0"/>
          <w:color w:val="auto"/>
          <w:sz w:val="24"/>
          <w:szCs w:val="24"/>
          <w:u w:val="single" w:color="auto"/>
        </w:rPr>
        <w:t xml:space="preserve">月可顺延)。 </w:t>
      </w:r>
    </w:p>
    <w:p w14:paraId="12E53C24">
      <w:pPr>
        <w:spacing w:before="163" w:line="222" w:lineRule="auto"/>
        <w:ind w:left="654"/>
        <w:rPr>
          <w:rFonts w:hint="eastAsia" w:ascii="黑体" w:hAnsi="黑体" w:eastAsia="黑体" w:cs="黑体"/>
          <w:b w:val="0"/>
          <w:i w:val="0"/>
          <w:color w:val="auto"/>
          <w:sz w:val="24"/>
          <w:szCs w:val="24"/>
        </w:rPr>
      </w:pPr>
      <w:r>
        <w:rPr>
          <w:rFonts w:hint="eastAsia" w:ascii="黑体" w:hAnsi="黑体" w:eastAsia="黑体" w:cs="黑体"/>
          <w:b w:val="0"/>
          <w:i w:val="0"/>
          <w:color w:val="auto"/>
          <w:spacing w:val="16"/>
          <w:sz w:val="24"/>
          <w:szCs w:val="24"/>
          <w:u w:val="single" w:color="auto"/>
        </w:rPr>
        <w:t>(2)月度费用合同总价÷12个月-考核扣款(若有)</w:t>
      </w:r>
    </w:p>
    <w:p w14:paraId="7CDBC109">
      <w:pPr>
        <w:spacing w:before="141" w:line="213" w:lineRule="auto"/>
        <w:ind w:left="615"/>
        <w:rPr>
          <w:rFonts w:hint="eastAsia" w:ascii="黑体" w:hAnsi="黑体" w:eastAsia="黑体" w:cs="黑体"/>
          <w:b w:val="0"/>
          <w:i w:val="0"/>
          <w:color w:val="auto"/>
          <w:sz w:val="25"/>
          <w:szCs w:val="25"/>
        </w:rPr>
      </w:pPr>
      <w:r>
        <w:rPr>
          <w:rFonts w:hint="eastAsia" w:ascii="黑体" w:hAnsi="黑体" w:eastAsia="黑体" w:cs="黑体"/>
          <w:b w:val="0"/>
          <w:i w:val="0"/>
          <w:iCs/>
          <w:color w:val="auto"/>
          <w:spacing w:val="-15"/>
          <w:sz w:val="25"/>
          <w:szCs w:val="25"/>
        </w:rPr>
        <w:t>注：1、采购人根据本单位财务管理要求自行确定考核周期(可为月、</w:t>
      </w:r>
      <w:r>
        <w:rPr>
          <w:rFonts w:hint="eastAsia" w:ascii="黑体" w:hAnsi="黑体" w:eastAsia="黑体" w:cs="黑体"/>
          <w:b w:val="0"/>
          <w:i w:val="0"/>
          <w:color w:val="auto"/>
          <w:spacing w:val="45"/>
          <w:sz w:val="25"/>
          <w:szCs w:val="25"/>
        </w:rPr>
        <w:t xml:space="preserve"> </w:t>
      </w:r>
      <w:r>
        <w:rPr>
          <w:rFonts w:hint="eastAsia" w:ascii="黑体" w:hAnsi="黑体" w:eastAsia="黑体" w:cs="黑体"/>
          <w:b w:val="0"/>
          <w:i w:val="0"/>
          <w:iCs/>
          <w:color w:val="auto"/>
          <w:spacing w:val="-15"/>
          <w:sz w:val="25"/>
          <w:szCs w:val="25"/>
        </w:rPr>
        <w:t>季度</w:t>
      </w:r>
    </w:p>
    <w:p w14:paraId="446F15E1">
      <w:pPr>
        <w:spacing w:before="152" w:line="213" w:lineRule="auto"/>
        <w:ind w:left="140"/>
        <w:rPr>
          <w:rFonts w:hint="eastAsia" w:ascii="黑体" w:hAnsi="黑体" w:eastAsia="黑体" w:cs="黑体"/>
          <w:b w:val="0"/>
          <w:i w:val="0"/>
          <w:color w:val="auto"/>
          <w:sz w:val="25"/>
          <w:szCs w:val="25"/>
        </w:rPr>
      </w:pPr>
      <w:r>
        <w:rPr>
          <w:rFonts w:hint="eastAsia" w:ascii="黑体" w:hAnsi="黑体" w:eastAsia="黑体" w:cs="黑体"/>
          <w:b w:val="0"/>
          <w:i w:val="0"/>
          <w:iCs/>
          <w:color w:val="auto"/>
          <w:spacing w:val="-12"/>
          <w:sz w:val="25"/>
          <w:szCs w:val="25"/>
        </w:rPr>
        <w:t>等),并按考核周期支付服务费。应明确款项支付时问</w:t>
      </w:r>
      <w:r>
        <w:rPr>
          <w:rFonts w:hint="eastAsia" w:ascii="黑体" w:hAnsi="黑体" w:eastAsia="黑体" w:cs="黑体"/>
          <w:b w:val="0"/>
          <w:i w:val="0"/>
          <w:iCs/>
          <w:color w:val="auto"/>
          <w:spacing w:val="-13"/>
          <w:sz w:val="25"/>
          <w:szCs w:val="25"/>
        </w:rPr>
        <w:t>节点。</w:t>
      </w:r>
    </w:p>
    <w:p w14:paraId="3BB6513F">
      <w:pPr>
        <w:spacing w:before="150" w:line="308" w:lineRule="auto"/>
        <w:ind w:left="174" w:right="147" w:firstLine="446"/>
        <w:rPr>
          <w:rFonts w:hint="eastAsia" w:ascii="黑体" w:hAnsi="黑体" w:eastAsia="黑体" w:cs="黑体"/>
          <w:b w:val="0"/>
          <w:i w:val="0"/>
          <w:color w:val="auto"/>
          <w:sz w:val="25"/>
          <w:szCs w:val="25"/>
        </w:rPr>
      </w:pPr>
      <w:r>
        <w:rPr>
          <w:rFonts w:hint="eastAsia" w:ascii="黑体" w:hAnsi="黑体" w:eastAsia="黑体" w:cs="黑体"/>
          <w:b w:val="0"/>
          <w:i w:val="0"/>
          <w:iCs/>
          <w:color w:val="auto"/>
          <w:spacing w:val="-17"/>
          <w:sz w:val="25"/>
          <w:szCs w:val="25"/>
        </w:rPr>
        <w:t>2、</w:t>
      </w:r>
      <w:r>
        <w:rPr>
          <w:rFonts w:hint="eastAsia" w:ascii="黑体" w:hAnsi="黑体" w:eastAsia="黑体" w:cs="黑体"/>
          <w:b w:val="0"/>
          <w:i w:val="0"/>
          <w:color w:val="auto"/>
          <w:spacing w:val="22"/>
          <w:sz w:val="25"/>
          <w:szCs w:val="25"/>
        </w:rPr>
        <w:t xml:space="preserve"> </w:t>
      </w:r>
      <w:r>
        <w:rPr>
          <w:rFonts w:hint="eastAsia" w:ascii="黑体" w:hAnsi="黑体" w:eastAsia="黑体" w:cs="黑体"/>
          <w:b w:val="0"/>
          <w:i w:val="0"/>
          <w:iCs/>
          <w:color w:val="auto"/>
          <w:spacing w:val="-17"/>
          <w:sz w:val="25"/>
          <w:szCs w:val="25"/>
        </w:rPr>
        <w:t>根据国务院《保障中小企业款项支付条例》:机关、事业单位从</w:t>
      </w:r>
      <w:r>
        <w:rPr>
          <w:rFonts w:hint="eastAsia" w:ascii="黑体" w:hAnsi="黑体" w:eastAsia="黑体" w:cs="黑体"/>
          <w:b w:val="0"/>
          <w:i w:val="0"/>
          <w:iCs/>
          <w:color w:val="auto"/>
          <w:spacing w:val="-18"/>
          <w:sz w:val="25"/>
          <w:szCs w:val="25"/>
        </w:rPr>
        <w:t>中小企</w:t>
      </w:r>
      <w:r>
        <w:rPr>
          <w:rFonts w:hint="eastAsia" w:ascii="黑体" w:hAnsi="黑体" w:eastAsia="黑体" w:cs="黑体"/>
          <w:b w:val="0"/>
          <w:i w:val="0"/>
          <w:color w:val="auto"/>
          <w:sz w:val="25"/>
          <w:szCs w:val="25"/>
        </w:rPr>
        <w:t xml:space="preserve"> </w:t>
      </w:r>
      <w:r>
        <w:rPr>
          <w:rFonts w:hint="eastAsia" w:ascii="黑体" w:hAnsi="黑体" w:eastAsia="黑体" w:cs="黑体"/>
          <w:b w:val="0"/>
          <w:i w:val="0"/>
          <w:iCs/>
          <w:color w:val="auto"/>
          <w:spacing w:val="-16"/>
          <w:sz w:val="25"/>
          <w:szCs w:val="25"/>
        </w:rPr>
        <w:t>业采购物业服务，应当自服务交付之日起30日内支付款项；</w:t>
      </w:r>
      <w:r>
        <w:rPr>
          <w:rFonts w:hint="eastAsia" w:ascii="黑体" w:hAnsi="黑体" w:eastAsia="黑体" w:cs="黑体"/>
          <w:b w:val="0"/>
          <w:i w:val="0"/>
          <w:iCs/>
          <w:color w:val="auto"/>
          <w:spacing w:val="-17"/>
          <w:sz w:val="25"/>
          <w:szCs w:val="25"/>
        </w:rPr>
        <w:t>合同另有约定的，</w:t>
      </w:r>
    </w:p>
    <w:p w14:paraId="3D0D9069">
      <w:pPr>
        <w:spacing w:before="17" w:line="205" w:lineRule="auto"/>
        <w:ind w:left="112"/>
        <w:rPr>
          <w:rFonts w:hint="eastAsia" w:ascii="黑体" w:hAnsi="黑体" w:eastAsia="黑体" w:cs="黑体"/>
          <w:b w:val="0"/>
          <w:i w:val="0"/>
          <w:color w:val="auto"/>
          <w:sz w:val="25"/>
          <w:szCs w:val="25"/>
        </w:rPr>
      </w:pPr>
      <w:r>
        <w:rPr>
          <w:rFonts w:hint="eastAsia" w:ascii="黑体" w:hAnsi="黑体" w:eastAsia="黑体" w:cs="黑体"/>
          <w:b w:val="0"/>
          <w:i w:val="0"/>
          <w:iCs/>
          <w:color w:val="auto"/>
          <w:spacing w:val="-13"/>
          <w:sz w:val="25"/>
          <w:szCs w:val="25"/>
        </w:rPr>
        <w:t>从其约定，但付款期限最长不得超过60日</w:t>
      </w:r>
      <w:r>
        <w:rPr>
          <w:rFonts w:hint="eastAsia" w:ascii="黑体" w:hAnsi="黑体" w:eastAsia="黑体" w:cs="黑体"/>
          <w:b w:val="0"/>
          <w:i w:val="0"/>
          <w:color w:val="auto"/>
          <w:spacing w:val="-45"/>
          <w:sz w:val="25"/>
          <w:szCs w:val="25"/>
        </w:rPr>
        <w:t xml:space="preserve"> </w:t>
      </w:r>
      <w:r>
        <w:rPr>
          <w:rFonts w:hint="eastAsia" w:ascii="黑体" w:hAnsi="黑体" w:eastAsia="黑体" w:cs="黑体"/>
          <w:b w:val="0"/>
          <w:i w:val="0"/>
          <w:iCs/>
          <w:color w:val="auto"/>
          <w:spacing w:val="-13"/>
          <w:sz w:val="25"/>
          <w:szCs w:val="25"/>
        </w:rPr>
        <w:t>.</w:t>
      </w:r>
    </w:p>
    <w:p w14:paraId="32B719E8">
      <w:pPr>
        <w:spacing w:before="172" w:line="205" w:lineRule="auto"/>
        <w:ind w:left="629"/>
        <w:rPr>
          <w:rFonts w:hint="eastAsia" w:ascii="黑体" w:hAnsi="黑体" w:eastAsia="黑体" w:cs="黑体"/>
          <w:b w:val="0"/>
          <w:i w:val="0"/>
          <w:color w:val="auto"/>
          <w:sz w:val="25"/>
          <w:szCs w:val="25"/>
        </w:rPr>
      </w:pPr>
      <w:r>
        <w:rPr>
          <w:rFonts w:hint="eastAsia" w:ascii="黑体" w:hAnsi="黑体" w:eastAsia="黑体" w:cs="黑体"/>
          <w:b w:val="0"/>
          <w:i w:val="0"/>
          <w:iCs/>
          <w:color w:val="auto"/>
          <w:spacing w:val="-14"/>
          <w:sz w:val="25"/>
          <w:szCs w:val="25"/>
        </w:rPr>
        <w:t>大型企业从中小企业采购物业服务，应当自服务交付之日起6</w:t>
      </w:r>
      <w:r>
        <w:rPr>
          <w:rFonts w:hint="eastAsia" w:ascii="黑体" w:hAnsi="黑体" w:eastAsia="黑体" w:cs="黑体"/>
          <w:b w:val="0"/>
          <w:i w:val="0"/>
          <w:iCs/>
          <w:color w:val="auto"/>
          <w:spacing w:val="-15"/>
          <w:sz w:val="25"/>
          <w:szCs w:val="25"/>
        </w:rPr>
        <w:t>0日内支付款</w:t>
      </w:r>
    </w:p>
    <w:p w14:paraId="1FCE718B">
      <w:pPr>
        <w:spacing w:before="163" w:line="205" w:lineRule="auto"/>
        <w:ind w:left="177"/>
        <w:rPr>
          <w:rFonts w:hint="eastAsia" w:ascii="黑体" w:hAnsi="黑体" w:eastAsia="黑体" w:cs="黑体"/>
          <w:b w:val="0"/>
          <w:i w:val="0"/>
          <w:color w:val="auto"/>
          <w:sz w:val="25"/>
          <w:szCs w:val="25"/>
        </w:rPr>
      </w:pPr>
      <w:r>
        <w:rPr>
          <w:rFonts w:hint="eastAsia" w:ascii="黑体" w:hAnsi="黑体" w:eastAsia="黑体" w:cs="黑体"/>
          <w:b w:val="0"/>
          <w:i w:val="0"/>
          <w:iCs/>
          <w:color w:val="auto"/>
          <w:spacing w:val="-22"/>
          <w:sz w:val="25"/>
          <w:szCs w:val="25"/>
        </w:rPr>
        <w:t>项；合同另有约定的，从其约定，但应当按照行业烟范、交易习惯合理约定付款</w:t>
      </w:r>
    </w:p>
    <w:p w14:paraId="37D52B1C">
      <w:pPr>
        <w:spacing w:before="162" w:line="321" w:lineRule="auto"/>
        <w:ind w:left="123" w:right="182" w:firstLine="54"/>
        <w:rPr>
          <w:rFonts w:hint="eastAsia" w:ascii="黑体" w:hAnsi="黑体" w:eastAsia="黑体" w:cs="黑体"/>
          <w:b w:val="0"/>
          <w:i w:val="0"/>
          <w:color w:val="auto"/>
          <w:sz w:val="25"/>
          <w:szCs w:val="25"/>
        </w:rPr>
      </w:pPr>
      <w:r>
        <w:rPr>
          <w:rFonts w:hint="eastAsia" w:ascii="黑体" w:hAnsi="黑体" w:eastAsia="黑体" w:cs="黑体"/>
          <w:b w:val="0"/>
          <w:i w:val="0"/>
          <w:iCs/>
          <w:color w:val="auto"/>
          <w:spacing w:val="-22"/>
          <w:sz w:val="25"/>
          <w:szCs w:val="25"/>
        </w:rPr>
        <w:t>期限并及时支付款项，不得约定以收到第三方付款作为向中小企业支付款项的条</w:t>
      </w:r>
      <w:r>
        <w:rPr>
          <w:rFonts w:hint="eastAsia" w:ascii="黑体" w:hAnsi="黑体" w:eastAsia="黑体" w:cs="黑体"/>
          <w:b w:val="0"/>
          <w:i w:val="0"/>
          <w:color w:val="auto"/>
          <w:spacing w:val="12"/>
          <w:sz w:val="25"/>
          <w:szCs w:val="25"/>
        </w:rPr>
        <w:t xml:space="preserve"> </w:t>
      </w:r>
      <w:r>
        <w:rPr>
          <w:rFonts w:hint="eastAsia" w:ascii="黑体" w:hAnsi="黑体" w:eastAsia="黑体" w:cs="黑体"/>
          <w:b w:val="0"/>
          <w:i w:val="0"/>
          <w:iCs/>
          <w:color w:val="auto"/>
          <w:spacing w:val="-22"/>
          <w:sz w:val="25"/>
          <w:szCs w:val="25"/>
        </w:rPr>
        <w:t>件或者按照第三方付款进度比例支付中小企业款项。</w:t>
      </w:r>
    </w:p>
    <w:p w14:paraId="33A010AA">
      <w:pPr>
        <w:spacing w:before="1" w:line="293" w:lineRule="auto"/>
        <w:ind w:left="4" w:right="67" w:firstLine="460"/>
        <w:rPr>
          <w:rFonts w:hint="eastAsia" w:ascii="黑体" w:hAnsi="黑体" w:eastAsia="黑体" w:cs="黑体"/>
          <w:b w:val="0"/>
          <w:i w:val="0"/>
          <w:color w:val="auto"/>
          <w:sz w:val="24"/>
          <w:szCs w:val="24"/>
        </w:rPr>
      </w:pPr>
      <w:r>
        <w:rPr>
          <w:rFonts w:hint="eastAsia" w:ascii="黑体" w:hAnsi="黑体" w:eastAsia="黑体" w:cs="黑体"/>
          <w:b w:val="0"/>
          <w:i w:val="0"/>
          <w:color w:val="auto"/>
          <w:spacing w:val="3"/>
          <w:sz w:val="24"/>
          <w:szCs w:val="24"/>
        </w:rPr>
        <w:t>2.</w:t>
      </w:r>
      <w:r>
        <w:rPr>
          <w:rFonts w:hint="eastAsia" w:ascii="黑体" w:hAnsi="黑体" w:eastAsia="黑体" w:cs="黑体"/>
          <w:b w:val="0"/>
          <w:i w:val="0"/>
          <w:color w:val="auto"/>
          <w:spacing w:val="-68"/>
          <w:sz w:val="24"/>
          <w:szCs w:val="24"/>
        </w:rPr>
        <w:t xml:space="preserve"> </w:t>
      </w:r>
      <w:r>
        <w:rPr>
          <w:rFonts w:hint="eastAsia" w:ascii="黑体" w:hAnsi="黑体" w:eastAsia="黑体" w:cs="黑体"/>
          <w:b w:val="0"/>
          <w:i w:val="0"/>
          <w:color w:val="auto"/>
          <w:spacing w:val="3"/>
          <w:sz w:val="24"/>
          <w:szCs w:val="24"/>
        </w:rPr>
        <w:t>付款要求：由乙方提供等额合法发票，经甲</w:t>
      </w:r>
      <w:r>
        <w:rPr>
          <w:rFonts w:hint="eastAsia" w:ascii="黑体" w:hAnsi="黑体" w:eastAsia="黑体" w:cs="黑体"/>
          <w:b w:val="0"/>
          <w:i w:val="0"/>
          <w:color w:val="auto"/>
          <w:spacing w:val="2"/>
          <w:sz w:val="24"/>
          <w:szCs w:val="24"/>
        </w:rPr>
        <w:t>方确认后支付至乙方指定账</w:t>
      </w:r>
      <w:r>
        <w:rPr>
          <w:rFonts w:hint="eastAsia" w:ascii="黑体" w:hAnsi="黑体" w:eastAsia="黑体" w:cs="黑体"/>
          <w:b w:val="0"/>
          <w:i w:val="0"/>
          <w:color w:val="auto"/>
          <w:sz w:val="24"/>
          <w:szCs w:val="24"/>
        </w:rPr>
        <w:t xml:space="preserve"> </w:t>
      </w:r>
      <w:r>
        <w:rPr>
          <w:rFonts w:hint="eastAsia" w:ascii="黑体" w:hAnsi="黑体" w:eastAsia="黑体" w:cs="黑体"/>
          <w:b w:val="0"/>
          <w:i w:val="0"/>
          <w:color w:val="auto"/>
          <w:spacing w:val="-3"/>
          <w:sz w:val="24"/>
          <w:szCs w:val="24"/>
        </w:rPr>
        <w:t>户。</w:t>
      </w:r>
    </w:p>
    <w:p w14:paraId="696A9435">
      <w:pPr>
        <w:spacing w:before="147" w:line="221" w:lineRule="auto"/>
        <w:ind w:left="465"/>
        <w:rPr>
          <w:rFonts w:hint="eastAsia" w:ascii="黑体" w:hAnsi="黑体" w:eastAsia="黑体" w:cs="黑体"/>
          <w:b w:val="0"/>
          <w:i w:val="0"/>
          <w:color w:val="auto"/>
          <w:sz w:val="22"/>
          <w:szCs w:val="22"/>
        </w:rPr>
      </w:pPr>
      <w:r>
        <w:rPr>
          <w:rFonts w:hint="eastAsia" w:ascii="黑体" w:hAnsi="黑体" w:eastAsia="黑体" w:cs="黑体"/>
          <w:b w:val="0"/>
          <w:i w:val="0"/>
          <w:color w:val="auto"/>
          <w:spacing w:val="15"/>
          <w:sz w:val="22"/>
          <w:szCs w:val="22"/>
        </w:rPr>
        <w:t>3.</w:t>
      </w:r>
      <w:r>
        <w:rPr>
          <w:rFonts w:hint="eastAsia" w:ascii="黑体" w:hAnsi="黑体" w:eastAsia="黑体" w:cs="黑体"/>
          <w:b w:val="0"/>
          <w:i w:val="0"/>
          <w:color w:val="auto"/>
          <w:spacing w:val="-32"/>
          <w:sz w:val="22"/>
          <w:szCs w:val="22"/>
        </w:rPr>
        <w:t xml:space="preserve"> </w:t>
      </w:r>
      <w:r>
        <w:rPr>
          <w:rFonts w:hint="eastAsia" w:ascii="黑体" w:hAnsi="黑体" w:eastAsia="黑体" w:cs="黑体"/>
          <w:b w:val="0"/>
          <w:i w:val="0"/>
          <w:color w:val="auto"/>
          <w:spacing w:val="15"/>
          <w:sz w:val="22"/>
          <w:szCs w:val="22"/>
        </w:rPr>
        <w:t>结算方式：银行转账。</w:t>
      </w:r>
    </w:p>
    <w:p w14:paraId="1DDC6BA6">
      <w:pPr>
        <w:spacing w:before="177" w:line="221" w:lineRule="auto"/>
        <w:ind w:left="465"/>
        <w:rPr>
          <w:rFonts w:hint="eastAsia" w:ascii="黑体" w:hAnsi="黑体" w:eastAsia="黑体" w:cs="黑体"/>
          <w:b w:val="0"/>
          <w:i w:val="0"/>
          <w:color w:val="auto"/>
          <w:sz w:val="22"/>
          <w:szCs w:val="22"/>
        </w:rPr>
      </w:pPr>
      <w:r>
        <w:rPr>
          <w:rFonts w:hint="eastAsia" w:ascii="黑体" w:hAnsi="黑体" w:eastAsia="黑体" w:cs="黑体"/>
          <w:b w:val="0"/>
          <w:i w:val="0"/>
          <w:color w:val="auto"/>
          <w:spacing w:val="12"/>
          <w:sz w:val="22"/>
          <w:szCs w:val="22"/>
        </w:rPr>
        <w:t>4.</w:t>
      </w:r>
      <w:r>
        <w:rPr>
          <w:rFonts w:hint="eastAsia" w:ascii="黑体" w:hAnsi="黑体" w:eastAsia="黑体" w:cs="黑体"/>
          <w:b w:val="0"/>
          <w:i w:val="0"/>
          <w:color w:val="auto"/>
          <w:spacing w:val="-24"/>
          <w:sz w:val="22"/>
          <w:szCs w:val="22"/>
        </w:rPr>
        <w:t xml:space="preserve"> </w:t>
      </w:r>
      <w:r>
        <w:rPr>
          <w:rFonts w:hint="eastAsia" w:ascii="黑体" w:hAnsi="黑体" w:eastAsia="黑体" w:cs="黑体"/>
          <w:b w:val="0"/>
          <w:i w:val="0"/>
          <w:color w:val="auto"/>
          <w:spacing w:val="12"/>
          <w:sz w:val="22"/>
          <w:szCs w:val="22"/>
        </w:rPr>
        <w:t>乙方指定账户信息：</w:t>
      </w:r>
    </w:p>
    <w:p w14:paraId="62C3A77F">
      <w:pPr>
        <w:spacing w:before="186" w:line="221" w:lineRule="auto"/>
        <w:ind w:left="465"/>
        <w:rPr>
          <w:rFonts w:hint="eastAsia" w:ascii="黑体" w:hAnsi="黑体" w:eastAsia="黑体" w:cs="黑体"/>
          <w:b w:val="0"/>
          <w:i w:val="0"/>
          <w:color w:val="auto"/>
          <w:sz w:val="22"/>
          <w:szCs w:val="22"/>
        </w:rPr>
      </w:pPr>
      <w:r>
        <w:rPr>
          <w:rFonts w:hint="eastAsia" w:ascii="黑体" w:hAnsi="黑体" w:eastAsia="黑体" w:cs="黑体"/>
          <w:b w:val="0"/>
          <w:i w:val="0"/>
          <w:color w:val="auto"/>
          <w:sz w:val="22"/>
          <w:szCs w:val="22"/>
        </w:rPr>
        <w:t>账户名称：</w:t>
      </w:r>
      <w:r>
        <w:rPr>
          <w:rFonts w:hint="eastAsia" w:ascii="黑体" w:hAnsi="黑体" w:eastAsia="黑体" w:cs="黑体"/>
          <w:b w:val="0"/>
          <w:i w:val="0"/>
          <w:color w:val="auto"/>
          <w:spacing w:val="-21"/>
          <w:sz w:val="22"/>
          <w:szCs w:val="22"/>
        </w:rPr>
        <w:t xml:space="preserve"> </w:t>
      </w:r>
      <w:r>
        <w:rPr>
          <w:rFonts w:hint="eastAsia" w:ascii="黑体" w:hAnsi="黑体" w:eastAsia="黑体" w:cs="黑体"/>
          <w:b w:val="0"/>
          <w:i w:val="0"/>
          <w:color w:val="auto"/>
          <w:sz w:val="22"/>
          <w:szCs w:val="22"/>
          <w:u w:val="single" w:color="auto"/>
        </w:rPr>
        <w:t xml:space="preserve">           </w:t>
      </w:r>
    </w:p>
    <w:p w14:paraId="4C90109D">
      <w:pPr>
        <w:spacing w:before="168" w:line="222" w:lineRule="auto"/>
        <w:ind w:left="465"/>
        <w:rPr>
          <w:rFonts w:hint="eastAsia" w:ascii="黑体" w:hAnsi="黑体" w:eastAsia="黑体" w:cs="黑体"/>
          <w:b w:val="0"/>
          <w:i w:val="0"/>
          <w:color w:val="auto"/>
          <w:sz w:val="24"/>
          <w:szCs w:val="24"/>
        </w:rPr>
      </w:pPr>
      <w:r>
        <w:rPr>
          <w:rFonts w:hint="eastAsia" w:ascii="黑体" w:hAnsi="黑体" w:eastAsia="黑体" w:cs="黑体"/>
          <w:b w:val="0"/>
          <w:i w:val="0"/>
          <w:color w:val="auto"/>
          <w:spacing w:val="-10"/>
          <w:sz w:val="24"/>
          <w:szCs w:val="24"/>
        </w:rPr>
        <w:t>开</w:t>
      </w:r>
      <w:r>
        <w:rPr>
          <w:rFonts w:hint="eastAsia" w:ascii="黑体" w:hAnsi="黑体" w:eastAsia="黑体" w:cs="黑体"/>
          <w:b w:val="0"/>
          <w:i w:val="0"/>
          <w:color w:val="auto"/>
          <w:spacing w:val="-23"/>
          <w:sz w:val="24"/>
          <w:szCs w:val="24"/>
        </w:rPr>
        <w:t xml:space="preserve"> </w:t>
      </w:r>
      <w:r>
        <w:rPr>
          <w:rFonts w:hint="eastAsia" w:ascii="黑体" w:hAnsi="黑体" w:eastAsia="黑体" w:cs="黑体"/>
          <w:b w:val="0"/>
          <w:i w:val="0"/>
          <w:color w:val="auto"/>
          <w:spacing w:val="-10"/>
          <w:sz w:val="24"/>
          <w:szCs w:val="24"/>
        </w:rPr>
        <w:t>户</w:t>
      </w:r>
      <w:r>
        <w:rPr>
          <w:rFonts w:hint="eastAsia" w:ascii="黑体" w:hAnsi="黑体" w:eastAsia="黑体" w:cs="黑体"/>
          <w:b w:val="0"/>
          <w:i w:val="0"/>
          <w:color w:val="auto"/>
          <w:spacing w:val="-24"/>
          <w:sz w:val="24"/>
          <w:szCs w:val="24"/>
        </w:rPr>
        <w:t xml:space="preserve"> </w:t>
      </w:r>
      <w:r>
        <w:rPr>
          <w:rFonts w:hint="eastAsia" w:ascii="黑体" w:hAnsi="黑体" w:eastAsia="黑体" w:cs="黑体"/>
          <w:b w:val="0"/>
          <w:i w:val="0"/>
          <w:color w:val="auto"/>
          <w:spacing w:val="-10"/>
          <w:sz w:val="24"/>
          <w:szCs w:val="24"/>
        </w:rPr>
        <w:t>行</w:t>
      </w:r>
      <w:r>
        <w:rPr>
          <w:rFonts w:hint="eastAsia" w:ascii="黑体" w:hAnsi="黑体" w:eastAsia="黑体" w:cs="黑体"/>
          <w:b w:val="0"/>
          <w:i w:val="0"/>
          <w:color w:val="auto"/>
          <w:spacing w:val="-35"/>
          <w:sz w:val="24"/>
          <w:szCs w:val="24"/>
        </w:rPr>
        <w:t xml:space="preserve"> </w:t>
      </w:r>
      <w:r>
        <w:rPr>
          <w:rFonts w:hint="eastAsia" w:ascii="黑体" w:hAnsi="黑体" w:eastAsia="黑体" w:cs="黑体"/>
          <w:b w:val="0"/>
          <w:i w:val="0"/>
          <w:color w:val="auto"/>
          <w:spacing w:val="-10"/>
          <w:sz w:val="24"/>
          <w:szCs w:val="24"/>
        </w:rPr>
        <w:t>：</w:t>
      </w:r>
      <w:r>
        <w:rPr>
          <w:rFonts w:hint="eastAsia" w:ascii="黑体" w:hAnsi="黑体" w:eastAsia="黑体" w:cs="黑体"/>
          <w:b w:val="0"/>
          <w:i w:val="0"/>
          <w:color w:val="auto"/>
          <w:sz w:val="24"/>
          <w:szCs w:val="24"/>
          <w:u w:val="single" w:color="auto"/>
        </w:rPr>
        <w:t xml:space="preserve">          </w:t>
      </w:r>
    </w:p>
    <w:p w14:paraId="78A185C4">
      <w:pPr>
        <w:spacing w:before="110" w:line="221" w:lineRule="auto"/>
        <w:ind w:left="465"/>
        <w:rPr>
          <w:rFonts w:hint="eastAsia" w:ascii="黑体" w:hAnsi="黑体" w:eastAsia="黑体" w:cs="黑体"/>
          <w:b w:val="0"/>
          <w:i w:val="0"/>
          <w:color w:val="auto"/>
          <w:sz w:val="22"/>
          <w:szCs w:val="22"/>
        </w:rPr>
      </w:pPr>
      <w:r>
        <w:rPr>
          <w:rFonts w:hint="eastAsia" w:ascii="黑体" w:hAnsi="黑体" w:eastAsia="黑体" w:cs="黑体"/>
          <w:b w:val="0"/>
          <w:i w:val="0"/>
          <w:color w:val="auto"/>
          <w:spacing w:val="-16"/>
          <w:sz w:val="22"/>
          <w:szCs w:val="22"/>
        </w:rPr>
        <w:t>账 号</w:t>
      </w:r>
      <w:r>
        <w:rPr>
          <w:rFonts w:hint="eastAsia" w:ascii="黑体" w:hAnsi="黑体" w:eastAsia="黑体" w:cs="黑体"/>
          <w:b w:val="0"/>
          <w:i w:val="0"/>
          <w:color w:val="auto"/>
          <w:spacing w:val="22"/>
          <w:sz w:val="22"/>
          <w:szCs w:val="22"/>
        </w:rPr>
        <w:t xml:space="preserve"> </w:t>
      </w:r>
      <w:r>
        <w:rPr>
          <w:rFonts w:hint="eastAsia" w:ascii="黑体" w:hAnsi="黑体" w:eastAsia="黑体" w:cs="黑体"/>
          <w:b w:val="0"/>
          <w:i w:val="0"/>
          <w:color w:val="auto"/>
          <w:spacing w:val="-16"/>
          <w:sz w:val="22"/>
          <w:szCs w:val="22"/>
        </w:rPr>
        <w:t>：</w:t>
      </w:r>
      <w:r>
        <w:rPr>
          <w:rFonts w:hint="eastAsia" w:ascii="黑体" w:hAnsi="黑体" w:eastAsia="黑体" w:cs="黑体"/>
          <w:b w:val="0"/>
          <w:i w:val="0"/>
          <w:color w:val="auto"/>
          <w:sz w:val="22"/>
          <w:szCs w:val="22"/>
          <w:u w:val="single" w:color="auto"/>
        </w:rPr>
        <w:t xml:space="preserve">           </w:t>
      </w:r>
    </w:p>
    <w:p w14:paraId="7619A9A7">
      <w:pPr>
        <w:spacing w:line="221" w:lineRule="auto"/>
        <w:rPr>
          <w:rFonts w:hint="eastAsia" w:ascii="黑体" w:hAnsi="黑体" w:eastAsia="黑体" w:cs="黑体"/>
          <w:b w:val="0"/>
          <w:i w:val="0"/>
          <w:color w:val="auto"/>
          <w:sz w:val="22"/>
          <w:szCs w:val="22"/>
        </w:rPr>
        <w:sectPr>
          <w:headerReference r:id="rId8" w:type="default"/>
          <w:footerReference r:id="rId9" w:type="default"/>
          <w:pgSz w:w="11900" w:h="16830"/>
          <w:pgMar w:top="1115" w:right="1761" w:bottom="1357" w:left="1785" w:header="776" w:footer="1231" w:gutter="0"/>
          <w:cols w:space="720" w:num="1"/>
        </w:sectPr>
      </w:pPr>
    </w:p>
    <w:p w14:paraId="54C5E2E2">
      <w:pPr>
        <w:spacing w:line="462" w:lineRule="auto"/>
        <w:rPr>
          <w:rFonts w:hint="eastAsia" w:ascii="黑体" w:hAnsi="黑体" w:eastAsia="黑体" w:cs="黑体"/>
          <w:b w:val="0"/>
          <w:i w:val="0"/>
          <w:color w:val="auto"/>
          <w:sz w:val="21"/>
        </w:rPr>
      </w:pPr>
    </w:p>
    <w:p w14:paraId="408650CA">
      <w:pPr>
        <w:spacing w:before="81" w:line="213" w:lineRule="auto"/>
        <w:ind w:left="681"/>
        <w:outlineLvl w:val="3"/>
        <w:rPr>
          <w:rFonts w:hint="eastAsia" w:ascii="黑体" w:hAnsi="黑体" w:eastAsia="黑体" w:cs="黑体"/>
          <w:b w:val="0"/>
          <w:i w:val="0"/>
          <w:color w:val="auto"/>
          <w:sz w:val="25"/>
          <w:szCs w:val="25"/>
        </w:rPr>
      </w:pPr>
      <w:r>
        <w:rPr>
          <w:rFonts w:hint="eastAsia" w:ascii="黑体" w:hAnsi="黑体" w:eastAsia="黑体" w:cs="黑体"/>
          <w:b w:val="0"/>
          <w:bCs/>
          <w:i w:val="0"/>
          <w:iCs/>
          <w:color w:val="auto"/>
          <w:spacing w:val="-3"/>
          <w:sz w:val="25"/>
          <w:szCs w:val="25"/>
        </w:rPr>
        <w:t>第五条履约保证金(</w:t>
      </w:r>
      <w:r>
        <w:rPr>
          <w:rFonts w:hint="eastAsia" w:ascii="黑体" w:hAnsi="黑体" w:eastAsia="黑体" w:cs="黑体"/>
          <w:b w:val="0"/>
          <w:i w:val="0"/>
          <w:color w:val="auto"/>
          <w:spacing w:val="-3"/>
          <w:sz w:val="25"/>
          <w:szCs w:val="25"/>
        </w:rPr>
        <w:t xml:space="preserve"> </w:t>
      </w:r>
      <w:r>
        <w:rPr>
          <w:rFonts w:hint="eastAsia" w:ascii="黑体" w:hAnsi="黑体" w:eastAsia="黑体" w:cs="黑体"/>
          <w:b w:val="0"/>
          <w:bCs/>
          <w:i w:val="0"/>
          <w:iCs/>
          <w:color w:val="auto"/>
          <w:spacing w:val="-3"/>
          <w:sz w:val="25"/>
          <w:szCs w:val="25"/>
        </w:rPr>
        <w:t>若不收取保证金请删除本</w:t>
      </w:r>
      <w:r>
        <w:rPr>
          <w:rFonts w:hint="eastAsia" w:ascii="黑体" w:hAnsi="黑体" w:eastAsia="黑体" w:cs="黑体"/>
          <w:b w:val="0"/>
          <w:bCs/>
          <w:i w:val="0"/>
          <w:iCs/>
          <w:color w:val="auto"/>
          <w:spacing w:val="-4"/>
          <w:sz w:val="25"/>
          <w:szCs w:val="25"/>
        </w:rPr>
        <w:t>条)</w:t>
      </w:r>
    </w:p>
    <w:p w14:paraId="493C2B3B">
      <w:pPr>
        <w:spacing w:before="253" w:line="277" w:lineRule="auto"/>
        <w:ind w:left="79" w:firstLine="434"/>
        <w:rPr>
          <w:rFonts w:hint="eastAsia" w:ascii="黑体" w:hAnsi="黑体" w:eastAsia="黑体" w:cs="黑体"/>
          <w:b w:val="0"/>
          <w:i w:val="0"/>
          <w:color w:val="auto"/>
          <w:sz w:val="24"/>
          <w:szCs w:val="24"/>
        </w:rPr>
      </w:pPr>
      <w:r>
        <w:rPr>
          <w:rFonts w:hint="eastAsia" w:ascii="黑体" w:hAnsi="黑体" w:eastAsia="黑体" w:cs="黑体"/>
          <w:b w:val="0"/>
          <w:i w:val="0"/>
          <w:iCs/>
          <w:color w:val="auto"/>
          <w:spacing w:val="-18"/>
          <w:sz w:val="25"/>
          <w:szCs w:val="25"/>
        </w:rPr>
        <w:t>1.</w:t>
      </w:r>
      <w:r>
        <w:rPr>
          <w:rFonts w:hint="eastAsia" w:ascii="黑体" w:hAnsi="黑体" w:eastAsia="黑体" w:cs="黑体"/>
          <w:b w:val="0"/>
          <w:i w:val="0"/>
          <w:color w:val="auto"/>
          <w:spacing w:val="-18"/>
          <w:sz w:val="25"/>
          <w:szCs w:val="25"/>
        </w:rPr>
        <w:t xml:space="preserve"> </w:t>
      </w:r>
      <w:r>
        <w:rPr>
          <w:rFonts w:hint="eastAsia" w:ascii="黑体" w:hAnsi="黑体" w:eastAsia="黑体" w:cs="黑体"/>
          <w:b w:val="0"/>
          <w:i w:val="0"/>
          <w:iCs/>
          <w:color w:val="auto"/>
          <w:spacing w:val="-18"/>
          <w:sz w:val="25"/>
          <w:szCs w:val="25"/>
        </w:rPr>
        <w:t>乙方在签订本合同之前，向甲方提交履约保证金人民币(大写)</w:t>
      </w:r>
      <w:r>
        <w:rPr>
          <w:rFonts w:hint="eastAsia" w:ascii="黑体" w:hAnsi="黑体" w:eastAsia="黑体" w:cs="黑体"/>
          <w:b w:val="0"/>
          <w:i w:val="0"/>
          <w:color w:val="auto"/>
          <w:spacing w:val="-18"/>
          <w:sz w:val="25"/>
          <w:szCs w:val="25"/>
        </w:rPr>
        <w:t xml:space="preserve"> </w:t>
      </w:r>
      <w:r>
        <w:rPr>
          <w:rFonts w:hint="eastAsia" w:ascii="黑体" w:hAnsi="黑体" w:eastAsia="黑体" w:cs="黑体"/>
          <w:b w:val="0"/>
          <w:i w:val="0"/>
          <w:color w:val="auto"/>
          <w:spacing w:val="-18"/>
          <w:sz w:val="25"/>
          <w:szCs w:val="25"/>
          <w:u w:val="single" w:color="000000"/>
        </w:rPr>
        <w:t xml:space="preserve">      </w:t>
      </w:r>
      <w:r>
        <w:rPr>
          <w:rFonts w:hint="eastAsia" w:ascii="黑体" w:hAnsi="黑体" w:eastAsia="黑体" w:cs="黑体"/>
          <w:b w:val="0"/>
          <w:i w:val="0"/>
          <w:color w:val="auto"/>
          <w:spacing w:val="-18"/>
          <w:sz w:val="25"/>
          <w:szCs w:val="25"/>
        </w:rPr>
        <w:t xml:space="preserve"> </w:t>
      </w:r>
      <w:r>
        <w:rPr>
          <w:rFonts w:hint="eastAsia" w:ascii="黑体" w:hAnsi="黑体" w:eastAsia="黑体" w:cs="黑体"/>
          <w:b w:val="0"/>
          <w:i w:val="0"/>
          <w:iCs/>
          <w:color w:val="auto"/>
          <w:spacing w:val="-18"/>
          <w:sz w:val="25"/>
          <w:szCs w:val="25"/>
        </w:rPr>
        <w:t>元，</w:t>
      </w:r>
      <w:r>
        <w:rPr>
          <w:rFonts w:hint="eastAsia" w:ascii="黑体" w:hAnsi="黑体" w:eastAsia="黑体" w:cs="黑体"/>
          <w:b w:val="0"/>
          <w:i w:val="0"/>
          <w:color w:val="auto"/>
          <w:spacing w:val="16"/>
          <w:sz w:val="25"/>
          <w:szCs w:val="25"/>
        </w:rPr>
        <w:t xml:space="preserve"> </w:t>
      </w:r>
      <w:r>
        <w:rPr>
          <w:rFonts w:hint="eastAsia" w:ascii="黑体" w:hAnsi="黑体" w:eastAsia="黑体" w:cs="黑体"/>
          <w:b w:val="0"/>
          <w:i w:val="0"/>
          <w:color w:val="auto"/>
          <w:spacing w:val="-14"/>
          <w:sz w:val="24"/>
          <w:szCs w:val="24"/>
        </w:rPr>
        <w:t>¥</w:t>
      </w:r>
      <w:r>
        <w:rPr>
          <w:rFonts w:hint="eastAsia" w:ascii="黑体" w:hAnsi="黑体" w:eastAsia="黑体" w:cs="黑体"/>
          <w:b w:val="0"/>
          <w:i w:val="0"/>
          <w:color w:val="auto"/>
          <w:spacing w:val="-92"/>
          <w:sz w:val="24"/>
          <w:szCs w:val="24"/>
        </w:rPr>
        <w:t xml:space="preserve"> </w:t>
      </w:r>
      <w:r>
        <w:rPr>
          <w:rFonts w:hint="eastAsia" w:ascii="黑体" w:hAnsi="黑体" w:eastAsia="黑体" w:cs="黑体"/>
          <w:b w:val="0"/>
          <w:i w:val="0"/>
          <w:color w:val="auto"/>
          <w:spacing w:val="3"/>
          <w:sz w:val="24"/>
          <w:szCs w:val="24"/>
          <w:u w:val="single" w:color="auto"/>
        </w:rPr>
        <w:t xml:space="preserve">      </w:t>
      </w:r>
      <w:r>
        <w:rPr>
          <w:rFonts w:hint="eastAsia" w:ascii="黑体" w:hAnsi="黑体" w:eastAsia="黑体" w:cs="黑体"/>
          <w:b w:val="0"/>
          <w:i w:val="0"/>
          <w:color w:val="auto"/>
          <w:spacing w:val="87"/>
          <w:sz w:val="24"/>
          <w:szCs w:val="24"/>
        </w:rPr>
        <w:t xml:space="preserve"> </w:t>
      </w:r>
      <w:r>
        <w:rPr>
          <w:rFonts w:hint="eastAsia" w:ascii="黑体" w:hAnsi="黑体" w:eastAsia="黑体" w:cs="黑体"/>
          <w:b w:val="0"/>
          <w:i w:val="0"/>
          <w:iCs/>
          <w:color w:val="auto"/>
          <w:spacing w:val="-14"/>
          <w:sz w:val="25"/>
          <w:szCs w:val="25"/>
        </w:rPr>
        <w:t>(物业服务费的</w:t>
      </w:r>
      <w:r>
        <w:rPr>
          <w:rFonts w:hint="eastAsia" w:ascii="黑体" w:hAnsi="黑体" w:eastAsia="黑体" w:cs="黑体"/>
          <w:b w:val="0"/>
          <w:i w:val="0"/>
          <w:color w:val="auto"/>
          <w:spacing w:val="-68"/>
          <w:sz w:val="25"/>
          <w:szCs w:val="25"/>
        </w:rPr>
        <w:t xml:space="preserve"> </w:t>
      </w:r>
      <w:r>
        <w:rPr>
          <w:rFonts w:hint="eastAsia" w:ascii="黑体" w:hAnsi="黑体" w:eastAsia="黑体" w:cs="黑体"/>
          <w:b w:val="0"/>
          <w:i w:val="0"/>
          <w:color w:val="auto"/>
          <w:spacing w:val="20"/>
          <w:sz w:val="25"/>
          <w:szCs w:val="25"/>
          <w:u w:val="single" w:color="000000"/>
        </w:rPr>
        <w:t xml:space="preserve">    </w:t>
      </w:r>
      <w:r>
        <w:rPr>
          <w:rFonts w:hint="eastAsia" w:ascii="黑体" w:hAnsi="黑体" w:eastAsia="黑体" w:cs="黑体"/>
          <w:b w:val="0"/>
          <w:i w:val="0"/>
          <w:color w:val="auto"/>
          <w:spacing w:val="-105"/>
          <w:sz w:val="25"/>
          <w:szCs w:val="25"/>
        </w:rPr>
        <w:t xml:space="preserve"> </w:t>
      </w:r>
      <w:r>
        <w:rPr>
          <w:rFonts w:hint="eastAsia" w:ascii="黑体" w:hAnsi="黑体" w:eastAsia="黑体" w:cs="黑体"/>
          <w:b w:val="0"/>
          <w:i w:val="0"/>
          <w:color w:val="auto"/>
          <w:spacing w:val="-14"/>
          <w:sz w:val="24"/>
          <w:szCs w:val="24"/>
        </w:rPr>
        <w:t>%</w:t>
      </w:r>
      <w:r>
        <w:rPr>
          <w:rFonts w:hint="eastAsia" w:ascii="黑体" w:hAnsi="黑体" w:eastAsia="黑体" w:cs="黑体"/>
          <w:b w:val="0"/>
          <w:i w:val="0"/>
          <w:color w:val="auto"/>
          <w:spacing w:val="-47"/>
          <w:sz w:val="24"/>
          <w:szCs w:val="24"/>
        </w:rPr>
        <w:t xml:space="preserve"> </w:t>
      </w:r>
      <w:r>
        <w:rPr>
          <w:rFonts w:hint="eastAsia" w:ascii="黑体" w:hAnsi="黑体" w:eastAsia="黑体" w:cs="黑体"/>
          <w:b w:val="0"/>
          <w:i w:val="0"/>
          <w:color w:val="auto"/>
          <w:spacing w:val="-14"/>
          <w:sz w:val="24"/>
          <w:szCs w:val="24"/>
        </w:rPr>
        <w:t>)。</w:t>
      </w:r>
    </w:p>
    <w:p w14:paraId="27220910">
      <w:pPr>
        <w:spacing w:before="161" w:line="213" w:lineRule="auto"/>
        <w:ind w:left="514"/>
        <w:rPr>
          <w:rFonts w:hint="eastAsia" w:ascii="黑体" w:hAnsi="黑体" w:eastAsia="黑体" w:cs="黑体"/>
          <w:b w:val="0"/>
          <w:i w:val="0"/>
          <w:color w:val="auto"/>
          <w:sz w:val="25"/>
          <w:szCs w:val="25"/>
        </w:rPr>
      </w:pPr>
      <w:r>
        <w:rPr>
          <w:rFonts w:hint="eastAsia" w:ascii="黑体" w:hAnsi="黑体" w:eastAsia="黑体" w:cs="黑体"/>
          <w:b w:val="0"/>
          <w:i w:val="0"/>
          <w:iCs/>
          <w:color w:val="auto"/>
          <w:spacing w:val="-13"/>
          <w:sz w:val="25"/>
          <w:szCs w:val="25"/>
        </w:rPr>
        <w:t>2.履约保证金作为违约金的</w:t>
      </w:r>
      <w:r>
        <w:rPr>
          <w:rFonts w:hint="eastAsia" w:ascii="黑体" w:hAnsi="黑体" w:eastAsia="黑体" w:cs="黑体"/>
          <w:b w:val="0"/>
          <w:i w:val="0"/>
          <w:color w:val="auto"/>
          <w:spacing w:val="-58"/>
          <w:sz w:val="25"/>
          <w:szCs w:val="25"/>
        </w:rPr>
        <w:t xml:space="preserve"> </w:t>
      </w:r>
      <w:r>
        <w:rPr>
          <w:rFonts w:hint="eastAsia" w:ascii="黑体" w:hAnsi="黑体" w:eastAsia="黑体" w:cs="黑体"/>
          <w:b w:val="0"/>
          <w:i w:val="0"/>
          <w:iCs/>
          <w:color w:val="auto"/>
          <w:spacing w:val="-13"/>
          <w:sz w:val="25"/>
          <w:szCs w:val="25"/>
        </w:rPr>
        <w:t>一</w:t>
      </w:r>
      <w:r>
        <w:rPr>
          <w:rFonts w:hint="eastAsia" w:ascii="黑体" w:hAnsi="黑体" w:eastAsia="黑体" w:cs="黑体"/>
          <w:b w:val="0"/>
          <w:i w:val="0"/>
          <w:color w:val="auto"/>
          <w:spacing w:val="-31"/>
          <w:sz w:val="25"/>
          <w:szCs w:val="25"/>
        </w:rPr>
        <w:t xml:space="preserve"> </w:t>
      </w:r>
      <w:r>
        <w:rPr>
          <w:rFonts w:hint="eastAsia" w:ascii="黑体" w:hAnsi="黑体" w:eastAsia="黑体" w:cs="黑体"/>
          <w:b w:val="0"/>
          <w:i w:val="0"/>
          <w:iCs/>
          <w:color w:val="auto"/>
          <w:spacing w:val="-13"/>
          <w:sz w:val="25"/>
          <w:szCs w:val="25"/>
        </w:rPr>
        <w:t>部分及用于补偿甲方因乙方不能履行合同义</w:t>
      </w:r>
    </w:p>
    <w:p w14:paraId="00264C10">
      <w:pPr>
        <w:spacing w:before="131" w:line="213" w:lineRule="auto"/>
        <w:ind w:left="66"/>
        <w:rPr>
          <w:rFonts w:hint="eastAsia" w:ascii="黑体" w:hAnsi="黑体" w:eastAsia="黑体" w:cs="黑体"/>
          <w:b w:val="0"/>
          <w:i w:val="0"/>
          <w:color w:val="auto"/>
          <w:sz w:val="25"/>
          <w:szCs w:val="25"/>
        </w:rPr>
      </w:pPr>
      <w:r>
        <w:rPr>
          <w:rFonts w:hint="eastAsia" w:ascii="黑体" w:hAnsi="黑体" w:eastAsia="黑体" w:cs="黑体"/>
          <w:b w:val="0"/>
          <w:i w:val="0"/>
          <w:iCs/>
          <w:color w:val="auto"/>
          <w:spacing w:val="-29"/>
          <w:sz w:val="25"/>
          <w:szCs w:val="25"/>
        </w:rPr>
        <w:t>务而蒙受的损失。</w:t>
      </w:r>
    </w:p>
    <w:p w14:paraId="654AD562">
      <w:pPr>
        <w:spacing w:before="141" w:line="205" w:lineRule="auto"/>
        <w:ind w:left="513"/>
        <w:rPr>
          <w:rFonts w:hint="eastAsia" w:ascii="黑体" w:hAnsi="黑体" w:eastAsia="黑体" w:cs="黑体"/>
          <w:b w:val="0"/>
          <w:i w:val="0"/>
          <w:color w:val="auto"/>
          <w:sz w:val="25"/>
          <w:szCs w:val="25"/>
        </w:rPr>
      </w:pPr>
      <w:r>
        <w:rPr>
          <w:rFonts w:hint="eastAsia" w:ascii="黑体" w:hAnsi="黑体" w:eastAsia="黑体" w:cs="黑体"/>
          <w:b w:val="0"/>
          <w:i w:val="0"/>
          <w:iCs/>
          <w:color w:val="auto"/>
          <w:spacing w:val="-14"/>
          <w:sz w:val="25"/>
          <w:szCs w:val="25"/>
        </w:rPr>
        <w:t>3.</w:t>
      </w:r>
      <w:r>
        <w:rPr>
          <w:rFonts w:hint="eastAsia" w:ascii="黑体" w:hAnsi="黑体" w:eastAsia="黑体" w:cs="黑体"/>
          <w:b w:val="0"/>
          <w:i w:val="0"/>
          <w:color w:val="auto"/>
          <w:spacing w:val="-14"/>
          <w:sz w:val="25"/>
          <w:szCs w:val="25"/>
        </w:rPr>
        <w:t xml:space="preserve"> </w:t>
      </w:r>
      <w:r>
        <w:rPr>
          <w:rFonts w:hint="eastAsia" w:ascii="黑体" w:hAnsi="黑体" w:eastAsia="黑体" w:cs="黑体"/>
          <w:b w:val="0"/>
          <w:i w:val="0"/>
          <w:iCs/>
          <w:color w:val="auto"/>
          <w:spacing w:val="-14"/>
          <w:sz w:val="25"/>
          <w:szCs w:val="25"/>
        </w:rPr>
        <w:t>服务期限结束后，甲方财务部门接到甲方签发的验收文件后</w:t>
      </w:r>
      <w:r>
        <w:rPr>
          <w:rFonts w:hint="eastAsia" w:ascii="黑体" w:hAnsi="黑体" w:eastAsia="黑体" w:cs="黑体"/>
          <w:b w:val="0"/>
          <w:i w:val="0"/>
          <w:iCs/>
          <w:color w:val="auto"/>
          <w:spacing w:val="-15"/>
          <w:sz w:val="25"/>
          <w:szCs w:val="25"/>
        </w:rPr>
        <w:t>的</w:t>
      </w:r>
      <w:r>
        <w:rPr>
          <w:rFonts w:hint="eastAsia" w:ascii="黑体" w:hAnsi="黑体" w:eastAsia="黑体" w:cs="黑体"/>
          <w:b w:val="0"/>
          <w:i w:val="0"/>
          <w:color w:val="auto"/>
          <w:spacing w:val="-15"/>
          <w:sz w:val="25"/>
          <w:szCs w:val="25"/>
        </w:rPr>
        <w:t xml:space="preserve"> </w:t>
      </w:r>
      <w:r>
        <w:rPr>
          <w:rFonts w:hint="eastAsia" w:ascii="黑体" w:hAnsi="黑体" w:eastAsia="黑体" w:cs="黑体"/>
          <w:b w:val="0"/>
          <w:i w:val="0"/>
          <w:color w:val="auto"/>
          <w:spacing w:val="-74"/>
          <w:sz w:val="25"/>
          <w:szCs w:val="25"/>
          <w:u w:val="single" w:color="auto"/>
        </w:rPr>
        <w:t xml:space="preserve"> </w:t>
      </w:r>
      <w:r>
        <w:rPr>
          <w:rFonts w:hint="eastAsia" w:ascii="黑体" w:hAnsi="黑体" w:eastAsia="黑体" w:cs="黑体"/>
          <w:b w:val="0"/>
          <w:i w:val="0"/>
          <w:iCs/>
          <w:color w:val="auto"/>
          <w:spacing w:val="-15"/>
          <w:sz w:val="25"/>
          <w:szCs w:val="25"/>
          <w:u w:val="single" w:color="auto"/>
        </w:rPr>
        <w:t>15个</w:t>
      </w:r>
      <w:r>
        <w:rPr>
          <w:rFonts w:hint="eastAsia" w:ascii="黑体" w:hAnsi="黑体" w:eastAsia="黑体" w:cs="黑体"/>
          <w:b w:val="0"/>
          <w:i w:val="0"/>
          <w:color w:val="auto"/>
          <w:spacing w:val="-58"/>
          <w:sz w:val="25"/>
          <w:szCs w:val="25"/>
        </w:rPr>
        <w:t xml:space="preserve"> </w:t>
      </w:r>
      <w:r>
        <w:rPr>
          <w:rFonts w:hint="eastAsia" w:ascii="黑体" w:hAnsi="黑体" w:eastAsia="黑体" w:cs="黑体"/>
          <w:b w:val="0"/>
          <w:i w:val="0"/>
          <w:iCs/>
          <w:color w:val="auto"/>
          <w:spacing w:val="-15"/>
          <w:sz w:val="25"/>
          <w:szCs w:val="25"/>
        </w:rPr>
        <w:t>日历</w:t>
      </w:r>
    </w:p>
    <w:p w14:paraId="0037D6FF">
      <w:pPr>
        <w:spacing w:before="172" w:line="205" w:lineRule="auto"/>
        <w:ind w:left="44"/>
        <w:rPr>
          <w:rFonts w:hint="eastAsia" w:ascii="黑体" w:hAnsi="黑体" w:eastAsia="黑体" w:cs="黑体"/>
          <w:b w:val="0"/>
          <w:i w:val="0"/>
          <w:color w:val="auto"/>
          <w:sz w:val="25"/>
          <w:szCs w:val="25"/>
        </w:rPr>
      </w:pPr>
      <w:r>
        <w:rPr>
          <w:rFonts w:hint="eastAsia" w:ascii="黑体" w:hAnsi="黑体" w:eastAsia="黑体" w:cs="黑体"/>
          <w:b w:val="0"/>
          <w:i w:val="0"/>
          <w:iCs/>
          <w:color w:val="auto"/>
          <w:spacing w:val="-24"/>
          <w:sz w:val="25"/>
          <w:szCs w:val="25"/>
        </w:rPr>
        <w:t>日内</w:t>
      </w:r>
      <w:r>
        <w:rPr>
          <w:rFonts w:hint="eastAsia" w:ascii="黑体" w:hAnsi="黑体" w:eastAsia="黑体" w:cs="黑体"/>
          <w:b w:val="0"/>
          <w:i w:val="0"/>
          <w:color w:val="auto"/>
          <w:spacing w:val="-63"/>
          <w:sz w:val="25"/>
          <w:szCs w:val="25"/>
        </w:rPr>
        <w:t xml:space="preserve"> </w:t>
      </w:r>
      <w:r>
        <w:rPr>
          <w:rFonts w:hint="eastAsia" w:ascii="黑体" w:hAnsi="黑体" w:eastAsia="黑体" w:cs="黑体"/>
          <w:b w:val="0"/>
          <w:i w:val="0"/>
          <w:iCs/>
          <w:color w:val="auto"/>
          <w:spacing w:val="-24"/>
          <w:sz w:val="25"/>
          <w:szCs w:val="25"/>
        </w:rPr>
        <w:t>，向乙方退还履约保证金。</w:t>
      </w:r>
    </w:p>
    <w:p w14:paraId="24297AFC">
      <w:pPr>
        <w:spacing w:before="162" w:line="213" w:lineRule="auto"/>
        <w:ind w:left="514"/>
        <w:rPr>
          <w:rFonts w:hint="eastAsia" w:ascii="黑体" w:hAnsi="黑体" w:eastAsia="黑体" w:cs="黑体"/>
          <w:b w:val="0"/>
          <w:i w:val="0"/>
          <w:color w:val="auto"/>
          <w:sz w:val="25"/>
          <w:szCs w:val="25"/>
        </w:rPr>
      </w:pPr>
      <w:r>
        <w:rPr>
          <w:rFonts w:hint="eastAsia" w:ascii="黑体" w:hAnsi="黑体" w:eastAsia="黑体" w:cs="黑体"/>
          <w:b w:val="0"/>
          <w:i w:val="0"/>
          <w:iCs/>
          <w:color w:val="auto"/>
          <w:spacing w:val="-22"/>
          <w:sz w:val="25"/>
          <w:szCs w:val="25"/>
        </w:rPr>
        <w:t>4.</w:t>
      </w:r>
      <w:r>
        <w:rPr>
          <w:rFonts w:hint="eastAsia" w:ascii="黑体" w:hAnsi="黑体" w:eastAsia="黑体" w:cs="黑体"/>
          <w:b w:val="0"/>
          <w:i w:val="0"/>
          <w:color w:val="auto"/>
          <w:spacing w:val="-47"/>
          <w:sz w:val="25"/>
          <w:szCs w:val="25"/>
        </w:rPr>
        <w:t xml:space="preserve"> </w:t>
      </w:r>
      <w:r>
        <w:rPr>
          <w:rFonts w:hint="eastAsia" w:ascii="黑体" w:hAnsi="黑体" w:eastAsia="黑体" w:cs="黑体"/>
          <w:b w:val="0"/>
          <w:i w:val="0"/>
          <w:iCs/>
          <w:color w:val="auto"/>
          <w:spacing w:val="-22"/>
          <w:sz w:val="25"/>
          <w:szCs w:val="25"/>
        </w:rPr>
        <w:t>乙方可以履约担保函的形式交纳履约保证金。</w:t>
      </w:r>
    </w:p>
    <w:p w14:paraId="058BFDD2">
      <w:pPr>
        <w:spacing w:before="238" w:line="221" w:lineRule="auto"/>
        <w:ind w:left="493"/>
        <w:outlineLvl w:val="3"/>
        <w:rPr>
          <w:rFonts w:hint="eastAsia" w:ascii="黑体" w:hAnsi="黑体" w:eastAsia="黑体" w:cs="黑体"/>
          <w:b w:val="0"/>
          <w:i w:val="0"/>
          <w:color w:val="auto"/>
          <w:sz w:val="24"/>
          <w:szCs w:val="24"/>
        </w:rPr>
      </w:pPr>
      <w:r>
        <w:rPr>
          <w:rFonts w:hint="eastAsia" w:ascii="黑体" w:hAnsi="黑体" w:eastAsia="黑体" w:cs="黑体"/>
          <w:b w:val="0"/>
          <w:bCs/>
          <w:i w:val="0"/>
          <w:color w:val="auto"/>
          <w:spacing w:val="8"/>
          <w:sz w:val="24"/>
          <w:szCs w:val="24"/>
        </w:rPr>
        <w:t>第五条物业服务事项和服务标准</w:t>
      </w:r>
    </w:p>
    <w:p w14:paraId="4DCA9858">
      <w:pPr>
        <w:spacing w:line="296" w:lineRule="auto"/>
        <w:rPr>
          <w:rFonts w:hint="eastAsia" w:ascii="黑体" w:hAnsi="黑体" w:eastAsia="黑体" w:cs="黑体"/>
          <w:b w:val="0"/>
          <w:i w:val="0"/>
          <w:color w:val="auto"/>
          <w:sz w:val="21"/>
        </w:rPr>
      </w:pPr>
    </w:p>
    <w:p w14:paraId="6F544FA7">
      <w:pPr>
        <w:spacing w:before="78" w:line="221" w:lineRule="auto"/>
        <w:ind w:left="490"/>
        <w:rPr>
          <w:rFonts w:hint="eastAsia" w:ascii="黑体" w:hAnsi="黑体" w:eastAsia="黑体" w:cs="黑体"/>
          <w:b w:val="0"/>
          <w:i w:val="0"/>
          <w:color w:val="auto"/>
          <w:sz w:val="24"/>
          <w:szCs w:val="24"/>
        </w:rPr>
      </w:pPr>
      <w:r>
        <w:rPr>
          <w:rFonts w:hint="eastAsia" w:ascii="黑体" w:hAnsi="黑体" w:eastAsia="黑体" w:cs="黑体"/>
          <w:b w:val="0"/>
          <w:i w:val="0"/>
          <w:color w:val="auto"/>
          <w:spacing w:val="8"/>
          <w:sz w:val="24"/>
          <w:szCs w:val="24"/>
        </w:rPr>
        <w:t>见采购需求部分“服务内容”与“技术(服务)要求”。</w:t>
      </w:r>
    </w:p>
    <w:p w14:paraId="01E0E02C">
      <w:pPr>
        <w:spacing w:before="249" w:line="221" w:lineRule="auto"/>
        <w:ind w:left="493"/>
        <w:outlineLvl w:val="3"/>
        <w:rPr>
          <w:rFonts w:hint="eastAsia" w:ascii="黑体" w:hAnsi="黑体" w:eastAsia="黑体" w:cs="黑体"/>
          <w:b w:val="0"/>
          <w:i w:val="0"/>
          <w:color w:val="auto"/>
          <w:sz w:val="24"/>
          <w:szCs w:val="24"/>
        </w:rPr>
      </w:pPr>
      <w:r>
        <w:rPr>
          <w:rFonts w:hint="eastAsia" w:ascii="黑体" w:hAnsi="黑体" w:eastAsia="黑体" w:cs="黑体"/>
          <w:b w:val="0"/>
          <w:bCs/>
          <w:i w:val="0"/>
          <w:color w:val="auto"/>
          <w:spacing w:val="13"/>
          <w:sz w:val="24"/>
          <w:szCs w:val="24"/>
        </w:rPr>
        <w:t>第六条顶目承接验收</w:t>
      </w:r>
    </w:p>
    <w:p w14:paraId="3EC7D10F">
      <w:pPr>
        <w:spacing w:line="257" w:lineRule="auto"/>
        <w:rPr>
          <w:rFonts w:hint="eastAsia" w:ascii="黑体" w:hAnsi="黑体" w:eastAsia="黑体" w:cs="黑体"/>
          <w:b w:val="0"/>
          <w:i w:val="0"/>
          <w:color w:val="auto"/>
          <w:sz w:val="21"/>
        </w:rPr>
      </w:pPr>
    </w:p>
    <w:p w14:paraId="3EE384F6">
      <w:pPr>
        <w:spacing w:before="79" w:line="284" w:lineRule="auto"/>
        <w:ind w:left="9" w:right="99" w:firstLine="480"/>
        <w:rPr>
          <w:rFonts w:hint="eastAsia" w:ascii="黑体" w:hAnsi="黑体" w:eastAsia="黑体" w:cs="黑体"/>
          <w:b w:val="0"/>
          <w:i w:val="0"/>
          <w:color w:val="auto"/>
          <w:sz w:val="24"/>
          <w:szCs w:val="24"/>
        </w:rPr>
      </w:pPr>
      <w:r>
        <w:rPr>
          <w:rFonts w:hint="eastAsia" w:ascii="黑体" w:hAnsi="黑体" w:eastAsia="黑体" w:cs="黑体"/>
          <w:b w:val="0"/>
          <w:i w:val="0"/>
          <w:color w:val="auto"/>
          <w:spacing w:val="-3"/>
          <w:sz w:val="24"/>
          <w:szCs w:val="24"/>
        </w:rPr>
        <w:t>1.乙方承接项目时，应制定全面的承接方案，甲方应配合乙方对共用部位、</w:t>
      </w:r>
      <w:r>
        <w:rPr>
          <w:rFonts w:hint="eastAsia" w:ascii="黑体" w:hAnsi="黑体" w:eastAsia="黑体" w:cs="黑体"/>
          <w:b w:val="0"/>
          <w:i w:val="0"/>
          <w:color w:val="auto"/>
          <w:spacing w:val="11"/>
          <w:sz w:val="24"/>
          <w:szCs w:val="24"/>
        </w:rPr>
        <w:t xml:space="preserve"> </w:t>
      </w:r>
      <w:r>
        <w:rPr>
          <w:rFonts w:hint="eastAsia" w:ascii="黑体" w:hAnsi="黑体" w:eastAsia="黑体" w:cs="黑体"/>
          <w:b w:val="0"/>
          <w:i w:val="0"/>
          <w:color w:val="auto"/>
          <w:spacing w:val="-4"/>
          <w:sz w:val="24"/>
          <w:szCs w:val="24"/>
        </w:rPr>
        <w:t>共用设施设备进行查验。</w:t>
      </w:r>
    </w:p>
    <w:p w14:paraId="55D9E117">
      <w:pPr>
        <w:spacing w:before="151" w:line="281" w:lineRule="auto"/>
        <w:ind w:right="100" w:firstLine="490"/>
        <w:rPr>
          <w:rFonts w:hint="eastAsia" w:ascii="黑体" w:hAnsi="黑体" w:eastAsia="黑体" w:cs="黑体"/>
          <w:b w:val="0"/>
          <w:i w:val="0"/>
          <w:color w:val="auto"/>
          <w:sz w:val="24"/>
          <w:szCs w:val="24"/>
        </w:rPr>
      </w:pPr>
      <w:r>
        <w:rPr>
          <w:rFonts w:hint="eastAsia" w:ascii="黑体" w:hAnsi="黑体" w:eastAsia="黑体" w:cs="黑体"/>
          <w:b w:val="0"/>
          <w:i w:val="0"/>
          <w:color w:val="auto"/>
          <w:spacing w:val="-3"/>
          <w:sz w:val="24"/>
          <w:szCs w:val="24"/>
        </w:rPr>
        <w:t>2.甲乙双方确认查验过的共用部位、共用设施设备存在的问题，甲方应积极</w:t>
      </w:r>
      <w:r>
        <w:rPr>
          <w:rFonts w:hint="eastAsia" w:ascii="黑体" w:hAnsi="黑体" w:eastAsia="黑体" w:cs="黑体"/>
          <w:b w:val="0"/>
          <w:i w:val="0"/>
          <w:color w:val="auto"/>
          <w:spacing w:val="10"/>
          <w:sz w:val="24"/>
          <w:szCs w:val="24"/>
        </w:rPr>
        <w:t xml:space="preserve"> </w:t>
      </w:r>
      <w:r>
        <w:rPr>
          <w:rFonts w:hint="eastAsia" w:ascii="黑体" w:hAnsi="黑体" w:eastAsia="黑体" w:cs="黑体"/>
          <w:b w:val="0"/>
          <w:i w:val="0"/>
          <w:color w:val="auto"/>
          <w:sz w:val="24"/>
          <w:szCs w:val="24"/>
        </w:rPr>
        <w:t>协调解决。</w:t>
      </w:r>
    </w:p>
    <w:p w14:paraId="16D6EA61">
      <w:pPr>
        <w:spacing w:before="138" w:line="304" w:lineRule="auto"/>
        <w:ind w:left="9" w:right="97" w:firstLine="480"/>
        <w:rPr>
          <w:rFonts w:hint="eastAsia" w:ascii="黑体" w:hAnsi="黑体" w:eastAsia="黑体" w:cs="黑体"/>
          <w:b w:val="0"/>
          <w:i w:val="0"/>
          <w:color w:val="auto"/>
          <w:sz w:val="24"/>
          <w:szCs w:val="24"/>
        </w:rPr>
      </w:pPr>
      <w:r>
        <w:rPr>
          <w:rFonts w:hint="eastAsia" w:ascii="黑体" w:hAnsi="黑体" w:eastAsia="黑体" w:cs="黑体"/>
          <w:b w:val="0"/>
          <w:i w:val="0"/>
          <w:color w:val="auto"/>
          <w:spacing w:val="-3"/>
          <w:sz w:val="24"/>
          <w:szCs w:val="24"/>
        </w:rPr>
        <w:t>3.对于本合同签订后承接的共用部位、共用设施设备，甲乙双方应按照前条</w:t>
      </w:r>
      <w:r>
        <w:rPr>
          <w:rFonts w:hint="eastAsia" w:ascii="黑体" w:hAnsi="黑体" w:eastAsia="黑体" w:cs="黑体"/>
          <w:b w:val="0"/>
          <w:i w:val="0"/>
          <w:color w:val="auto"/>
          <w:spacing w:val="8"/>
          <w:sz w:val="24"/>
          <w:szCs w:val="24"/>
        </w:rPr>
        <w:t xml:space="preserve"> </w:t>
      </w:r>
      <w:r>
        <w:rPr>
          <w:rFonts w:hint="eastAsia" w:ascii="黑体" w:hAnsi="黑体" w:eastAsia="黑体" w:cs="黑体"/>
          <w:b w:val="0"/>
          <w:i w:val="0"/>
          <w:color w:val="auto"/>
          <w:spacing w:val="-3"/>
          <w:sz w:val="24"/>
          <w:szCs w:val="24"/>
        </w:rPr>
        <w:t>规定进行查验并签订确认书，作为界定各自在开发建设和服务方面承担责任的依</w:t>
      </w:r>
      <w:r>
        <w:rPr>
          <w:rFonts w:hint="eastAsia" w:ascii="黑体" w:hAnsi="黑体" w:eastAsia="黑体" w:cs="黑体"/>
          <w:b w:val="0"/>
          <w:i w:val="0"/>
          <w:color w:val="auto"/>
          <w:spacing w:val="16"/>
          <w:sz w:val="24"/>
          <w:szCs w:val="24"/>
        </w:rPr>
        <w:t xml:space="preserve"> </w:t>
      </w:r>
      <w:r>
        <w:rPr>
          <w:rFonts w:hint="eastAsia" w:ascii="黑体" w:hAnsi="黑体" w:eastAsia="黑体" w:cs="黑体"/>
          <w:b w:val="0"/>
          <w:i w:val="0"/>
          <w:color w:val="auto"/>
          <w:spacing w:val="-1"/>
          <w:sz w:val="24"/>
          <w:szCs w:val="24"/>
        </w:rPr>
        <w:t>据。</w:t>
      </w:r>
    </w:p>
    <w:p w14:paraId="4D412B76">
      <w:pPr>
        <w:spacing w:before="135" w:line="302" w:lineRule="auto"/>
        <w:ind w:left="9" w:right="71" w:firstLine="480"/>
        <w:rPr>
          <w:rFonts w:hint="eastAsia" w:ascii="黑体" w:hAnsi="黑体" w:eastAsia="黑体" w:cs="黑体"/>
          <w:b w:val="0"/>
          <w:i w:val="0"/>
          <w:color w:val="auto"/>
          <w:sz w:val="24"/>
          <w:szCs w:val="24"/>
        </w:rPr>
      </w:pPr>
      <w:r>
        <w:rPr>
          <w:rFonts w:hint="eastAsia" w:ascii="黑体" w:hAnsi="黑体" w:eastAsia="黑体" w:cs="黑体"/>
          <w:b w:val="0"/>
          <w:i w:val="0"/>
          <w:color w:val="auto"/>
          <w:spacing w:val="-3"/>
          <w:sz w:val="24"/>
          <w:szCs w:val="24"/>
        </w:rPr>
        <w:t>4.乙方承接时，甲方应向乙方移交服务部位的必要材料包括不限于；单体建</w:t>
      </w:r>
      <w:r>
        <w:rPr>
          <w:rFonts w:hint="eastAsia" w:ascii="黑体" w:hAnsi="黑体" w:eastAsia="黑体" w:cs="黑体"/>
          <w:b w:val="0"/>
          <w:i w:val="0"/>
          <w:color w:val="auto"/>
          <w:spacing w:val="11"/>
          <w:sz w:val="24"/>
          <w:szCs w:val="24"/>
        </w:rPr>
        <w:t xml:space="preserve"> </w:t>
      </w:r>
      <w:r>
        <w:rPr>
          <w:rFonts w:hint="eastAsia" w:ascii="黑体" w:hAnsi="黑体" w:eastAsia="黑体" w:cs="黑体"/>
          <w:b w:val="0"/>
          <w:i w:val="0"/>
          <w:color w:val="auto"/>
          <w:spacing w:val="-2"/>
          <w:sz w:val="24"/>
          <w:szCs w:val="24"/>
        </w:rPr>
        <w:t>筑、结构、设备竣工图，配套设施、工程竣工图、设施设备的安装、使用和维护</w:t>
      </w:r>
      <w:r>
        <w:rPr>
          <w:rFonts w:hint="eastAsia" w:ascii="黑体" w:hAnsi="黑体" w:eastAsia="黑体" w:cs="黑体"/>
          <w:b w:val="0"/>
          <w:i w:val="0"/>
          <w:color w:val="auto"/>
          <w:spacing w:val="6"/>
          <w:sz w:val="24"/>
          <w:szCs w:val="24"/>
        </w:rPr>
        <w:t xml:space="preserve"> </w:t>
      </w:r>
      <w:r>
        <w:rPr>
          <w:rFonts w:hint="eastAsia" w:ascii="黑体" w:hAnsi="黑体" w:eastAsia="黑体" w:cs="黑体"/>
          <w:b w:val="0"/>
          <w:i w:val="0"/>
          <w:color w:val="auto"/>
          <w:spacing w:val="-1"/>
          <w:sz w:val="24"/>
          <w:szCs w:val="24"/>
        </w:rPr>
        <w:t>保养等技术资料等。</w:t>
      </w:r>
    </w:p>
    <w:p w14:paraId="4CDE6E42">
      <w:pPr>
        <w:spacing w:before="144" w:line="287" w:lineRule="auto"/>
        <w:ind w:right="102" w:firstLine="490"/>
        <w:rPr>
          <w:rFonts w:hint="eastAsia" w:ascii="黑体" w:hAnsi="黑体" w:eastAsia="黑体" w:cs="黑体"/>
          <w:b w:val="0"/>
          <w:i w:val="0"/>
          <w:color w:val="auto"/>
          <w:sz w:val="24"/>
          <w:szCs w:val="24"/>
        </w:rPr>
      </w:pPr>
      <w:r>
        <w:rPr>
          <w:rFonts w:hint="eastAsia" w:ascii="黑体" w:hAnsi="黑体" w:eastAsia="黑体" w:cs="黑体"/>
          <w:b w:val="0"/>
          <w:i w:val="0"/>
          <w:color w:val="auto"/>
          <w:spacing w:val="-3"/>
          <w:sz w:val="24"/>
          <w:szCs w:val="24"/>
        </w:rPr>
        <w:t>5.甲方保证交付使用的物业符合国家规定的验收标准，按照国家规定的保修</w:t>
      </w:r>
      <w:r>
        <w:rPr>
          <w:rFonts w:hint="eastAsia" w:ascii="黑体" w:hAnsi="黑体" w:eastAsia="黑体" w:cs="黑体"/>
          <w:b w:val="0"/>
          <w:i w:val="0"/>
          <w:color w:val="auto"/>
          <w:spacing w:val="8"/>
          <w:sz w:val="24"/>
          <w:szCs w:val="24"/>
        </w:rPr>
        <w:t xml:space="preserve"> </w:t>
      </w:r>
      <w:r>
        <w:rPr>
          <w:rFonts w:hint="eastAsia" w:ascii="黑体" w:hAnsi="黑体" w:eastAsia="黑体" w:cs="黑体"/>
          <w:b w:val="0"/>
          <w:i w:val="0"/>
          <w:color w:val="auto"/>
          <w:spacing w:val="-1"/>
          <w:sz w:val="24"/>
          <w:szCs w:val="24"/>
        </w:rPr>
        <w:t>期限和保修范围承担保修责任。</w:t>
      </w:r>
    </w:p>
    <w:p w14:paraId="75F36AFA">
      <w:pPr>
        <w:spacing w:before="250" w:line="222" w:lineRule="auto"/>
        <w:ind w:left="493"/>
        <w:outlineLvl w:val="3"/>
        <w:rPr>
          <w:rFonts w:hint="eastAsia" w:ascii="黑体" w:hAnsi="黑体" w:eastAsia="黑体" w:cs="黑体"/>
          <w:b w:val="0"/>
          <w:i w:val="0"/>
          <w:color w:val="auto"/>
          <w:sz w:val="24"/>
          <w:szCs w:val="24"/>
        </w:rPr>
      </w:pPr>
      <w:r>
        <w:rPr>
          <w:rFonts w:hint="eastAsia" w:ascii="黑体" w:hAnsi="黑体" w:eastAsia="黑体" w:cs="黑体"/>
          <w:b w:val="0"/>
          <w:bCs/>
          <w:i w:val="0"/>
          <w:color w:val="auto"/>
          <w:spacing w:val="15"/>
          <w:sz w:val="24"/>
          <w:szCs w:val="24"/>
        </w:rPr>
        <w:t>第七条考核与验收</w:t>
      </w:r>
    </w:p>
    <w:p w14:paraId="36013F0A">
      <w:pPr>
        <w:spacing w:line="301" w:lineRule="auto"/>
        <w:rPr>
          <w:rFonts w:hint="eastAsia" w:ascii="黑体" w:hAnsi="黑体" w:eastAsia="黑体" w:cs="黑体"/>
          <w:b w:val="0"/>
          <w:i w:val="0"/>
          <w:color w:val="auto"/>
          <w:sz w:val="21"/>
        </w:rPr>
      </w:pPr>
    </w:p>
    <w:p w14:paraId="706EE93A">
      <w:pPr>
        <w:tabs>
          <w:tab w:val="left" w:pos="637"/>
        </w:tabs>
        <w:spacing w:before="82" w:line="213" w:lineRule="auto"/>
        <w:ind w:left="488"/>
        <w:rPr>
          <w:rFonts w:hint="eastAsia" w:ascii="黑体" w:hAnsi="黑体" w:eastAsia="黑体" w:cs="黑体"/>
          <w:b w:val="0"/>
          <w:i w:val="0"/>
          <w:color w:val="auto"/>
          <w:sz w:val="25"/>
          <w:szCs w:val="25"/>
        </w:rPr>
      </w:pPr>
      <w:r>
        <w:rPr>
          <w:rFonts w:hint="eastAsia" w:ascii="黑体" w:hAnsi="黑体" w:eastAsia="黑体" w:cs="黑体"/>
          <w:b w:val="0"/>
          <w:i w:val="0"/>
          <w:color w:val="auto"/>
          <w:sz w:val="25"/>
          <w:szCs w:val="25"/>
          <w:u w:val="single" w:color="auto"/>
        </w:rPr>
        <w:tab/>
      </w:r>
      <w:r>
        <w:rPr>
          <w:rFonts w:hint="eastAsia" w:ascii="黑体" w:hAnsi="黑体" w:eastAsia="黑体" w:cs="黑体"/>
          <w:b w:val="0"/>
          <w:i w:val="0"/>
          <w:iCs/>
          <w:color w:val="auto"/>
          <w:spacing w:val="22"/>
          <w:sz w:val="25"/>
          <w:szCs w:val="25"/>
          <w:u w:val="single" w:color="auto"/>
        </w:rPr>
        <w:t>见采购需求“商务要求”部分(或见附件1:物业服务绩效</w:t>
      </w:r>
      <w:r>
        <w:rPr>
          <w:rFonts w:hint="eastAsia" w:ascii="黑体" w:hAnsi="黑体" w:eastAsia="黑体" w:cs="黑体"/>
          <w:b w:val="0"/>
          <w:i w:val="0"/>
          <w:color w:val="auto"/>
          <w:spacing w:val="1"/>
          <w:sz w:val="25"/>
          <w:szCs w:val="25"/>
          <w:u w:val="single" w:color="auto"/>
        </w:rPr>
        <w:t xml:space="preserve">      </w:t>
      </w:r>
    </w:p>
    <w:p w14:paraId="2A2FF739">
      <w:pPr>
        <w:spacing w:before="220" w:line="221" w:lineRule="auto"/>
        <w:ind w:left="490"/>
        <w:rPr>
          <w:rFonts w:hint="eastAsia" w:ascii="黑体" w:hAnsi="黑体" w:eastAsia="黑体" w:cs="黑体"/>
          <w:b w:val="0"/>
          <w:i w:val="0"/>
          <w:color w:val="auto"/>
          <w:sz w:val="24"/>
          <w:szCs w:val="24"/>
        </w:rPr>
      </w:pPr>
      <w:r>
        <w:rPr>
          <w:rFonts w:hint="eastAsia" w:ascii="黑体" w:hAnsi="黑体" w:eastAsia="黑体" w:cs="黑体"/>
          <w:b w:val="0"/>
          <w:i w:val="0"/>
          <w:color w:val="auto"/>
          <w:spacing w:val="18"/>
          <w:sz w:val="24"/>
          <w:szCs w:val="24"/>
        </w:rPr>
        <w:t>第八条项目负责人</w:t>
      </w:r>
    </w:p>
    <w:p w14:paraId="5181C18B">
      <w:pPr>
        <w:spacing w:line="263" w:lineRule="auto"/>
        <w:rPr>
          <w:rFonts w:hint="eastAsia" w:ascii="黑体" w:hAnsi="黑体" w:eastAsia="黑体" w:cs="黑体"/>
          <w:b w:val="0"/>
          <w:i w:val="0"/>
          <w:color w:val="auto"/>
          <w:sz w:val="21"/>
        </w:rPr>
      </w:pPr>
    </w:p>
    <w:p w14:paraId="0DBF39F6">
      <w:pPr>
        <w:spacing w:before="79" w:line="221" w:lineRule="auto"/>
        <w:ind w:left="490"/>
        <w:rPr>
          <w:rFonts w:hint="eastAsia" w:ascii="黑体" w:hAnsi="黑体" w:eastAsia="黑体" w:cs="黑体"/>
          <w:b w:val="0"/>
          <w:i w:val="0"/>
          <w:color w:val="auto"/>
          <w:sz w:val="24"/>
          <w:szCs w:val="24"/>
        </w:rPr>
      </w:pPr>
      <w:r>
        <w:rPr>
          <w:rFonts w:hint="eastAsia" w:ascii="黑体" w:hAnsi="黑体" w:eastAsia="黑体" w:cs="黑体"/>
          <w:b w:val="0"/>
          <w:i w:val="0"/>
          <w:color w:val="auto"/>
          <w:spacing w:val="3"/>
          <w:sz w:val="24"/>
          <w:szCs w:val="24"/>
        </w:rPr>
        <w:t>本项目的项目负责人(即项目经理)为：</w:t>
      </w:r>
      <w:r>
        <w:rPr>
          <w:rFonts w:hint="eastAsia" w:ascii="黑体" w:hAnsi="黑体" w:eastAsia="黑体" w:cs="黑体"/>
          <w:b w:val="0"/>
          <w:i w:val="0"/>
          <w:color w:val="auto"/>
          <w:spacing w:val="74"/>
          <w:sz w:val="24"/>
          <w:szCs w:val="24"/>
        </w:rPr>
        <w:t xml:space="preserve"> </w:t>
      </w:r>
      <w:r>
        <w:rPr>
          <w:rFonts w:hint="eastAsia" w:ascii="黑体" w:hAnsi="黑体" w:eastAsia="黑体" w:cs="黑体"/>
          <w:b w:val="0"/>
          <w:i w:val="0"/>
          <w:color w:val="auto"/>
          <w:sz w:val="24"/>
          <w:szCs w:val="24"/>
          <w:u w:val="single" w:color="auto"/>
        </w:rPr>
        <w:t xml:space="preserve">         </w:t>
      </w:r>
    </w:p>
    <w:p w14:paraId="5965312D">
      <w:pPr>
        <w:spacing w:before="192" w:line="221" w:lineRule="auto"/>
        <w:ind w:left="490"/>
        <w:rPr>
          <w:rFonts w:hint="eastAsia" w:ascii="黑体" w:hAnsi="黑体" w:eastAsia="黑体" w:cs="黑体"/>
          <w:b w:val="0"/>
          <w:i w:val="0"/>
          <w:color w:val="auto"/>
          <w:sz w:val="24"/>
          <w:szCs w:val="24"/>
        </w:rPr>
      </w:pPr>
      <w:r>
        <w:rPr>
          <w:rFonts w:hint="eastAsia" w:ascii="黑体" w:hAnsi="黑体" w:eastAsia="黑体" w:cs="黑体"/>
          <w:b w:val="0"/>
          <w:i w:val="0"/>
          <w:color w:val="auto"/>
          <w:spacing w:val="11"/>
          <w:sz w:val="24"/>
          <w:szCs w:val="24"/>
          <w:u w:val="single" w:color="auto"/>
        </w:rPr>
        <w:t>本项月的项月经理必须遵守以下要求(若有):</w:t>
      </w:r>
    </w:p>
    <w:p w14:paraId="5E2B08C9">
      <w:pPr>
        <w:spacing w:line="221" w:lineRule="auto"/>
        <w:rPr>
          <w:rFonts w:hint="eastAsia" w:ascii="黑体" w:hAnsi="黑体" w:eastAsia="黑体" w:cs="黑体"/>
          <w:b w:val="0"/>
          <w:i w:val="0"/>
          <w:color w:val="auto"/>
          <w:sz w:val="24"/>
          <w:szCs w:val="24"/>
        </w:rPr>
        <w:sectPr>
          <w:headerReference r:id="rId10" w:type="default"/>
          <w:footerReference r:id="rId11" w:type="default"/>
          <w:pgSz w:w="11900" w:h="16830"/>
          <w:pgMar w:top="1108" w:right="1710" w:bottom="1357" w:left="1770" w:header="816" w:footer="1231" w:gutter="0"/>
          <w:cols w:space="720" w:num="1"/>
        </w:sectPr>
      </w:pPr>
    </w:p>
    <w:p w14:paraId="357B62A3">
      <w:pPr>
        <w:spacing w:line="398" w:lineRule="auto"/>
        <w:rPr>
          <w:rFonts w:hint="eastAsia" w:ascii="黑体" w:hAnsi="黑体" w:eastAsia="黑体" w:cs="黑体"/>
          <w:b w:val="0"/>
          <w:i w:val="0"/>
          <w:color w:val="auto"/>
          <w:sz w:val="21"/>
        </w:rPr>
      </w:pPr>
    </w:p>
    <w:p w14:paraId="63B72381">
      <w:pPr>
        <w:spacing w:before="78" w:line="336" w:lineRule="auto"/>
        <w:ind w:left="153" w:right="132" w:firstLine="340"/>
        <w:rPr>
          <w:rFonts w:hint="eastAsia" w:ascii="黑体" w:hAnsi="黑体" w:eastAsia="黑体" w:cs="黑体"/>
          <w:b w:val="0"/>
          <w:i w:val="0"/>
          <w:color w:val="auto"/>
          <w:sz w:val="24"/>
          <w:szCs w:val="24"/>
        </w:rPr>
      </w:pPr>
      <w:r>
        <w:rPr>
          <w:rFonts w:hint="eastAsia" w:ascii="黑体" w:hAnsi="黑体" w:eastAsia="黑体" w:cs="黑体"/>
          <w:b w:val="0"/>
          <w:i w:val="0"/>
          <w:iCs/>
          <w:color w:val="auto"/>
          <w:spacing w:val="-10"/>
          <w:sz w:val="24"/>
          <w:szCs w:val="24"/>
        </w:rPr>
        <w:t>1.</w:t>
      </w:r>
      <w:r>
        <w:rPr>
          <w:rFonts w:hint="eastAsia" w:ascii="黑体" w:hAnsi="黑体" w:eastAsia="黑体" w:cs="黑体"/>
          <w:b w:val="0"/>
          <w:i w:val="0"/>
          <w:color w:val="auto"/>
          <w:spacing w:val="-10"/>
          <w:sz w:val="24"/>
          <w:szCs w:val="24"/>
        </w:rPr>
        <w:t xml:space="preserve"> </w:t>
      </w:r>
      <w:r>
        <w:rPr>
          <w:rFonts w:hint="eastAsia" w:ascii="黑体" w:hAnsi="黑体" w:eastAsia="黑体" w:cs="黑体"/>
          <w:b w:val="0"/>
          <w:i w:val="0"/>
          <w:iCs/>
          <w:color w:val="auto"/>
          <w:spacing w:val="-10"/>
          <w:sz w:val="24"/>
          <w:szCs w:val="24"/>
        </w:rPr>
        <w:t>合同存续期内，未经甲方要求或同意，项目经理原则</w:t>
      </w:r>
      <w:r>
        <w:rPr>
          <w:rFonts w:hint="eastAsia" w:ascii="黑体" w:hAnsi="黑体" w:eastAsia="黑体" w:cs="黑体"/>
          <w:b w:val="0"/>
          <w:i w:val="0"/>
          <w:iCs/>
          <w:color w:val="auto"/>
          <w:spacing w:val="-11"/>
          <w:sz w:val="24"/>
          <w:szCs w:val="24"/>
        </w:rPr>
        <w:t>上不应调整。如确需</w:t>
      </w:r>
      <w:r>
        <w:rPr>
          <w:rFonts w:hint="eastAsia" w:ascii="黑体" w:hAnsi="黑体" w:eastAsia="黑体" w:cs="黑体"/>
          <w:b w:val="0"/>
          <w:i w:val="0"/>
          <w:color w:val="auto"/>
          <w:sz w:val="24"/>
          <w:szCs w:val="24"/>
        </w:rPr>
        <w:t xml:space="preserve"> </w:t>
      </w:r>
      <w:r>
        <w:rPr>
          <w:rFonts w:hint="eastAsia" w:ascii="黑体" w:hAnsi="黑体" w:eastAsia="黑体" w:cs="黑体"/>
          <w:b w:val="0"/>
          <w:i w:val="0"/>
          <w:iCs/>
          <w:color w:val="auto"/>
          <w:spacing w:val="-12"/>
          <w:sz w:val="24"/>
          <w:szCs w:val="24"/>
        </w:rPr>
        <w:t>变化，乙方须取得甲方的同意。同时提供相同能力的人员，至少提前</w:t>
      </w:r>
      <w:r>
        <w:rPr>
          <w:rFonts w:hint="eastAsia" w:ascii="黑体" w:hAnsi="黑体" w:eastAsia="黑体" w:cs="黑体"/>
          <w:b w:val="0"/>
          <w:i w:val="0"/>
          <w:color w:val="auto"/>
          <w:spacing w:val="85"/>
          <w:sz w:val="24"/>
          <w:szCs w:val="24"/>
        </w:rPr>
        <w:t xml:space="preserve"> </w:t>
      </w:r>
      <w:r>
        <w:rPr>
          <w:rFonts w:hint="eastAsia" w:ascii="黑体" w:hAnsi="黑体" w:eastAsia="黑体" w:cs="黑体"/>
          <w:b w:val="0"/>
          <w:i w:val="0"/>
          <w:iCs/>
          <w:color w:val="auto"/>
          <w:spacing w:val="-12"/>
          <w:sz w:val="24"/>
          <w:szCs w:val="24"/>
          <w:u w:val="single" w:color="auto"/>
        </w:rPr>
        <w:t>1</w:t>
      </w:r>
      <w:r>
        <w:rPr>
          <w:rFonts w:hint="eastAsia" w:ascii="黑体" w:hAnsi="黑体" w:eastAsia="黑体" w:cs="黑体"/>
          <w:b w:val="0"/>
          <w:i w:val="0"/>
          <w:color w:val="auto"/>
          <w:spacing w:val="-65"/>
          <w:sz w:val="24"/>
          <w:szCs w:val="24"/>
          <w:u w:val="single" w:color="auto"/>
        </w:rPr>
        <w:t xml:space="preserve"> </w:t>
      </w:r>
      <w:r>
        <w:rPr>
          <w:rFonts w:hint="eastAsia" w:ascii="黑体" w:hAnsi="黑体" w:eastAsia="黑体" w:cs="黑体"/>
          <w:b w:val="0"/>
          <w:i w:val="0"/>
          <w:iCs/>
          <w:color w:val="auto"/>
          <w:spacing w:val="-12"/>
          <w:sz w:val="24"/>
          <w:szCs w:val="24"/>
          <w:u w:val="single" w:color="auto"/>
        </w:rPr>
        <w:t>5</w:t>
      </w:r>
      <w:r>
        <w:rPr>
          <w:rFonts w:hint="eastAsia" w:ascii="黑体" w:hAnsi="黑体" w:eastAsia="黑体" w:cs="黑体"/>
          <w:b w:val="0"/>
          <w:i w:val="0"/>
          <w:color w:val="auto"/>
          <w:spacing w:val="-12"/>
          <w:sz w:val="24"/>
          <w:szCs w:val="24"/>
          <w:u w:val="single" w:color="auto"/>
        </w:rPr>
        <w:t xml:space="preserve"> </w:t>
      </w:r>
      <w:r>
        <w:rPr>
          <w:rFonts w:hint="eastAsia" w:ascii="黑体" w:hAnsi="黑体" w:eastAsia="黑体" w:cs="黑体"/>
          <w:b w:val="0"/>
          <w:i w:val="0"/>
          <w:iCs/>
          <w:color w:val="auto"/>
          <w:spacing w:val="-12"/>
          <w:sz w:val="24"/>
          <w:szCs w:val="24"/>
          <w:u w:val="single" w:color="auto"/>
        </w:rPr>
        <w:t>日</w:t>
      </w:r>
      <w:r>
        <w:rPr>
          <w:rFonts w:hint="eastAsia" w:ascii="黑体" w:hAnsi="黑体" w:eastAsia="黑体" w:cs="黑体"/>
          <w:b w:val="0"/>
          <w:i w:val="0"/>
          <w:iCs/>
          <w:color w:val="auto"/>
          <w:spacing w:val="-12"/>
          <w:sz w:val="24"/>
          <w:szCs w:val="24"/>
        </w:rPr>
        <w:t>将人</w:t>
      </w:r>
    </w:p>
    <w:p w14:paraId="3B0FD41C">
      <w:pPr>
        <w:spacing w:before="15" w:line="213" w:lineRule="auto"/>
        <w:ind w:left="64"/>
        <w:rPr>
          <w:rFonts w:hint="eastAsia" w:ascii="黑体" w:hAnsi="黑体" w:eastAsia="黑体" w:cs="黑体"/>
          <w:b w:val="0"/>
          <w:i w:val="0"/>
          <w:color w:val="auto"/>
          <w:sz w:val="24"/>
          <w:szCs w:val="24"/>
        </w:rPr>
      </w:pPr>
      <w:r>
        <w:rPr>
          <w:rFonts w:hint="eastAsia" w:ascii="黑体" w:hAnsi="黑体" w:eastAsia="黑体" w:cs="黑体"/>
          <w:b w:val="0"/>
          <w:i w:val="0"/>
          <w:iCs/>
          <w:color w:val="auto"/>
          <w:spacing w:val="-16"/>
          <w:sz w:val="24"/>
          <w:szCs w:val="24"/>
        </w:rPr>
        <w:t>员情况报至甲方审核。</w:t>
      </w:r>
    </w:p>
    <w:p w14:paraId="4A361329">
      <w:pPr>
        <w:spacing w:line="342" w:lineRule="auto"/>
        <w:rPr>
          <w:rFonts w:hint="eastAsia" w:ascii="黑体" w:hAnsi="黑体" w:eastAsia="黑体" w:cs="黑体"/>
          <w:b w:val="0"/>
          <w:i w:val="0"/>
          <w:color w:val="auto"/>
          <w:sz w:val="21"/>
        </w:rPr>
      </w:pPr>
    </w:p>
    <w:p w14:paraId="06D610E5">
      <w:pPr>
        <w:spacing w:before="19" w:line="241" w:lineRule="auto"/>
        <w:ind w:left="470"/>
        <w:rPr>
          <w:rFonts w:hint="eastAsia" w:ascii="黑体" w:hAnsi="黑体" w:eastAsia="黑体" w:cs="黑体"/>
          <w:b w:val="0"/>
          <w:i w:val="0"/>
          <w:color w:val="auto"/>
          <w:sz w:val="6"/>
          <w:szCs w:val="6"/>
        </w:rPr>
      </w:pPr>
      <w:r>
        <w:rPr>
          <w:rFonts w:hint="eastAsia" w:ascii="黑体" w:hAnsi="黑体" w:eastAsia="黑体" w:cs="黑体"/>
          <w:b w:val="0"/>
          <w:i w:val="0"/>
          <w:color w:val="auto"/>
          <w:spacing w:val="-2"/>
          <w:sz w:val="6"/>
          <w:szCs w:val="6"/>
        </w:rPr>
        <w:t>2……</w:t>
      </w:r>
    </w:p>
    <w:p w14:paraId="6E9715BB">
      <w:pPr>
        <w:spacing w:before="267" w:line="221" w:lineRule="auto"/>
        <w:ind w:left="473"/>
        <w:outlineLvl w:val="4"/>
        <w:rPr>
          <w:rFonts w:hint="eastAsia" w:ascii="黑体" w:hAnsi="黑体" w:eastAsia="黑体" w:cs="黑体"/>
          <w:b w:val="0"/>
          <w:i w:val="0"/>
          <w:color w:val="auto"/>
          <w:sz w:val="23"/>
          <w:szCs w:val="23"/>
        </w:rPr>
      </w:pPr>
      <w:r>
        <w:rPr>
          <w:rFonts w:hint="eastAsia" w:ascii="黑体" w:hAnsi="黑体" w:eastAsia="黑体" w:cs="黑体"/>
          <w:b w:val="0"/>
          <w:bCs/>
          <w:i w:val="0"/>
          <w:color w:val="auto"/>
          <w:spacing w:val="21"/>
          <w:sz w:val="23"/>
          <w:szCs w:val="23"/>
        </w:rPr>
        <w:t>第九条双方的权利和义务</w:t>
      </w:r>
    </w:p>
    <w:p w14:paraId="7413368E">
      <w:pPr>
        <w:spacing w:before="315" w:line="221" w:lineRule="auto"/>
        <w:ind w:left="813"/>
        <w:outlineLvl w:val="4"/>
        <w:rPr>
          <w:rFonts w:hint="eastAsia" w:ascii="黑体" w:hAnsi="黑体" w:eastAsia="黑体" w:cs="黑体"/>
          <w:b w:val="0"/>
          <w:i w:val="0"/>
          <w:color w:val="auto"/>
          <w:sz w:val="23"/>
          <w:szCs w:val="23"/>
        </w:rPr>
      </w:pPr>
      <w:r>
        <w:rPr>
          <w:rFonts w:hint="eastAsia" w:ascii="黑体" w:hAnsi="黑体" w:eastAsia="黑体" w:cs="黑体"/>
          <w:b w:val="0"/>
          <w:bCs/>
          <w:i w:val="0"/>
          <w:color w:val="auto"/>
          <w:spacing w:val="19"/>
          <w:sz w:val="23"/>
          <w:szCs w:val="23"/>
        </w:rPr>
        <w:t>(一)甲方的权利和义务</w:t>
      </w:r>
    </w:p>
    <w:p w14:paraId="3469F53E">
      <w:pPr>
        <w:spacing w:before="228" w:line="288" w:lineRule="auto"/>
        <w:ind w:right="96" w:firstLine="470"/>
        <w:rPr>
          <w:rFonts w:hint="eastAsia" w:ascii="黑体" w:hAnsi="黑体" w:eastAsia="黑体" w:cs="黑体"/>
          <w:b w:val="0"/>
          <w:i w:val="0"/>
          <w:color w:val="auto"/>
          <w:sz w:val="23"/>
          <w:szCs w:val="23"/>
        </w:rPr>
      </w:pPr>
      <w:r>
        <w:rPr>
          <w:rFonts w:hint="eastAsia" w:ascii="黑体" w:hAnsi="黑体" w:eastAsia="黑体" w:cs="黑体"/>
          <w:b w:val="0"/>
          <w:i w:val="0"/>
          <w:color w:val="auto"/>
          <w:spacing w:val="7"/>
          <w:sz w:val="23"/>
          <w:szCs w:val="23"/>
        </w:rPr>
        <w:t>1.监督乙方的物业管理服务行为，就物业管理的有关问题向乙方提出意见和</w:t>
      </w:r>
      <w:r>
        <w:rPr>
          <w:rFonts w:hint="eastAsia" w:ascii="黑体" w:hAnsi="黑体" w:eastAsia="黑体" w:cs="黑体"/>
          <w:b w:val="0"/>
          <w:i w:val="0"/>
          <w:color w:val="auto"/>
          <w:sz w:val="23"/>
          <w:szCs w:val="23"/>
        </w:rPr>
        <w:t xml:space="preserve"> </w:t>
      </w:r>
      <w:r>
        <w:rPr>
          <w:rFonts w:hint="eastAsia" w:ascii="黑体" w:hAnsi="黑体" w:eastAsia="黑体" w:cs="黑体"/>
          <w:b w:val="0"/>
          <w:i w:val="0"/>
          <w:color w:val="auto"/>
          <w:spacing w:val="19"/>
          <w:sz w:val="23"/>
          <w:szCs w:val="23"/>
        </w:rPr>
        <w:t>建议</w:t>
      </w:r>
    </w:p>
    <w:p w14:paraId="370F6CAF">
      <w:pPr>
        <w:spacing w:before="153" w:line="213" w:lineRule="auto"/>
        <w:ind w:left="470"/>
        <w:rPr>
          <w:rFonts w:hint="eastAsia" w:ascii="黑体" w:hAnsi="黑体" w:eastAsia="黑体" w:cs="黑体"/>
          <w:b w:val="0"/>
          <w:i w:val="0"/>
          <w:color w:val="auto"/>
          <w:sz w:val="23"/>
          <w:szCs w:val="23"/>
        </w:rPr>
      </w:pPr>
      <w:r>
        <w:rPr>
          <w:rFonts w:hint="eastAsia" w:ascii="黑体" w:hAnsi="黑体" w:eastAsia="黑体" w:cs="黑体"/>
          <w:b w:val="0"/>
          <w:i w:val="0"/>
          <w:color w:val="auto"/>
          <w:spacing w:val="7"/>
          <w:sz w:val="23"/>
          <w:szCs w:val="23"/>
        </w:rPr>
        <w:t>2.负责将本合同约定的内容，向业主或物业使用人进行宣传、说明。</w:t>
      </w:r>
    </w:p>
    <w:p w14:paraId="66BECBCD">
      <w:pPr>
        <w:spacing w:before="194" w:line="221" w:lineRule="auto"/>
        <w:ind w:left="470"/>
        <w:rPr>
          <w:rFonts w:hint="eastAsia" w:ascii="黑体" w:hAnsi="黑体" w:eastAsia="黑体" w:cs="黑体"/>
          <w:b w:val="0"/>
          <w:i w:val="0"/>
          <w:color w:val="auto"/>
          <w:sz w:val="23"/>
          <w:szCs w:val="23"/>
        </w:rPr>
      </w:pPr>
      <w:r>
        <w:rPr>
          <w:rFonts w:hint="eastAsia" w:ascii="黑体" w:hAnsi="黑体" w:eastAsia="黑体" w:cs="黑体"/>
          <w:b w:val="0"/>
          <w:i w:val="0"/>
          <w:color w:val="auto"/>
          <w:spacing w:val="6"/>
          <w:sz w:val="23"/>
          <w:szCs w:val="23"/>
        </w:rPr>
        <w:t>3.协调处理本合同生效后的上期物业服务遗留问题。</w:t>
      </w:r>
    </w:p>
    <w:p w14:paraId="48BB219B">
      <w:pPr>
        <w:spacing w:before="175" w:line="221" w:lineRule="auto"/>
        <w:ind w:left="470"/>
        <w:rPr>
          <w:rFonts w:hint="eastAsia" w:ascii="黑体" w:hAnsi="黑体" w:eastAsia="黑体" w:cs="黑体"/>
          <w:b w:val="0"/>
          <w:i w:val="0"/>
          <w:color w:val="auto"/>
          <w:sz w:val="23"/>
          <w:szCs w:val="23"/>
        </w:rPr>
      </w:pPr>
      <w:r>
        <w:rPr>
          <w:rFonts w:hint="eastAsia" w:ascii="黑体" w:hAnsi="黑体" w:eastAsia="黑体" w:cs="黑体"/>
          <w:b w:val="0"/>
          <w:i w:val="0"/>
          <w:color w:val="auto"/>
          <w:spacing w:val="8"/>
          <w:sz w:val="23"/>
          <w:szCs w:val="23"/>
        </w:rPr>
        <w:t>4.监督指导乙方做好物业管理区域内的物业管理服务工作。并且</w:t>
      </w:r>
      <w:r>
        <w:rPr>
          <w:rFonts w:hint="eastAsia" w:ascii="黑体" w:hAnsi="黑体" w:eastAsia="黑体" w:cs="黑体"/>
          <w:b w:val="0"/>
          <w:i w:val="0"/>
          <w:color w:val="auto"/>
          <w:spacing w:val="7"/>
          <w:sz w:val="23"/>
          <w:szCs w:val="23"/>
        </w:rPr>
        <w:t>依据检查监</w:t>
      </w:r>
    </w:p>
    <w:p w14:paraId="21906E78">
      <w:pPr>
        <w:spacing w:before="155" w:line="213" w:lineRule="auto"/>
        <w:ind w:left="131"/>
        <w:rPr>
          <w:rFonts w:hint="eastAsia" w:ascii="黑体" w:hAnsi="黑体" w:eastAsia="黑体" w:cs="黑体"/>
          <w:b w:val="0"/>
          <w:i w:val="0"/>
          <w:color w:val="auto"/>
          <w:sz w:val="24"/>
          <w:szCs w:val="24"/>
        </w:rPr>
      </w:pPr>
      <w:r>
        <w:rPr>
          <w:rFonts w:hint="eastAsia" w:ascii="黑体" w:hAnsi="黑体" w:eastAsia="黑体" w:cs="黑体"/>
          <w:b w:val="0"/>
          <w:i w:val="0"/>
          <w:iCs/>
          <w:color w:val="auto"/>
          <w:spacing w:val="-15"/>
          <w:sz w:val="24"/>
          <w:szCs w:val="24"/>
        </w:rPr>
        <w:t>督考核制度对乙方服务质</w:t>
      </w:r>
      <w:r>
        <w:rPr>
          <w:rFonts w:hint="eastAsia" w:ascii="黑体" w:hAnsi="黑体" w:eastAsia="黑体" w:cs="黑体"/>
          <w:b w:val="0"/>
          <w:i w:val="0"/>
          <w:color w:val="auto"/>
          <w:spacing w:val="-15"/>
          <w:sz w:val="24"/>
          <w:szCs w:val="24"/>
        </w:rPr>
        <w:t xml:space="preserve"> </w:t>
      </w:r>
      <w:r>
        <w:rPr>
          <w:rFonts w:hint="eastAsia" w:ascii="黑体" w:hAnsi="黑体" w:eastAsia="黑体" w:cs="黑体"/>
          <w:b w:val="0"/>
          <w:i w:val="0"/>
          <w:iCs/>
          <w:color w:val="auto"/>
          <w:spacing w:val="-15"/>
          <w:sz w:val="24"/>
          <w:szCs w:val="24"/>
        </w:rPr>
        <w:t>量情况进行定期考核。</w:t>
      </w:r>
    </w:p>
    <w:p w14:paraId="52D45423">
      <w:pPr>
        <w:spacing w:before="162" w:line="221" w:lineRule="auto"/>
        <w:ind w:left="470"/>
        <w:rPr>
          <w:rFonts w:hint="eastAsia" w:ascii="黑体" w:hAnsi="黑体" w:eastAsia="黑体" w:cs="黑体"/>
          <w:b w:val="0"/>
          <w:i w:val="0"/>
          <w:color w:val="auto"/>
          <w:sz w:val="23"/>
          <w:szCs w:val="23"/>
        </w:rPr>
      </w:pPr>
      <w:r>
        <w:rPr>
          <w:rFonts w:hint="eastAsia" w:ascii="黑体" w:hAnsi="黑体" w:eastAsia="黑体" w:cs="黑体"/>
          <w:b w:val="0"/>
          <w:i w:val="0"/>
          <w:color w:val="auto"/>
          <w:spacing w:val="7"/>
          <w:sz w:val="23"/>
          <w:szCs w:val="23"/>
        </w:rPr>
        <w:t>5.按照国家规定的和本合同约定的保修期限和保修范围承担保修责任。</w:t>
      </w:r>
    </w:p>
    <w:p w14:paraId="4F00675F">
      <w:pPr>
        <w:spacing w:before="165" w:line="221" w:lineRule="auto"/>
        <w:ind w:left="470"/>
        <w:rPr>
          <w:rFonts w:hint="eastAsia" w:ascii="黑体" w:hAnsi="黑体" w:eastAsia="黑体" w:cs="黑体"/>
          <w:b w:val="0"/>
          <w:i w:val="0"/>
          <w:color w:val="auto"/>
          <w:sz w:val="23"/>
          <w:szCs w:val="23"/>
        </w:rPr>
      </w:pPr>
      <w:r>
        <w:rPr>
          <w:rFonts w:hint="eastAsia" w:ascii="黑体" w:hAnsi="黑体" w:eastAsia="黑体" w:cs="黑体"/>
          <w:b w:val="0"/>
          <w:i w:val="0"/>
          <w:color w:val="auto"/>
          <w:spacing w:val="8"/>
          <w:sz w:val="23"/>
          <w:szCs w:val="23"/>
        </w:rPr>
        <w:t>6.依据本合同向乙方足额缴纳物业管理费用及其他按规定</w:t>
      </w:r>
      <w:r>
        <w:rPr>
          <w:rFonts w:hint="eastAsia" w:ascii="黑体" w:hAnsi="黑体" w:eastAsia="黑体" w:cs="黑体"/>
          <w:b w:val="0"/>
          <w:i w:val="0"/>
          <w:color w:val="auto"/>
          <w:spacing w:val="7"/>
          <w:sz w:val="23"/>
          <w:szCs w:val="23"/>
        </w:rPr>
        <w:t>应当缴纳的费用。</w:t>
      </w:r>
    </w:p>
    <w:p w14:paraId="6DCB7220">
      <w:pPr>
        <w:spacing w:before="145" w:line="213" w:lineRule="auto"/>
        <w:ind w:left="470"/>
        <w:rPr>
          <w:rFonts w:hint="eastAsia" w:ascii="黑体" w:hAnsi="黑体" w:eastAsia="黑体" w:cs="黑体"/>
          <w:b w:val="0"/>
          <w:i w:val="0"/>
          <w:color w:val="auto"/>
          <w:sz w:val="23"/>
          <w:szCs w:val="23"/>
        </w:rPr>
      </w:pPr>
      <w:r>
        <w:rPr>
          <w:rFonts w:hint="eastAsia" w:ascii="黑体" w:hAnsi="黑体" w:eastAsia="黑体" w:cs="黑体"/>
          <w:b w:val="0"/>
          <w:i w:val="0"/>
          <w:color w:val="auto"/>
          <w:spacing w:val="8"/>
          <w:sz w:val="23"/>
          <w:szCs w:val="23"/>
        </w:rPr>
        <w:t>7.法律法规规定的，或在本合同在其他章节</w:t>
      </w:r>
      <w:r>
        <w:rPr>
          <w:rFonts w:hint="eastAsia" w:ascii="黑体" w:hAnsi="黑体" w:eastAsia="黑体" w:cs="黑体"/>
          <w:b w:val="0"/>
          <w:i w:val="0"/>
          <w:color w:val="auto"/>
          <w:spacing w:val="7"/>
          <w:sz w:val="23"/>
          <w:szCs w:val="23"/>
        </w:rPr>
        <w:t>中涉及的其他权利和义务。</w:t>
      </w:r>
    </w:p>
    <w:p w14:paraId="0B27DC1D">
      <w:pPr>
        <w:spacing w:line="349" w:lineRule="auto"/>
        <w:rPr>
          <w:rFonts w:hint="eastAsia" w:ascii="黑体" w:hAnsi="黑体" w:eastAsia="黑体" w:cs="黑体"/>
          <w:b w:val="0"/>
          <w:i w:val="0"/>
          <w:color w:val="auto"/>
          <w:sz w:val="21"/>
        </w:rPr>
      </w:pPr>
    </w:p>
    <w:p w14:paraId="2D8F4036">
      <w:pPr>
        <w:spacing w:before="27"/>
        <w:ind w:left="470"/>
        <w:rPr>
          <w:rFonts w:hint="eastAsia" w:ascii="黑体" w:hAnsi="黑体" w:eastAsia="黑体" w:cs="黑体"/>
          <w:b w:val="0"/>
          <w:i w:val="0"/>
          <w:color w:val="auto"/>
          <w:sz w:val="8"/>
          <w:szCs w:val="8"/>
        </w:rPr>
      </w:pPr>
      <w:r>
        <w:rPr>
          <w:rFonts w:hint="eastAsia" w:ascii="黑体" w:hAnsi="黑体" w:eastAsia="黑体" w:cs="黑体"/>
          <w:b w:val="0"/>
          <w:i w:val="0"/>
          <w:color w:val="auto"/>
          <w:spacing w:val="-2"/>
          <w:sz w:val="8"/>
          <w:szCs w:val="8"/>
        </w:rPr>
        <w:t>8……</w:t>
      </w:r>
    </w:p>
    <w:p w14:paraId="619CE3A0">
      <w:pPr>
        <w:spacing w:line="261" w:lineRule="auto"/>
        <w:rPr>
          <w:rFonts w:hint="eastAsia" w:ascii="黑体" w:hAnsi="黑体" w:eastAsia="黑体" w:cs="黑体"/>
          <w:b w:val="0"/>
          <w:i w:val="0"/>
          <w:color w:val="auto"/>
          <w:sz w:val="21"/>
        </w:rPr>
      </w:pPr>
    </w:p>
    <w:p w14:paraId="47CF014C">
      <w:pPr>
        <w:spacing w:before="39" w:line="189" w:lineRule="exact"/>
        <w:ind w:left="470"/>
        <w:rPr>
          <w:rFonts w:hint="eastAsia" w:ascii="黑体" w:hAnsi="黑体" w:eastAsia="黑体" w:cs="黑体"/>
          <w:b w:val="0"/>
          <w:i w:val="0"/>
          <w:color w:val="auto"/>
          <w:sz w:val="12"/>
          <w:szCs w:val="12"/>
        </w:rPr>
      </w:pPr>
      <w:r>
        <w:rPr>
          <w:rFonts w:hint="eastAsia" w:ascii="黑体" w:hAnsi="黑体" w:eastAsia="黑体" w:cs="黑体"/>
          <w:b w:val="0"/>
          <w:i w:val="0"/>
          <w:color w:val="auto"/>
          <w:spacing w:val="-4"/>
          <w:position w:val="1"/>
          <w:sz w:val="12"/>
          <w:szCs w:val="12"/>
        </w:rPr>
        <w:t>……</w:t>
      </w:r>
    </w:p>
    <w:p w14:paraId="313069E2">
      <w:pPr>
        <w:spacing w:before="118" w:line="221" w:lineRule="auto"/>
        <w:ind w:left="713"/>
        <w:outlineLvl w:val="4"/>
        <w:rPr>
          <w:rFonts w:hint="eastAsia" w:ascii="黑体" w:hAnsi="黑体" w:eastAsia="黑体" w:cs="黑体"/>
          <w:b w:val="0"/>
          <w:i w:val="0"/>
          <w:color w:val="auto"/>
          <w:sz w:val="23"/>
          <w:szCs w:val="23"/>
        </w:rPr>
      </w:pPr>
      <w:r>
        <w:rPr>
          <w:rFonts w:hint="eastAsia" w:ascii="黑体" w:hAnsi="黑体" w:eastAsia="黑体" w:cs="黑体"/>
          <w:b w:val="0"/>
          <w:bCs/>
          <w:i w:val="0"/>
          <w:color w:val="auto"/>
          <w:spacing w:val="28"/>
          <w:sz w:val="23"/>
          <w:szCs w:val="23"/>
        </w:rPr>
        <w:t>(二)乙方的权利和义务</w:t>
      </w:r>
    </w:p>
    <w:p w14:paraId="31ED83C9">
      <w:pPr>
        <w:spacing w:before="219" w:line="287" w:lineRule="auto"/>
        <w:ind w:right="96" w:firstLine="470"/>
        <w:rPr>
          <w:rFonts w:hint="eastAsia" w:ascii="黑体" w:hAnsi="黑体" w:eastAsia="黑体" w:cs="黑体"/>
          <w:b w:val="0"/>
          <w:i w:val="0"/>
          <w:color w:val="auto"/>
          <w:sz w:val="23"/>
          <w:szCs w:val="23"/>
        </w:rPr>
      </w:pPr>
      <w:r>
        <w:rPr>
          <w:rFonts w:hint="eastAsia" w:ascii="黑体" w:hAnsi="黑体" w:eastAsia="黑体" w:cs="黑体"/>
          <w:b w:val="0"/>
          <w:i w:val="0"/>
          <w:color w:val="auto"/>
          <w:spacing w:val="7"/>
          <w:sz w:val="23"/>
          <w:szCs w:val="23"/>
        </w:rPr>
        <w:t>1.乙方负责制定本物业管理区域内服务等方面的规章制度。乙方根据规章制</w:t>
      </w:r>
      <w:r>
        <w:rPr>
          <w:rFonts w:hint="eastAsia" w:ascii="黑体" w:hAnsi="黑体" w:eastAsia="黑体" w:cs="黑体"/>
          <w:b w:val="0"/>
          <w:i w:val="0"/>
          <w:color w:val="auto"/>
          <w:sz w:val="23"/>
          <w:szCs w:val="23"/>
        </w:rPr>
        <w:t xml:space="preserve"> </w:t>
      </w:r>
      <w:r>
        <w:rPr>
          <w:rFonts w:hint="eastAsia" w:ascii="黑体" w:hAnsi="黑体" w:eastAsia="黑体" w:cs="黑体"/>
          <w:b w:val="0"/>
          <w:i w:val="0"/>
          <w:color w:val="auto"/>
          <w:spacing w:val="17"/>
          <w:sz w:val="23"/>
          <w:szCs w:val="23"/>
        </w:rPr>
        <w:t>度提供服务时，甲方和业主(或物业使用人)应给予必要的配合。</w:t>
      </w:r>
    </w:p>
    <w:p w14:paraId="71CFE0E7">
      <w:pPr>
        <w:spacing w:before="173" w:line="310" w:lineRule="auto"/>
        <w:ind w:right="66" w:firstLine="470"/>
        <w:rPr>
          <w:rFonts w:hint="eastAsia" w:ascii="黑体" w:hAnsi="黑体" w:eastAsia="黑体" w:cs="黑体"/>
          <w:b w:val="0"/>
          <w:i w:val="0"/>
          <w:color w:val="auto"/>
          <w:sz w:val="23"/>
          <w:szCs w:val="23"/>
        </w:rPr>
      </w:pPr>
      <w:r>
        <w:rPr>
          <w:rFonts w:hint="eastAsia" w:ascii="黑体" w:hAnsi="黑体" w:eastAsia="黑体" w:cs="黑体"/>
          <w:b w:val="0"/>
          <w:i w:val="0"/>
          <w:color w:val="auto"/>
          <w:spacing w:val="7"/>
          <w:sz w:val="23"/>
          <w:szCs w:val="23"/>
        </w:rPr>
        <w:t>2.有权要求甲方和物业使用人参与配合乙方的服务工作。乙方可采取提示、</w:t>
      </w:r>
      <w:r>
        <w:rPr>
          <w:rFonts w:hint="eastAsia" w:ascii="黑体" w:hAnsi="黑体" w:eastAsia="黑体" w:cs="黑体"/>
          <w:b w:val="0"/>
          <w:i w:val="0"/>
          <w:color w:val="auto"/>
          <w:spacing w:val="6"/>
          <w:sz w:val="23"/>
          <w:szCs w:val="23"/>
        </w:rPr>
        <w:t xml:space="preserve"> </w:t>
      </w:r>
      <w:r>
        <w:rPr>
          <w:rFonts w:hint="eastAsia" w:ascii="黑体" w:hAnsi="黑体" w:eastAsia="黑体" w:cs="黑体"/>
          <w:b w:val="0"/>
          <w:i w:val="0"/>
          <w:color w:val="auto"/>
          <w:spacing w:val="14"/>
          <w:sz w:val="23"/>
          <w:szCs w:val="23"/>
        </w:rPr>
        <w:t>规劝等必要措施，制</w:t>
      </w:r>
      <w:r>
        <w:rPr>
          <w:rFonts w:hint="eastAsia" w:ascii="黑体" w:hAnsi="黑体" w:eastAsia="黑体" w:cs="黑体"/>
          <w:b w:val="0"/>
          <w:i w:val="0"/>
          <w:color w:val="auto"/>
          <w:spacing w:val="14"/>
          <w:sz w:val="23"/>
          <w:szCs w:val="23"/>
          <w:u w:val="single" w:color="auto"/>
        </w:rPr>
        <w:t>止业主</w:t>
      </w:r>
      <w:r>
        <w:rPr>
          <w:rFonts w:hint="eastAsia" w:ascii="黑体" w:hAnsi="黑体" w:eastAsia="黑体" w:cs="黑体"/>
          <w:b w:val="0"/>
          <w:i w:val="0"/>
          <w:color w:val="auto"/>
          <w:spacing w:val="14"/>
          <w:sz w:val="23"/>
          <w:szCs w:val="23"/>
        </w:rPr>
        <w:t>(或物业使用人)违反物业管理区域内物业服务规章</w:t>
      </w:r>
      <w:r>
        <w:rPr>
          <w:rFonts w:hint="eastAsia" w:ascii="黑体" w:hAnsi="黑体" w:eastAsia="黑体" w:cs="黑体"/>
          <w:b w:val="0"/>
          <w:i w:val="0"/>
          <w:color w:val="auto"/>
          <w:spacing w:val="17"/>
          <w:sz w:val="23"/>
          <w:szCs w:val="23"/>
        </w:rPr>
        <w:t xml:space="preserve"> </w:t>
      </w:r>
      <w:r>
        <w:rPr>
          <w:rFonts w:hint="eastAsia" w:ascii="黑体" w:hAnsi="黑体" w:eastAsia="黑体" w:cs="黑体"/>
          <w:b w:val="0"/>
          <w:i w:val="0"/>
          <w:color w:val="auto"/>
          <w:spacing w:val="7"/>
          <w:sz w:val="23"/>
          <w:szCs w:val="23"/>
        </w:rPr>
        <w:t>制度的行为。</w:t>
      </w:r>
    </w:p>
    <w:p w14:paraId="0EEAFC4C">
      <w:pPr>
        <w:spacing w:before="152" w:line="312" w:lineRule="auto"/>
        <w:ind w:right="62" w:firstLine="470"/>
        <w:rPr>
          <w:rFonts w:hint="eastAsia" w:ascii="黑体" w:hAnsi="黑体" w:eastAsia="黑体" w:cs="黑体"/>
          <w:b w:val="0"/>
          <w:i w:val="0"/>
          <w:color w:val="auto"/>
          <w:sz w:val="23"/>
          <w:szCs w:val="23"/>
        </w:rPr>
      </w:pPr>
      <w:r>
        <w:rPr>
          <w:rFonts w:hint="eastAsia" w:ascii="黑体" w:hAnsi="黑体" w:eastAsia="黑体" w:cs="黑体"/>
          <w:b w:val="0"/>
          <w:i w:val="0"/>
          <w:color w:val="auto"/>
          <w:spacing w:val="7"/>
          <w:sz w:val="23"/>
          <w:szCs w:val="23"/>
        </w:rPr>
        <w:t>3.乙方应定期对员工进行培训及教育，遵守甲方的各</w:t>
      </w:r>
      <w:r>
        <w:rPr>
          <w:rFonts w:hint="eastAsia" w:ascii="黑体" w:hAnsi="黑体" w:eastAsia="黑体" w:cs="黑体"/>
          <w:b w:val="0"/>
          <w:i w:val="0"/>
          <w:color w:val="auto"/>
          <w:spacing w:val="6"/>
          <w:sz w:val="23"/>
          <w:szCs w:val="23"/>
        </w:rPr>
        <w:t>项管理规定，提升员工</w:t>
      </w:r>
      <w:r>
        <w:rPr>
          <w:rFonts w:hint="eastAsia" w:ascii="黑体" w:hAnsi="黑体" w:eastAsia="黑体" w:cs="黑体"/>
          <w:b w:val="0"/>
          <w:i w:val="0"/>
          <w:color w:val="auto"/>
          <w:sz w:val="23"/>
          <w:szCs w:val="23"/>
        </w:rPr>
        <w:t xml:space="preserve"> </w:t>
      </w:r>
      <w:r>
        <w:rPr>
          <w:rFonts w:hint="eastAsia" w:ascii="黑体" w:hAnsi="黑体" w:eastAsia="黑体" w:cs="黑体"/>
          <w:b w:val="0"/>
          <w:i w:val="0"/>
          <w:color w:val="auto"/>
          <w:spacing w:val="8"/>
          <w:sz w:val="23"/>
          <w:szCs w:val="23"/>
        </w:rPr>
        <w:t>素质，并不断提升物业服务水平。定期征询甲方意见，听取甲方合理建议，不断</w:t>
      </w:r>
      <w:r>
        <w:rPr>
          <w:rFonts w:hint="eastAsia" w:ascii="黑体" w:hAnsi="黑体" w:eastAsia="黑体" w:cs="黑体"/>
          <w:b w:val="0"/>
          <w:i w:val="0"/>
          <w:color w:val="auto"/>
          <w:sz w:val="23"/>
          <w:szCs w:val="23"/>
        </w:rPr>
        <w:t xml:space="preserve"> </w:t>
      </w:r>
      <w:r>
        <w:rPr>
          <w:rFonts w:hint="eastAsia" w:ascii="黑体" w:hAnsi="黑体" w:eastAsia="黑体" w:cs="黑体"/>
          <w:b w:val="0"/>
          <w:i w:val="0"/>
          <w:color w:val="auto"/>
          <w:spacing w:val="8"/>
          <w:sz w:val="23"/>
          <w:szCs w:val="23"/>
        </w:rPr>
        <w:t>提高管理水平及服务质量。</w:t>
      </w:r>
    </w:p>
    <w:p w14:paraId="7AD716CF">
      <w:pPr>
        <w:spacing w:before="156" w:line="306" w:lineRule="auto"/>
        <w:ind w:firstLine="470"/>
        <w:rPr>
          <w:rFonts w:hint="eastAsia" w:ascii="黑体" w:hAnsi="黑体" w:eastAsia="黑体" w:cs="黑体"/>
          <w:b w:val="0"/>
          <w:i w:val="0"/>
          <w:color w:val="auto"/>
          <w:sz w:val="23"/>
          <w:szCs w:val="23"/>
        </w:rPr>
      </w:pPr>
      <w:r>
        <w:rPr>
          <w:rFonts w:hint="eastAsia" w:ascii="黑体" w:hAnsi="黑体" w:eastAsia="黑体" w:cs="黑体"/>
          <w:b w:val="0"/>
          <w:i w:val="0"/>
          <w:color w:val="auto"/>
          <w:spacing w:val="3"/>
          <w:sz w:val="23"/>
          <w:szCs w:val="23"/>
        </w:rPr>
        <w:t>4.乙方自行招聘服务人员，负责其员工工资及福利，依法缴纳社会保险费</w:t>
      </w:r>
      <w:r>
        <w:rPr>
          <w:rFonts w:hint="eastAsia" w:ascii="黑体" w:hAnsi="黑体" w:eastAsia="黑体" w:cs="黑体"/>
          <w:b w:val="0"/>
          <w:i w:val="0"/>
          <w:color w:val="auto"/>
          <w:spacing w:val="2"/>
          <w:sz w:val="23"/>
          <w:szCs w:val="23"/>
        </w:rPr>
        <w:t>用。</w:t>
      </w:r>
      <w:r>
        <w:rPr>
          <w:rFonts w:hint="eastAsia" w:ascii="黑体" w:hAnsi="黑体" w:eastAsia="黑体" w:cs="黑体"/>
          <w:b w:val="0"/>
          <w:i w:val="0"/>
          <w:color w:val="auto"/>
          <w:sz w:val="23"/>
          <w:szCs w:val="23"/>
        </w:rPr>
        <w:t xml:space="preserve"> </w:t>
      </w:r>
      <w:r>
        <w:rPr>
          <w:rFonts w:hint="eastAsia" w:ascii="黑体" w:hAnsi="黑体" w:eastAsia="黑体" w:cs="黑体"/>
          <w:b w:val="0"/>
          <w:i w:val="0"/>
          <w:color w:val="auto"/>
          <w:spacing w:val="3"/>
          <w:sz w:val="23"/>
          <w:szCs w:val="23"/>
        </w:rPr>
        <w:t>因乙方拖欠工作人员的工资、保险、福利，工伤等引发的纠纷，乙方应妥善解决，</w:t>
      </w:r>
      <w:r>
        <w:rPr>
          <w:rFonts w:hint="eastAsia" w:ascii="黑体" w:hAnsi="黑体" w:eastAsia="黑体" w:cs="黑体"/>
          <w:b w:val="0"/>
          <w:i w:val="0"/>
          <w:color w:val="auto"/>
          <w:spacing w:val="5"/>
          <w:sz w:val="23"/>
          <w:szCs w:val="23"/>
        </w:rPr>
        <w:t xml:space="preserve"> </w:t>
      </w:r>
      <w:r>
        <w:rPr>
          <w:rFonts w:hint="eastAsia" w:ascii="黑体" w:hAnsi="黑体" w:eastAsia="黑体" w:cs="黑体"/>
          <w:b w:val="0"/>
          <w:i w:val="0"/>
          <w:color w:val="auto"/>
          <w:spacing w:val="9"/>
          <w:sz w:val="23"/>
          <w:szCs w:val="23"/>
        </w:rPr>
        <w:t>与甲方无关。因此对甲方造成损失的，由乙方承担甲方赔偿责任。</w:t>
      </w:r>
    </w:p>
    <w:p w14:paraId="5546E099">
      <w:pPr>
        <w:spacing w:line="306" w:lineRule="auto"/>
        <w:rPr>
          <w:rFonts w:hint="eastAsia" w:ascii="黑体" w:hAnsi="黑体" w:eastAsia="黑体" w:cs="黑体"/>
          <w:b w:val="0"/>
          <w:i w:val="0"/>
          <w:color w:val="auto"/>
          <w:sz w:val="23"/>
          <w:szCs w:val="23"/>
        </w:rPr>
        <w:sectPr>
          <w:headerReference r:id="rId12" w:type="default"/>
          <w:footerReference r:id="rId13" w:type="default"/>
          <w:pgSz w:w="11900" w:h="16830"/>
          <w:pgMar w:top="1108" w:right="1725" w:bottom="1357" w:left="1780" w:header="816" w:footer="1231" w:gutter="0"/>
          <w:cols w:space="720" w:num="1"/>
        </w:sectPr>
      </w:pPr>
    </w:p>
    <w:p w14:paraId="32B46C54">
      <w:pPr>
        <w:spacing w:line="366" w:lineRule="auto"/>
        <w:rPr>
          <w:rFonts w:hint="eastAsia" w:ascii="黑体" w:hAnsi="黑体" w:eastAsia="黑体" w:cs="黑体"/>
          <w:b w:val="0"/>
          <w:i w:val="0"/>
          <w:color w:val="auto"/>
          <w:sz w:val="21"/>
        </w:rPr>
      </w:pPr>
    </w:p>
    <w:p w14:paraId="01003660">
      <w:pPr>
        <w:spacing w:before="78" w:line="297" w:lineRule="auto"/>
        <w:ind w:right="27" w:firstLine="490"/>
        <w:rPr>
          <w:rFonts w:hint="eastAsia" w:ascii="黑体" w:hAnsi="黑体" w:eastAsia="黑体" w:cs="黑体"/>
          <w:b w:val="0"/>
          <w:i w:val="0"/>
          <w:color w:val="auto"/>
          <w:sz w:val="24"/>
          <w:szCs w:val="24"/>
        </w:rPr>
      </w:pPr>
      <w:r>
        <w:rPr>
          <w:rFonts w:hint="eastAsia" w:ascii="黑体" w:hAnsi="黑体" w:eastAsia="黑体" w:cs="黑体"/>
          <w:b w:val="0"/>
          <w:i w:val="0"/>
          <w:color w:val="auto"/>
          <w:spacing w:val="-3"/>
          <w:sz w:val="24"/>
          <w:szCs w:val="24"/>
        </w:rPr>
        <w:t>5.乙方服务人员应按照规定取得对应岗位的上岗操作证，持证上岗，在履行</w:t>
      </w:r>
      <w:r>
        <w:rPr>
          <w:rFonts w:hint="eastAsia" w:ascii="黑体" w:hAnsi="黑体" w:eastAsia="黑体" w:cs="黑体"/>
          <w:b w:val="0"/>
          <w:i w:val="0"/>
          <w:color w:val="auto"/>
          <w:spacing w:val="9"/>
          <w:sz w:val="24"/>
          <w:szCs w:val="24"/>
        </w:rPr>
        <w:t xml:space="preserve"> </w:t>
      </w:r>
      <w:r>
        <w:rPr>
          <w:rFonts w:hint="eastAsia" w:ascii="黑体" w:hAnsi="黑体" w:eastAsia="黑体" w:cs="黑体"/>
          <w:b w:val="0"/>
          <w:i w:val="0"/>
          <w:color w:val="auto"/>
          <w:spacing w:val="5"/>
          <w:sz w:val="24"/>
          <w:szCs w:val="24"/>
        </w:rPr>
        <w:t>本合同的过程中应采取严格的安全防范措施，对所聘</w:t>
      </w:r>
      <w:r>
        <w:rPr>
          <w:rFonts w:hint="eastAsia" w:ascii="黑体" w:hAnsi="黑体" w:eastAsia="黑体" w:cs="黑体"/>
          <w:b w:val="0"/>
          <w:i w:val="0"/>
          <w:color w:val="auto"/>
          <w:spacing w:val="4"/>
          <w:sz w:val="24"/>
          <w:szCs w:val="24"/>
        </w:rPr>
        <w:t>所有服务人员的人身安全</w:t>
      </w:r>
      <w:r>
        <w:rPr>
          <w:rFonts w:hint="eastAsia" w:ascii="黑体" w:hAnsi="黑体" w:eastAsia="黑体" w:cs="黑体"/>
          <w:b w:val="0"/>
          <w:i w:val="0"/>
          <w:color w:val="auto"/>
          <w:sz w:val="24"/>
          <w:szCs w:val="24"/>
        </w:rPr>
        <w:t xml:space="preserve"> 负责，如有意外伤害、工伤、事故责任等情况，由</w:t>
      </w:r>
      <w:r>
        <w:rPr>
          <w:rFonts w:hint="eastAsia" w:ascii="黑体" w:hAnsi="黑体" w:eastAsia="黑体" w:cs="黑体"/>
          <w:b w:val="0"/>
          <w:i w:val="0"/>
          <w:color w:val="auto"/>
          <w:spacing w:val="-1"/>
          <w:sz w:val="24"/>
          <w:szCs w:val="24"/>
        </w:rPr>
        <w:t>乙方自行承担相关责任。</w:t>
      </w:r>
    </w:p>
    <w:p w14:paraId="72A2FE1F">
      <w:pPr>
        <w:spacing w:before="161" w:line="280" w:lineRule="auto"/>
        <w:ind w:right="29" w:firstLine="490"/>
        <w:rPr>
          <w:rFonts w:hint="eastAsia" w:ascii="黑体" w:hAnsi="黑体" w:eastAsia="黑体" w:cs="黑体"/>
          <w:b w:val="0"/>
          <w:i w:val="0"/>
          <w:color w:val="auto"/>
          <w:sz w:val="24"/>
          <w:szCs w:val="24"/>
        </w:rPr>
      </w:pPr>
      <w:r>
        <w:rPr>
          <w:rFonts w:hint="eastAsia" w:ascii="黑体" w:hAnsi="黑体" w:eastAsia="黑体" w:cs="黑体"/>
          <w:b w:val="0"/>
          <w:i w:val="0"/>
          <w:color w:val="auto"/>
          <w:spacing w:val="-3"/>
          <w:sz w:val="24"/>
          <w:szCs w:val="24"/>
        </w:rPr>
        <w:t>6.协助做好物业管理区域内的安全防范工作。发生安全事故时，在采取应急</w:t>
      </w:r>
      <w:r>
        <w:rPr>
          <w:rFonts w:hint="eastAsia" w:ascii="黑体" w:hAnsi="黑体" w:eastAsia="黑体" w:cs="黑体"/>
          <w:b w:val="0"/>
          <w:i w:val="0"/>
          <w:color w:val="auto"/>
          <w:spacing w:val="10"/>
          <w:sz w:val="24"/>
          <w:szCs w:val="24"/>
        </w:rPr>
        <w:t xml:space="preserve"> </w:t>
      </w:r>
      <w:r>
        <w:rPr>
          <w:rFonts w:hint="eastAsia" w:ascii="黑体" w:hAnsi="黑体" w:eastAsia="黑体" w:cs="黑体"/>
          <w:b w:val="0"/>
          <w:i w:val="0"/>
          <w:color w:val="auto"/>
          <w:sz w:val="24"/>
          <w:szCs w:val="24"/>
        </w:rPr>
        <w:t>措施的同时，及时向甲方及有关行政管理部门报告，协助做好救助工作。</w:t>
      </w:r>
    </w:p>
    <w:p w14:paraId="534BD9AA">
      <w:pPr>
        <w:spacing w:before="162" w:line="272" w:lineRule="auto"/>
        <w:ind w:right="48" w:firstLine="490"/>
        <w:rPr>
          <w:rFonts w:hint="eastAsia" w:ascii="黑体" w:hAnsi="黑体" w:eastAsia="黑体" w:cs="黑体"/>
          <w:b w:val="0"/>
          <w:i w:val="0"/>
          <w:color w:val="auto"/>
          <w:sz w:val="24"/>
          <w:szCs w:val="24"/>
        </w:rPr>
      </w:pPr>
      <w:r>
        <w:rPr>
          <w:rFonts w:hint="eastAsia" w:ascii="黑体" w:hAnsi="黑体" w:eastAsia="黑体" w:cs="黑体"/>
          <w:b w:val="0"/>
          <w:i w:val="0"/>
          <w:color w:val="auto"/>
          <w:spacing w:val="-3"/>
          <w:sz w:val="24"/>
          <w:szCs w:val="24"/>
        </w:rPr>
        <w:t>7.遵守国家有关规定，教育保安人员在维护物业管理</w:t>
      </w:r>
      <w:r>
        <w:rPr>
          <w:rFonts w:hint="eastAsia" w:ascii="黑体" w:hAnsi="黑体" w:eastAsia="黑体" w:cs="黑体"/>
          <w:b w:val="0"/>
          <w:i w:val="0"/>
          <w:color w:val="auto"/>
          <w:spacing w:val="-4"/>
          <w:sz w:val="24"/>
          <w:szCs w:val="24"/>
        </w:rPr>
        <w:t>区域内的公共秩序时，</w:t>
      </w:r>
      <w:r>
        <w:rPr>
          <w:rFonts w:hint="eastAsia" w:ascii="黑体" w:hAnsi="黑体" w:eastAsia="黑体" w:cs="黑体"/>
          <w:b w:val="0"/>
          <w:i w:val="0"/>
          <w:color w:val="auto"/>
          <w:sz w:val="24"/>
          <w:szCs w:val="24"/>
        </w:rPr>
        <w:t xml:space="preserve"> </w:t>
      </w:r>
      <w:r>
        <w:rPr>
          <w:rFonts w:hint="eastAsia" w:ascii="黑体" w:hAnsi="黑体" w:eastAsia="黑体" w:cs="黑体"/>
          <w:b w:val="0"/>
          <w:i w:val="0"/>
          <w:color w:val="auto"/>
          <w:spacing w:val="8"/>
          <w:sz w:val="24"/>
          <w:szCs w:val="24"/>
        </w:rPr>
        <w:t>履行职责，不得侵害业主(或物业使用人)的合法权益。</w:t>
      </w:r>
    </w:p>
    <w:p w14:paraId="1E8E8FC2">
      <w:pPr>
        <w:spacing w:before="183" w:line="272" w:lineRule="auto"/>
        <w:ind w:right="30" w:firstLine="490"/>
        <w:rPr>
          <w:rFonts w:hint="eastAsia" w:ascii="黑体" w:hAnsi="黑体" w:eastAsia="黑体" w:cs="黑体"/>
          <w:b w:val="0"/>
          <w:i w:val="0"/>
          <w:color w:val="auto"/>
          <w:sz w:val="24"/>
          <w:szCs w:val="24"/>
        </w:rPr>
      </w:pPr>
      <w:r>
        <w:rPr>
          <w:rFonts w:hint="eastAsia" w:ascii="黑体" w:hAnsi="黑体" w:eastAsia="黑体" w:cs="黑体"/>
          <w:b w:val="0"/>
          <w:i w:val="0"/>
          <w:color w:val="auto"/>
          <w:spacing w:val="4"/>
          <w:sz w:val="24"/>
          <w:szCs w:val="24"/>
        </w:rPr>
        <w:t>8.如因乙方工作人员在工作过程中因操作不当造成共用设施设备损坏或报</w:t>
      </w:r>
      <w:r>
        <w:rPr>
          <w:rFonts w:hint="eastAsia" w:ascii="黑体" w:hAnsi="黑体" w:eastAsia="黑体" w:cs="黑体"/>
          <w:b w:val="0"/>
          <w:i w:val="0"/>
          <w:color w:val="auto"/>
          <w:spacing w:val="14"/>
          <w:sz w:val="24"/>
          <w:szCs w:val="24"/>
        </w:rPr>
        <w:t xml:space="preserve"> </w:t>
      </w:r>
      <w:r>
        <w:rPr>
          <w:rFonts w:hint="eastAsia" w:ascii="黑体" w:hAnsi="黑体" w:eastAsia="黑体" w:cs="黑体"/>
          <w:b w:val="0"/>
          <w:i w:val="0"/>
          <w:color w:val="auto"/>
          <w:sz w:val="24"/>
          <w:szCs w:val="24"/>
        </w:rPr>
        <w:t>废，由乙方负责维修或者购置，产生的相关费用由乙方承</w:t>
      </w:r>
      <w:r>
        <w:rPr>
          <w:rFonts w:hint="eastAsia" w:ascii="黑体" w:hAnsi="黑体" w:eastAsia="黑体" w:cs="黑体"/>
          <w:b w:val="0"/>
          <w:i w:val="0"/>
          <w:color w:val="auto"/>
          <w:spacing w:val="-1"/>
          <w:sz w:val="24"/>
          <w:szCs w:val="24"/>
        </w:rPr>
        <w:t>担。</w:t>
      </w:r>
    </w:p>
    <w:p w14:paraId="590D0186">
      <w:pPr>
        <w:spacing w:before="154" w:line="287" w:lineRule="auto"/>
        <w:ind w:right="7" w:firstLine="490"/>
        <w:rPr>
          <w:rFonts w:hint="eastAsia" w:ascii="黑体" w:hAnsi="黑体" w:eastAsia="黑体" w:cs="黑体"/>
          <w:b w:val="0"/>
          <w:i w:val="0"/>
          <w:color w:val="auto"/>
          <w:sz w:val="24"/>
          <w:szCs w:val="24"/>
        </w:rPr>
      </w:pPr>
      <w:r>
        <w:rPr>
          <w:rFonts w:hint="eastAsia" w:ascii="黑体" w:hAnsi="黑体" w:eastAsia="黑体" w:cs="黑体"/>
          <w:b w:val="0"/>
          <w:i w:val="0"/>
          <w:color w:val="auto"/>
          <w:spacing w:val="-2"/>
          <w:sz w:val="24"/>
          <w:szCs w:val="24"/>
        </w:rPr>
        <w:t>9.根据本合同的约定，在本物业区域提供物业管理服务，向甲方收取物</w:t>
      </w:r>
      <w:r>
        <w:rPr>
          <w:rFonts w:hint="eastAsia" w:ascii="黑体" w:hAnsi="黑体" w:eastAsia="黑体" w:cs="黑体"/>
          <w:b w:val="0"/>
          <w:i w:val="0"/>
          <w:color w:val="auto"/>
          <w:spacing w:val="-3"/>
          <w:sz w:val="24"/>
          <w:szCs w:val="24"/>
        </w:rPr>
        <w:t>业服</w:t>
      </w:r>
      <w:r>
        <w:rPr>
          <w:rFonts w:hint="eastAsia" w:ascii="黑体" w:hAnsi="黑体" w:eastAsia="黑体" w:cs="黑体"/>
          <w:b w:val="0"/>
          <w:i w:val="0"/>
          <w:color w:val="auto"/>
          <w:sz w:val="24"/>
          <w:szCs w:val="24"/>
        </w:rPr>
        <w:t xml:space="preserve"> </w:t>
      </w:r>
      <w:r>
        <w:rPr>
          <w:rFonts w:hint="eastAsia" w:ascii="黑体" w:hAnsi="黑体" w:eastAsia="黑体" w:cs="黑体"/>
          <w:b w:val="0"/>
          <w:i w:val="0"/>
          <w:color w:val="auto"/>
          <w:spacing w:val="-2"/>
          <w:sz w:val="24"/>
          <w:szCs w:val="24"/>
        </w:rPr>
        <w:t>务费用。</w:t>
      </w:r>
    </w:p>
    <w:p w14:paraId="05D5C09B">
      <w:pPr>
        <w:spacing w:before="143" w:line="213" w:lineRule="auto"/>
        <w:ind w:left="490"/>
        <w:rPr>
          <w:rFonts w:hint="eastAsia" w:ascii="黑体" w:hAnsi="黑体" w:eastAsia="黑体" w:cs="黑体"/>
          <w:b w:val="0"/>
          <w:i w:val="0"/>
          <w:color w:val="auto"/>
          <w:sz w:val="24"/>
          <w:szCs w:val="24"/>
        </w:rPr>
      </w:pPr>
      <w:r>
        <w:rPr>
          <w:rFonts w:hint="eastAsia" w:ascii="黑体" w:hAnsi="黑体" w:eastAsia="黑体" w:cs="黑体"/>
          <w:b w:val="0"/>
          <w:i w:val="0"/>
          <w:color w:val="auto"/>
          <w:spacing w:val="-3"/>
          <w:sz w:val="24"/>
          <w:szCs w:val="24"/>
        </w:rPr>
        <w:t>10.服务期满时，乙方应协助甲方做好物业服务的交接和善后工作。</w:t>
      </w:r>
    </w:p>
    <w:p w14:paraId="4C9B5638">
      <w:pPr>
        <w:spacing w:before="248" w:line="188" w:lineRule="auto"/>
        <w:ind w:left="490"/>
        <w:rPr>
          <w:rFonts w:hint="eastAsia" w:ascii="黑体" w:hAnsi="黑体" w:eastAsia="黑体" w:cs="黑体"/>
          <w:b w:val="0"/>
          <w:i w:val="0"/>
          <w:color w:val="auto"/>
          <w:sz w:val="24"/>
          <w:szCs w:val="24"/>
        </w:rPr>
      </w:pPr>
      <w:r>
        <w:rPr>
          <w:rFonts w:hint="eastAsia" w:ascii="黑体" w:hAnsi="黑体" w:eastAsia="黑体" w:cs="黑体"/>
          <w:b w:val="0"/>
          <w:i w:val="0"/>
          <w:color w:val="auto"/>
          <w:spacing w:val="-30"/>
          <w:sz w:val="24"/>
          <w:szCs w:val="24"/>
        </w:rPr>
        <w:t>11…</w:t>
      </w:r>
      <w:r>
        <w:rPr>
          <w:rFonts w:hint="eastAsia" w:ascii="黑体" w:hAnsi="黑体" w:eastAsia="黑体" w:cs="黑体"/>
          <w:b w:val="0"/>
          <w:i w:val="0"/>
          <w:color w:val="auto"/>
          <w:spacing w:val="-39"/>
          <w:sz w:val="24"/>
          <w:szCs w:val="24"/>
        </w:rPr>
        <w:t xml:space="preserve"> </w:t>
      </w:r>
      <w:r>
        <w:rPr>
          <w:rFonts w:hint="eastAsia" w:ascii="黑体" w:hAnsi="黑体" w:eastAsia="黑体" w:cs="黑体"/>
          <w:b w:val="0"/>
          <w:i w:val="0"/>
          <w:color w:val="auto"/>
          <w:spacing w:val="-30"/>
          <w:sz w:val="24"/>
          <w:szCs w:val="24"/>
        </w:rPr>
        <w:t>…</w:t>
      </w:r>
    </w:p>
    <w:p w14:paraId="41293302">
      <w:pPr>
        <w:spacing w:line="301" w:lineRule="auto"/>
        <w:rPr>
          <w:rFonts w:hint="eastAsia" w:ascii="黑体" w:hAnsi="黑体" w:eastAsia="黑体" w:cs="黑体"/>
          <w:b w:val="0"/>
          <w:i w:val="0"/>
          <w:color w:val="auto"/>
          <w:sz w:val="21"/>
        </w:rPr>
      </w:pPr>
    </w:p>
    <w:p w14:paraId="0DDCDB71">
      <w:pPr>
        <w:spacing w:line="302" w:lineRule="auto"/>
        <w:rPr>
          <w:rFonts w:hint="eastAsia" w:ascii="黑体" w:hAnsi="黑体" w:eastAsia="黑体" w:cs="黑体"/>
          <w:b w:val="0"/>
          <w:i w:val="0"/>
          <w:color w:val="auto"/>
          <w:sz w:val="21"/>
        </w:rPr>
      </w:pPr>
    </w:p>
    <w:p w14:paraId="0C67B3DF">
      <w:pPr>
        <w:spacing w:before="78" w:line="220" w:lineRule="auto"/>
        <w:ind w:left="583"/>
        <w:outlineLvl w:val="3"/>
        <w:rPr>
          <w:rFonts w:hint="eastAsia" w:ascii="黑体" w:hAnsi="黑体" w:eastAsia="黑体" w:cs="黑体"/>
          <w:b w:val="0"/>
          <w:i w:val="0"/>
          <w:color w:val="auto"/>
          <w:sz w:val="24"/>
          <w:szCs w:val="24"/>
        </w:rPr>
      </w:pPr>
      <w:r>
        <w:rPr>
          <w:rFonts w:hint="eastAsia" w:ascii="黑体" w:hAnsi="黑体" w:eastAsia="黑体" w:cs="黑体"/>
          <w:b w:val="0"/>
          <w:bCs/>
          <w:i w:val="0"/>
          <w:color w:val="auto"/>
          <w:spacing w:val="11"/>
          <w:sz w:val="24"/>
          <w:szCs w:val="24"/>
        </w:rPr>
        <w:t>第十条物业管理用房</w:t>
      </w:r>
    </w:p>
    <w:p w14:paraId="15B45B51">
      <w:pPr>
        <w:tabs>
          <w:tab w:val="left" w:pos="120"/>
        </w:tabs>
        <w:spacing w:before="307" w:line="332" w:lineRule="auto"/>
        <w:ind w:right="24" w:firstLine="490"/>
        <w:jc w:val="both"/>
        <w:rPr>
          <w:rFonts w:hint="eastAsia" w:ascii="黑体" w:hAnsi="黑体" w:eastAsia="黑体" w:cs="黑体"/>
          <w:b w:val="0"/>
          <w:i w:val="0"/>
          <w:color w:val="auto"/>
          <w:sz w:val="25"/>
          <w:szCs w:val="25"/>
        </w:rPr>
      </w:pPr>
      <w:r>
        <w:rPr>
          <w:rFonts w:hint="eastAsia" w:ascii="黑体" w:hAnsi="黑体" w:eastAsia="黑体" w:cs="黑体"/>
          <w:b w:val="0"/>
          <w:i w:val="0"/>
          <w:color w:val="auto"/>
          <w:spacing w:val="-3"/>
          <w:sz w:val="24"/>
          <w:szCs w:val="24"/>
        </w:rPr>
        <w:t>甲方按有关规定向乙方提供能够直接投入使用的物业管理用房。物业管理用</w:t>
      </w:r>
      <w:r>
        <w:rPr>
          <w:rFonts w:hint="eastAsia" w:ascii="黑体" w:hAnsi="黑体" w:eastAsia="黑体" w:cs="黑体"/>
          <w:b w:val="0"/>
          <w:i w:val="0"/>
          <w:color w:val="auto"/>
          <w:spacing w:val="1"/>
          <w:sz w:val="24"/>
          <w:szCs w:val="24"/>
        </w:rPr>
        <w:t xml:space="preserve"> </w:t>
      </w:r>
      <w:r>
        <w:rPr>
          <w:rFonts w:hint="eastAsia" w:ascii="黑体" w:hAnsi="黑体" w:eastAsia="黑体" w:cs="黑体"/>
          <w:b w:val="0"/>
          <w:i w:val="0"/>
          <w:color w:val="auto"/>
          <w:spacing w:val="-11"/>
          <w:sz w:val="24"/>
          <w:szCs w:val="24"/>
        </w:rPr>
        <w:t>房建筑面积</w:t>
      </w:r>
      <w:r>
        <w:rPr>
          <w:rFonts w:hint="eastAsia" w:ascii="黑体" w:hAnsi="黑体" w:eastAsia="黑体" w:cs="黑体"/>
          <w:b w:val="0"/>
          <w:i w:val="0"/>
          <w:color w:val="auto"/>
          <w:spacing w:val="-97"/>
          <w:sz w:val="24"/>
          <w:szCs w:val="24"/>
        </w:rPr>
        <w:t xml:space="preserve"> </w:t>
      </w:r>
      <w:r>
        <w:rPr>
          <w:rFonts w:hint="eastAsia" w:ascii="黑体" w:hAnsi="黑体" w:eastAsia="黑体" w:cs="黑体"/>
          <w:b w:val="0"/>
          <w:i w:val="0"/>
          <w:color w:val="auto"/>
          <w:spacing w:val="-11"/>
          <w:sz w:val="24"/>
          <w:szCs w:val="24"/>
          <w:u w:val="single" w:color="auto"/>
        </w:rPr>
        <w:t xml:space="preserve">    </w:t>
      </w:r>
      <w:r>
        <w:rPr>
          <w:rFonts w:hint="eastAsia" w:ascii="黑体" w:hAnsi="黑体" w:eastAsia="黑体" w:cs="黑体"/>
          <w:b w:val="0"/>
          <w:i w:val="0"/>
          <w:color w:val="auto"/>
          <w:spacing w:val="-11"/>
          <w:sz w:val="24"/>
          <w:szCs w:val="24"/>
        </w:rPr>
        <w:t xml:space="preserve"> </w:t>
      </w:r>
      <w:r>
        <w:rPr>
          <w:rFonts w:hint="eastAsia" w:ascii="黑体" w:hAnsi="黑体" w:eastAsia="黑体" w:cs="黑体"/>
          <w:b w:val="0"/>
          <w:i w:val="0"/>
          <w:iCs/>
          <w:color w:val="auto"/>
          <w:spacing w:val="-11"/>
          <w:sz w:val="25"/>
          <w:szCs w:val="25"/>
        </w:rPr>
        <w:t>平方米。乙方在本合同期限内</w:t>
      </w:r>
      <w:r>
        <w:rPr>
          <w:rFonts w:hint="eastAsia" w:ascii="黑体" w:hAnsi="黑体" w:eastAsia="黑体" w:cs="黑体"/>
          <w:b w:val="0"/>
          <w:i w:val="0"/>
          <w:color w:val="auto"/>
          <w:spacing w:val="-51"/>
          <w:sz w:val="25"/>
          <w:szCs w:val="25"/>
        </w:rPr>
        <w:t xml:space="preserve"> </w:t>
      </w:r>
      <w:r>
        <w:rPr>
          <w:rFonts w:hint="eastAsia" w:ascii="黑体" w:hAnsi="黑体" w:eastAsia="黑体" w:cs="黑体"/>
          <w:b w:val="0"/>
          <w:i w:val="0"/>
          <w:color w:val="auto"/>
          <w:spacing w:val="-32"/>
          <w:sz w:val="25"/>
          <w:szCs w:val="25"/>
          <w:u w:val="single" w:color="auto"/>
        </w:rPr>
        <w:t xml:space="preserve"> </w:t>
      </w:r>
      <w:r>
        <w:rPr>
          <w:rFonts w:hint="eastAsia" w:ascii="黑体" w:hAnsi="黑体" w:eastAsia="黑体" w:cs="黑体"/>
          <w:b w:val="0"/>
          <w:i w:val="0"/>
          <w:iCs/>
          <w:color w:val="auto"/>
          <w:spacing w:val="-11"/>
          <w:sz w:val="25"/>
          <w:szCs w:val="25"/>
          <w:u w:val="single" w:color="auto"/>
        </w:rPr>
        <w:t>无偿/有偿(注：明确有偿还是无</w:t>
      </w:r>
      <w:r>
        <w:rPr>
          <w:rFonts w:hint="eastAsia" w:ascii="黑体" w:hAnsi="黑体" w:eastAsia="黑体" w:cs="黑体"/>
          <w:b w:val="0"/>
          <w:i w:val="0"/>
          <w:color w:val="auto"/>
          <w:sz w:val="25"/>
          <w:szCs w:val="25"/>
        </w:rPr>
        <w:t xml:space="preserve"> </w:t>
      </w:r>
      <w:r>
        <w:rPr>
          <w:rFonts w:hint="eastAsia" w:ascii="黑体" w:hAnsi="黑体" w:eastAsia="黑体" w:cs="黑体"/>
          <w:b w:val="0"/>
          <w:i w:val="0"/>
          <w:color w:val="auto"/>
          <w:sz w:val="25"/>
          <w:szCs w:val="25"/>
          <w:u w:val="single" w:color="auto"/>
        </w:rPr>
        <w:tab/>
      </w:r>
      <w:r>
        <w:rPr>
          <w:rFonts w:hint="eastAsia" w:ascii="黑体" w:hAnsi="黑体" w:eastAsia="黑体" w:cs="黑体"/>
          <w:b w:val="0"/>
          <w:i w:val="0"/>
          <w:iCs/>
          <w:color w:val="auto"/>
          <w:spacing w:val="-18"/>
          <w:sz w:val="25"/>
          <w:szCs w:val="25"/>
          <w:u w:val="single" w:color="auto"/>
        </w:rPr>
        <w:t>偿使用，有偿应明确使用费用的计费及支付要</w:t>
      </w:r>
      <w:r>
        <w:rPr>
          <w:rFonts w:hint="eastAsia" w:ascii="黑体" w:hAnsi="黑体" w:eastAsia="黑体" w:cs="黑体"/>
          <w:b w:val="0"/>
          <w:i w:val="0"/>
          <w:iCs/>
          <w:color w:val="auto"/>
          <w:spacing w:val="-19"/>
          <w:sz w:val="25"/>
          <w:szCs w:val="25"/>
          <w:u w:val="single" w:color="auto"/>
        </w:rPr>
        <w:t>求)</w:t>
      </w:r>
      <w:r>
        <w:rPr>
          <w:rFonts w:hint="eastAsia" w:ascii="黑体" w:hAnsi="黑体" w:eastAsia="黑体" w:cs="黑体"/>
          <w:b w:val="0"/>
          <w:i w:val="0"/>
          <w:color w:val="auto"/>
          <w:spacing w:val="-71"/>
          <w:sz w:val="25"/>
          <w:szCs w:val="25"/>
          <w:u w:val="single" w:color="auto"/>
        </w:rPr>
        <w:t xml:space="preserve"> </w:t>
      </w:r>
      <w:r>
        <w:rPr>
          <w:rFonts w:hint="eastAsia" w:ascii="黑体" w:hAnsi="黑体" w:eastAsia="黑体" w:cs="黑体"/>
          <w:b w:val="0"/>
          <w:i w:val="0"/>
          <w:color w:val="auto"/>
          <w:spacing w:val="41"/>
          <w:sz w:val="25"/>
          <w:szCs w:val="25"/>
        </w:rPr>
        <w:t xml:space="preserve"> </w:t>
      </w:r>
      <w:r>
        <w:rPr>
          <w:rFonts w:hint="eastAsia" w:ascii="黑体" w:hAnsi="黑体" w:eastAsia="黑体" w:cs="黑体"/>
          <w:b w:val="0"/>
          <w:i w:val="0"/>
          <w:iCs/>
          <w:color w:val="auto"/>
          <w:spacing w:val="-19"/>
          <w:sz w:val="25"/>
          <w:szCs w:val="25"/>
        </w:rPr>
        <w:t>使用，但不得改变其用途。</w:t>
      </w:r>
    </w:p>
    <w:p w14:paraId="396F53C9">
      <w:pPr>
        <w:spacing w:before="97" w:line="221" w:lineRule="auto"/>
        <w:ind w:left="493"/>
        <w:rPr>
          <w:rFonts w:hint="eastAsia" w:ascii="黑体" w:hAnsi="黑体" w:eastAsia="黑体" w:cs="黑体"/>
          <w:b w:val="0"/>
          <w:i w:val="0"/>
          <w:color w:val="auto"/>
          <w:sz w:val="24"/>
          <w:szCs w:val="24"/>
        </w:rPr>
      </w:pPr>
      <w:r>
        <w:rPr>
          <w:rFonts w:hint="eastAsia" w:ascii="黑体" w:hAnsi="黑体" w:eastAsia="黑体" w:cs="黑体"/>
          <w:b w:val="0"/>
          <w:bCs/>
          <w:i w:val="0"/>
          <w:color w:val="auto"/>
          <w:spacing w:val="4"/>
          <w:sz w:val="24"/>
          <w:szCs w:val="24"/>
        </w:rPr>
        <w:t>第十一条合同终止时物业资料、财物以及服务的交接</w:t>
      </w:r>
    </w:p>
    <w:p w14:paraId="5DE82DFC">
      <w:pPr>
        <w:spacing w:before="297" w:line="281" w:lineRule="auto"/>
        <w:ind w:right="17" w:firstLine="520"/>
        <w:rPr>
          <w:rFonts w:hint="eastAsia" w:ascii="黑体" w:hAnsi="黑体" w:eastAsia="黑体" w:cs="黑体"/>
          <w:b w:val="0"/>
          <w:i w:val="0"/>
          <w:color w:val="auto"/>
          <w:sz w:val="24"/>
          <w:szCs w:val="24"/>
        </w:rPr>
      </w:pPr>
      <w:r>
        <w:rPr>
          <w:rFonts w:hint="eastAsia" w:ascii="黑体" w:hAnsi="黑体" w:eastAsia="黑体" w:cs="黑体"/>
          <w:b w:val="0"/>
          <w:i w:val="0"/>
          <w:iCs/>
          <w:color w:val="auto"/>
          <w:spacing w:val="-20"/>
          <w:sz w:val="25"/>
          <w:szCs w:val="25"/>
        </w:rPr>
        <w:t>1.</w:t>
      </w:r>
      <w:r>
        <w:rPr>
          <w:rFonts w:hint="eastAsia" w:ascii="黑体" w:hAnsi="黑体" w:eastAsia="黑体" w:cs="黑体"/>
          <w:b w:val="0"/>
          <w:i w:val="0"/>
          <w:color w:val="auto"/>
          <w:spacing w:val="-58"/>
          <w:sz w:val="25"/>
          <w:szCs w:val="25"/>
        </w:rPr>
        <w:t xml:space="preserve"> </w:t>
      </w:r>
      <w:r>
        <w:rPr>
          <w:rFonts w:hint="eastAsia" w:ascii="黑体" w:hAnsi="黑体" w:eastAsia="黑体" w:cs="黑体"/>
          <w:b w:val="0"/>
          <w:i w:val="0"/>
          <w:iCs/>
          <w:color w:val="auto"/>
          <w:spacing w:val="-20"/>
          <w:sz w:val="25"/>
          <w:szCs w:val="25"/>
        </w:rPr>
        <w:t>乙方在合同</w:t>
      </w:r>
      <w:r>
        <w:rPr>
          <w:rFonts w:hint="eastAsia" w:ascii="黑体" w:hAnsi="黑体" w:eastAsia="黑体" w:cs="黑体"/>
          <w:b w:val="0"/>
          <w:i w:val="0"/>
          <w:color w:val="auto"/>
          <w:spacing w:val="-37"/>
          <w:sz w:val="25"/>
          <w:szCs w:val="25"/>
          <w:u w:val="single" w:color="auto"/>
        </w:rPr>
        <w:t xml:space="preserve"> </w:t>
      </w:r>
      <w:r>
        <w:rPr>
          <w:rFonts w:hint="eastAsia" w:ascii="黑体" w:hAnsi="黑体" w:eastAsia="黑体" w:cs="黑体"/>
          <w:b w:val="0"/>
          <w:i w:val="0"/>
          <w:iCs/>
          <w:color w:val="auto"/>
          <w:spacing w:val="-20"/>
          <w:sz w:val="25"/>
          <w:szCs w:val="25"/>
          <w:u w:val="single" w:color="auto"/>
        </w:rPr>
        <w:t>终止之日起15日内</w:t>
      </w:r>
      <w:r>
        <w:rPr>
          <w:rFonts w:hint="eastAsia" w:ascii="黑体" w:hAnsi="黑体" w:eastAsia="黑体" w:cs="黑体"/>
          <w:b w:val="0"/>
          <w:i w:val="0"/>
          <w:color w:val="auto"/>
          <w:spacing w:val="-20"/>
          <w:sz w:val="25"/>
          <w:szCs w:val="25"/>
        </w:rPr>
        <w:t xml:space="preserve"> </w:t>
      </w:r>
      <w:r>
        <w:rPr>
          <w:rFonts w:hint="eastAsia" w:ascii="黑体" w:hAnsi="黑体" w:eastAsia="黑体" w:cs="黑体"/>
          <w:b w:val="0"/>
          <w:i w:val="0"/>
          <w:iCs/>
          <w:color w:val="auto"/>
          <w:spacing w:val="-20"/>
          <w:sz w:val="25"/>
          <w:szCs w:val="25"/>
        </w:rPr>
        <w:t>，向甲方移交承接时甲方提供的物业资料、</w:t>
      </w:r>
      <w:r>
        <w:rPr>
          <w:rFonts w:hint="eastAsia" w:ascii="黑体" w:hAnsi="黑体" w:eastAsia="黑体" w:cs="黑体"/>
          <w:b w:val="0"/>
          <w:i w:val="0"/>
          <w:color w:val="auto"/>
          <w:sz w:val="25"/>
          <w:szCs w:val="25"/>
        </w:rPr>
        <w:t xml:space="preserve"> </w:t>
      </w:r>
      <w:r>
        <w:rPr>
          <w:rFonts w:hint="eastAsia" w:ascii="黑体" w:hAnsi="黑体" w:eastAsia="黑体" w:cs="黑体"/>
          <w:b w:val="0"/>
          <w:i w:val="0"/>
          <w:color w:val="auto"/>
          <w:sz w:val="24"/>
          <w:szCs w:val="24"/>
        </w:rPr>
        <w:t>服务履行过程中物业服务档案和资料，及其他</w:t>
      </w:r>
      <w:r>
        <w:rPr>
          <w:rFonts w:hint="eastAsia" w:ascii="黑体" w:hAnsi="黑体" w:eastAsia="黑体" w:cs="黑体"/>
          <w:b w:val="0"/>
          <w:i w:val="0"/>
          <w:color w:val="auto"/>
          <w:spacing w:val="-1"/>
          <w:sz w:val="24"/>
          <w:szCs w:val="24"/>
        </w:rPr>
        <w:t>应当移交的资料和财物。</w:t>
      </w:r>
    </w:p>
    <w:p w14:paraId="30F53499">
      <w:pPr>
        <w:spacing w:before="223" w:line="221" w:lineRule="auto"/>
        <w:ind w:left="490"/>
        <w:rPr>
          <w:rFonts w:hint="eastAsia" w:ascii="黑体" w:hAnsi="黑体" w:eastAsia="黑体" w:cs="黑体"/>
          <w:b w:val="0"/>
          <w:i w:val="0"/>
          <w:color w:val="auto"/>
          <w:sz w:val="24"/>
          <w:szCs w:val="24"/>
        </w:rPr>
      </w:pPr>
      <w:r>
        <w:rPr>
          <w:rFonts w:hint="eastAsia" w:ascii="黑体" w:hAnsi="黑体" w:eastAsia="黑体" w:cs="黑体"/>
          <w:b w:val="0"/>
          <w:i w:val="0"/>
          <w:color w:val="auto"/>
          <w:spacing w:val="-5"/>
          <w:sz w:val="24"/>
          <w:szCs w:val="24"/>
        </w:rPr>
        <w:t>2.乙方应配合甲方做好交接工作。</w:t>
      </w:r>
    </w:p>
    <w:p w14:paraId="7704E0CE">
      <w:pPr>
        <w:spacing w:before="173" w:line="221" w:lineRule="auto"/>
        <w:ind w:left="490"/>
        <w:rPr>
          <w:rFonts w:hint="eastAsia" w:ascii="黑体" w:hAnsi="黑体" w:eastAsia="黑体" w:cs="黑体"/>
          <w:b w:val="0"/>
          <w:i w:val="0"/>
          <w:color w:val="auto"/>
          <w:sz w:val="24"/>
          <w:szCs w:val="24"/>
        </w:rPr>
      </w:pPr>
      <w:r>
        <w:rPr>
          <w:rFonts w:hint="eastAsia" w:ascii="黑体" w:hAnsi="黑体" w:eastAsia="黑体" w:cs="黑体"/>
          <w:b w:val="0"/>
          <w:i w:val="0"/>
          <w:color w:val="auto"/>
          <w:spacing w:val="-4"/>
          <w:sz w:val="24"/>
          <w:szCs w:val="24"/>
        </w:rPr>
        <w:t>3.乙方不得损坏、隐匿、销毁物业资料和财物。</w:t>
      </w:r>
    </w:p>
    <w:p w14:paraId="2E031A76">
      <w:pPr>
        <w:spacing w:before="299" w:line="221" w:lineRule="auto"/>
        <w:ind w:left="493"/>
        <w:outlineLvl w:val="3"/>
        <w:rPr>
          <w:rFonts w:hint="eastAsia" w:ascii="黑体" w:hAnsi="黑体" w:eastAsia="黑体" w:cs="黑体"/>
          <w:b w:val="0"/>
          <w:i w:val="0"/>
          <w:color w:val="auto"/>
          <w:sz w:val="24"/>
          <w:szCs w:val="24"/>
        </w:rPr>
      </w:pPr>
      <w:r>
        <w:rPr>
          <w:rFonts w:hint="eastAsia" w:ascii="黑体" w:hAnsi="黑体" w:eastAsia="黑体" w:cs="黑体"/>
          <w:b w:val="0"/>
          <w:bCs/>
          <w:i w:val="0"/>
          <w:color w:val="auto"/>
          <w:spacing w:val="15"/>
          <w:sz w:val="24"/>
          <w:szCs w:val="24"/>
        </w:rPr>
        <w:t>第十二条违约责任</w:t>
      </w:r>
    </w:p>
    <w:p w14:paraId="3C571141">
      <w:pPr>
        <w:spacing w:line="275" w:lineRule="auto"/>
        <w:rPr>
          <w:rFonts w:hint="eastAsia" w:ascii="黑体" w:hAnsi="黑体" w:eastAsia="黑体" w:cs="黑体"/>
          <w:b w:val="0"/>
          <w:i w:val="0"/>
          <w:color w:val="auto"/>
          <w:sz w:val="21"/>
        </w:rPr>
      </w:pPr>
    </w:p>
    <w:p w14:paraId="381AC254">
      <w:pPr>
        <w:spacing w:before="78" w:line="281" w:lineRule="auto"/>
        <w:ind w:firstLine="619"/>
        <w:rPr>
          <w:rFonts w:hint="eastAsia" w:ascii="黑体" w:hAnsi="黑体" w:eastAsia="黑体" w:cs="黑体"/>
          <w:b w:val="0"/>
          <w:i w:val="0"/>
          <w:color w:val="auto"/>
          <w:sz w:val="24"/>
          <w:szCs w:val="24"/>
        </w:rPr>
      </w:pPr>
      <w:r>
        <w:rPr>
          <w:rFonts w:hint="eastAsia" w:ascii="黑体" w:hAnsi="黑体" w:eastAsia="黑体" w:cs="黑体"/>
          <w:b w:val="0"/>
          <w:i w:val="0"/>
          <w:color w:val="auto"/>
          <w:spacing w:val="1"/>
          <w:sz w:val="24"/>
          <w:szCs w:val="24"/>
        </w:rPr>
        <w:t>(一)甲乙双方必须遵守本合同并执行合同中的各项规定，保证本合同的正</w:t>
      </w:r>
      <w:r>
        <w:rPr>
          <w:rFonts w:hint="eastAsia" w:ascii="黑体" w:hAnsi="黑体" w:eastAsia="黑体" w:cs="黑体"/>
          <w:b w:val="0"/>
          <w:i w:val="0"/>
          <w:color w:val="auto"/>
          <w:spacing w:val="14"/>
          <w:sz w:val="24"/>
          <w:szCs w:val="24"/>
        </w:rPr>
        <w:t xml:space="preserve"> </w:t>
      </w:r>
      <w:r>
        <w:rPr>
          <w:rFonts w:hint="eastAsia" w:ascii="黑体" w:hAnsi="黑体" w:eastAsia="黑体" w:cs="黑体"/>
          <w:b w:val="0"/>
          <w:i w:val="0"/>
          <w:color w:val="auto"/>
          <w:spacing w:val="-2"/>
          <w:sz w:val="24"/>
          <w:szCs w:val="24"/>
        </w:rPr>
        <w:t>常履行。</w:t>
      </w:r>
    </w:p>
    <w:p w14:paraId="0464A913">
      <w:pPr>
        <w:spacing w:before="151" w:line="294" w:lineRule="auto"/>
        <w:ind w:right="24" w:firstLine="619"/>
        <w:rPr>
          <w:rFonts w:hint="eastAsia" w:ascii="黑体" w:hAnsi="黑体" w:eastAsia="黑体" w:cs="黑体"/>
          <w:b w:val="0"/>
          <w:i w:val="0"/>
          <w:color w:val="auto"/>
          <w:sz w:val="24"/>
          <w:szCs w:val="24"/>
        </w:rPr>
      </w:pPr>
      <w:r>
        <w:rPr>
          <w:rFonts w:hint="eastAsia" w:ascii="黑体" w:hAnsi="黑体" w:eastAsia="黑体" w:cs="黑体"/>
          <w:b w:val="0"/>
          <w:i w:val="0"/>
          <w:color w:val="auto"/>
          <w:spacing w:val="1"/>
          <w:sz w:val="24"/>
          <w:szCs w:val="24"/>
        </w:rPr>
        <w:t>(二)如因乙方工作人员在履行职务过程中的疏忽、</w:t>
      </w:r>
      <w:r>
        <w:rPr>
          <w:rFonts w:hint="eastAsia" w:ascii="黑体" w:hAnsi="黑体" w:eastAsia="黑体" w:cs="黑体"/>
          <w:b w:val="0"/>
          <w:i w:val="0"/>
          <w:color w:val="auto"/>
          <w:sz w:val="24"/>
          <w:szCs w:val="24"/>
        </w:rPr>
        <w:t xml:space="preserve">失职、过错等故意或者 </w:t>
      </w:r>
      <w:r>
        <w:rPr>
          <w:rFonts w:hint="eastAsia" w:ascii="黑体" w:hAnsi="黑体" w:eastAsia="黑体" w:cs="黑体"/>
          <w:b w:val="0"/>
          <w:i w:val="0"/>
          <w:color w:val="auto"/>
          <w:spacing w:val="-2"/>
          <w:sz w:val="24"/>
          <w:szCs w:val="24"/>
        </w:rPr>
        <w:t>过失原因给甲方造成损失或侵害，包括但不限于甲方本身</w:t>
      </w:r>
      <w:r>
        <w:rPr>
          <w:rFonts w:hint="eastAsia" w:ascii="黑体" w:hAnsi="黑体" w:eastAsia="黑体" w:cs="黑体"/>
          <w:b w:val="0"/>
          <w:i w:val="0"/>
          <w:color w:val="auto"/>
          <w:spacing w:val="-3"/>
          <w:sz w:val="24"/>
          <w:szCs w:val="24"/>
        </w:rPr>
        <w:t>的财产损失、由此而导</w:t>
      </w:r>
      <w:r>
        <w:rPr>
          <w:rFonts w:hint="eastAsia" w:ascii="黑体" w:hAnsi="黑体" w:eastAsia="黑体" w:cs="黑体"/>
          <w:b w:val="0"/>
          <w:i w:val="0"/>
          <w:color w:val="auto"/>
          <w:sz w:val="24"/>
          <w:szCs w:val="24"/>
        </w:rPr>
        <w:t xml:space="preserve"> 致的甲方对任何第三方的法律责任等，乙方对此均应承担全部的赔偿责任。</w:t>
      </w:r>
    </w:p>
    <w:p w14:paraId="09BCBBAC">
      <w:pPr>
        <w:spacing w:line="294" w:lineRule="auto"/>
        <w:rPr>
          <w:rFonts w:hint="eastAsia" w:ascii="黑体" w:hAnsi="黑体" w:eastAsia="黑体" w:cs="黑体"/>
          <w:b w:val="0"/>
          <w:i w:val="0"/>
          <w:color w:val="auto"/>
          <w:sz w:val="24"/>
          <w:szCs w:val="24"/>
        </w:rPr>
        <w:sectPr>
          <w:headerReference r:id="rId14" w:type="default"/>
          <w:footerReference r:id="rId15" w:type="default"/>
          <w:pgSz w:w="11900" w:h="16830"/>
          <w:pgMar w:top="1108" w:right="1781" w:bottom="1357" w:left="1770" w:header="816" w:footer="1231" w:gutter="0"/>
          <w:cols w:space="720" w:num="1"/>
        </w:sectPr>
      </w:pPr>
    </w:p>
    <w:p w14:paraId="4EB79B84">
      <w:pPr>
        <w:spacing w:line="395" w:lineRule="auto"/>
        <w:rPr>
          <w:rFonts w:hint="eastAsia" w:ascii="黑体" w:hAnsi="黑体" w:eastAsia="黑体" w:cs="黑体"/>
          <w:b w:val="0"/>
          <w:i w:val="0"/>
          <w:color w:val="auto"/>
          <w:sz w:val="21"/>
        </w:rPr>
      </w:pPr>
    </w:p>
    <w:p w14:paraId="0D940B68">
      <w:pPr>
        <w:spacing w:before="78" w:line="220" w:lineRule="auto"/>
        <w:ind w:left="693"/>
        <w:rPr>
          <w:rFonts w:hint="eastAsia" w:ascii="黑体" w:hAnsi="黑体" w:eastAsia="黑体" w:cs="黑体"/>
          <w:b w:val="0"/>
          <w:i w:val="0"/>
          <w:color w:val="auto"/>
          <w:sz w:val="5"/>
          <w:szCs w:val="5"/>
        </w:rPr>
      </w:pPr>
      <w:r>
        <w:rPr>
          <w:rFonts w:hint="eastAsia" w:ascii="黑体" w:hAnsi="黑体" w:eastAsia="黑体" w:cs="黑体"/>
          <w:b w:val="0"/>
          <w:i w:val="0"/>
          <w:iCs/>
          <w:color w:val="auto"/>
          <w:spacing w:val="-3"/>
          <w:sz w:val="24"/>
          <w:szCs w:val="24"/>
        </w:rPr>
        <w:t>(三)</w:t>
      </w:r>
      <w:r>
        <w:rPr>
          <w:rFonts w:hint="eastAsia" w:ascii="黑体" w:hAnsi="黑体" w:eastAsia="黑体" w:cs="黑体"/>
          <w:b w:val="0"/>
          <w:i w:val="0"/>
          <w:color w:val="auto"/>
          <w:spacing w:val="87"/>
          <w:sz w:val="24"/>
          <w:szCs w:val="24"/>
        </w:rPr>
        <w:t xml:space="preserve"> </w:t>
      </w:r>
      <w:r>
        <w:rPr>
          <w:rFonts w:hint="eastAsia" w:ascii="黑体" w:hAnsi="黑体" w:eastAsia="黑体" w:cs="黑体"/>
          <w:b w:val="0"/>
          <w:i w:val="0"/>
          <w:color w:val="auto"/>
          <w:spacing w:val="-3"/>
          <w:position w:val="10"/>
          <w:sz w:val="5"/>
          <w:szCs w:val="5"/>
        </w:rPr>
        <w:t>-         -</w:t>
      </w:r>
    </w:p>
    <w:p w14:paraId="15BB3417">
      <w:pPr>
        <w:spacing w:line="307" w:lineRule="auto"/>
        <w:rPr>
          <w:rFonts w:hint="eastAsia" w:ascii="黑体" w:hAnsi="黑体" w:eastAsia="黑体" w:cs="黑体"/>
          <w:b w:val="0"/>
          <w:i w:val="0"/>
          <w:color w:val="auto"/>
          <w:sz w:val="21"/>
        </w:rPr>
      </w:pPr>
    </w:p>
    <w:p w14:paraId="6C23ED42">
      <w:pPr>
        <w:spacing w:line="308" w:lineRule="auto"/>
        <w:rPr>
          <w:rFonts w:hint="eastAsia" w:ascii="黑体" w:hAnsi="黑体" w:eastAsia="黑体" w:cs="黑体"/>
          <w:b w:val="0"/>
          <w:i w:val="0"/>
          <w:color w:val="auto"/>
          <w:sz w:val="21"/>
        </w:rPr>
      </w:pPr>
    </w:p>
    <w:p w14:paraId="6475AD0A">
      <w:pPr>
        <w:spacing w:before="74" w:line="222" w:lineRule="auto"/>
        <w:ind w:left="473"/>
        <w:rPr>
          <w:rFonts w:hint="eastAsia" w:ascii="黑体" w:hAnsi="黑体" w:eastAsia="黑体" w:cs="黑体"/>
          <w:b w:val="0"/>
          <w:i w:val="0"/>
          <w:color w:val="auto"/>
          <w:sz w:val="23"/>
          <w:szCs w:val="23"/>
        </w:rPr>
      </w:pPr>
      <w:r>
        <w:rPr>
          <w:rFonts w:hint="eastAsia" w:ascii="黑体" w:hAnsi="黑体" w:eastAsia="黑体" w:cs="黑体"/>
          <w:b w:val="0"/>
          <w:bCs/>
          <w:i w:val="0"/>
          <w:color w:val="auto"/>
          <w:spacing w:val="22"/>
          <w:sz w:val="23"/>
          <w:szCs w:val="23"/>
        </w:rPr>
        <w:t>第十三条合同的变更、修改、中止和终止</w:t>
      </w:r>
    </w:p>
    <w:p w14:paraId="683BB319">
      <w:pPr>
        <w:spacing w:line="291" w:lineRule="auto"/>
        <w:rPr>
          <w:rFonts w:hint="eastAsia" w:ascii="黑体" w:hAnsi="黑体" w:eastAsia="黑体" w:cs="黑体"/>
          <w:b w:val="0"/>
          <w:i w:val="0"/>
          <w:color w:val="auto"/>
          <w:sz w:val="21"/>
        </w:rPr>
      </w:pPr>
    </w:p>
    <w:p w14:paraId="7D95ED8F">
      <w:pPr>
        <w:spacing w:before="75" w:line="340" w:lineRule="auto"/>
        <w:ind w:firstLine="470"/>
        <w:rPr>
          <w:rFonts w:hint="eastAsia" w:ascii="黑体" w:hAnsi="黑体" w:eastAsia="黑体" w:cs="黑体"/>
          <w:b w:val="0"/>
          <w:i w:val="0"/>
          <w:color w:val="auto"/>
          <w:sz w:val="24"/>
          <w:szCs w:val="24"/>
        </w:rPr>
      </w:pPr>
      <w:r>
        <w:rPr>
          <w:rFonts w:hint="eastAsia" w:ascii="黑体" w:hAnsi="黑体" w:eastAsia="黑体" w:cs="黑体"/>
          <w:b w:val="0"/>
          <w:i w:val="0"/>
          <w:color w:val="auto"/>
          <w:spacing w:val="6"/>
          <w:sz w:val="23"/>
          <w:szCs w:val="23"/>
        </w:rPr>
        <w:t>1.本合同一经生效，合同双方均不得擅自对本合同的内容作任何单方的修改。</w:t>
      </w:r>
      <w:r>
        <w:rPr>
          <w:rFonts w:hint="eastAsia" w:ascii="黑体" w:hAnsi="黑体" w:eastAsia="黑体" w:cs="黑体"/>
          <w:b w:val="0"/>
          <w:i w:val="0"/>
          <w:color w:val="auto"/>
          <w:spacing w:val="3"/>
          <w:sz w:val="23"/>
          <w:szCs w:val="23"/>
        </w:rPr>
        <w:t xml:space="preserve"> </w:t>
      </w:r>
      <w:r>
        <w:rPr>
          <w:rFonts w:hint="eastAsia" w:ascii="黑体" w:hAnsi="黑体" w:eastAsia="黑体" w:cs="黑体"/>
          <w:b w:val="0"/>
          <w:i w:val="0"/>
          <w:color w:val="auto"/>
          <w:spacing w:val="10"/>
          <w:sz w:val="23"/>
          <w:szCs w:val="23"/>
        </w:rPr>
        <w:t>但任何一方均可以对合同内容以书面形式提</w:t>
      </w:r>
      <w:r>
        <w:rPr>
          <w:rFonts w:hint="eastAsia" w:ascii="黑体" w:hAnsi="黑体" w:eastAsia="黑体" w:cs="黑体"/>
          <w:b w:val="0"/>
          <w:i w:val="0"/>
          <w:color w:val="auto"/>
          <w:spacing w:val="9"/>
          <w:sz w:val="23"/>
          <w:szCs w:val="23"/>
        </w:rPr>
        <w:t>出变更、修改、取消或补充的建议。</w:t>
      </w:r>
      <w:r>
        <w:rPr>
          <w:rFonts w:hint="eastAsia" w:ascii="黑体" w:hAnsi="黑体" w:eastAsia="黑体" w:cs="黑体"/>
          <w:b w:val="0"/>
          <w:i w:val="0"/>
          <w:color w:val="auto"/>
          <w:sz w:val="23"/>
          <w:szCs w:val="23"/>
        </w:rPr>
        <w:t xml:space="preserve">  </w:t>
      </w:r>
      <w:r>
        <w:rPr>
          <w:rFonts w:hint="eastAsia" w:ascii="黑体" w:hAnsi="黑体" w:eastAsia="黑体" w:cs="黑体"/>
          <w:b w:val="0"/>
          <w:i w:val="0"/>
          <w:color w:val="auto"/>
          <w:spacing w:val="9"/>
          <w:sz w:val="23"/>
          <w:szCs w:val="23"/>
        </w:rPr>
        <w:t>该项建议应以书面形式通知对方并经双方签字确认。如果该项修</w:t>
      </w:r>
      <w:r>
        <w:rPr>
          <w:rFonts w:hint="eastAsia" w:ascii="黑体" w:hAnsi="黑体" w:eastAsia="黑体" w:cs="黑体"/>
          <w:b w:val="0"/>
          <w:i w:val="0"/>
          <w:color w:val="auto"/>
          <w:spacing w:val="8"/>
          <w:sz w:val="23"/>
          <w:szCs w:val="23"/>
        </w:rPr>
        <w:t>改改变了合同价</w:t>
      </w:r>
      <w:r>
        <w:rPr>
          <w:rFonts w:hint="eastAsia" w:ascii="黑体" w:hAnsi="黑体" w:eastAsia="黑体" w:cs="黑体"/>
          <w:b w:val="0"/>
          <w:i w:val="0"/>
          <w:color w:val="auto"/>
          <w:sz w:val="23"/>
          <w:szCs w:val="23"/>
        </w:rPr>
        <w:t xml:space="preserve">  </w:t>
      </w:r>
      <w:r>
        <w:rPr>
          <w:rFonts w:hint="eastAsia" w:ascii="黑体" w:hAnsi="黑体" w:eastAsia="黑体" w:cs="黑体"/>
          <w:b w:val="0"/>
          <w:i w:val="0"/>
          <w:iCs/>
          <w:color w:val="auto"/>
          <w:spacing w:val="-1"/>
          <w:sz w:val="24"/>
          <w:szCs w:val="24"/>
        </w:rPr>
        <w:t>格和(或)合同性质，应在收到上述修改通知书后的</w:t>
      </w:r>
      <w:r>
        <w:rPr>
          <w:rFonts w:hint="eastAsia" w:ascii="黑体" w:hAnsi="黑体" w:eastAsia="黑体" w:cs="黑体"/>
          <w:b w:val="0"/>
          <w:i w:val="0"/>
          <w:color w:val="auto"/>
          <w:spacing w:val="-1"/>
          <w:sz w:val="24"/>
          <w:szCs w:val="24"/>
        </w:rPr>
        <w:t xml:space="preserve"> </w:t>
      </w:r>
      <w:r>
        <w:rPr>
          <w:rFonts w:hint="eastAsia" w:ascii="黑体" w:hAnsi="黑体" w:eastAsia="黑体" w:cs="黑体"/>
          <w:b w:val="0"/>
          <w:i w:val="0"/>
          <w:color w:val="auto"/>
          <w:spacing w:val="-1"/>
          <w:sz w:val="24"/>
          <w:szCs w:val="24"/>
          <w:u w:val="single" w:color="000000"/>
        </w:rPr>
        <w:t xml:space="preserve">      </w:t>
      </w:r>
      <w:r>
        <w:rPr>
          <w:rFonts w:hint="eastAsia" w:ascii="黑体" w:hAnsi="黑体" w:eastAsia="黑体" w:cs="黑体"/>
          <w:b w:val="0"/>
          <w:i w:val="0"/>
          <w:color w:val="auto"/>
          <w:spacing w:val="-38"/>
          <w:sz w:val="24"/>
          <w:szCs w:val="24"/>
        </w:rPr>
        <w:t xml:space="preserve"> </w:t>
      </w:r>
      <w:r>
        <w:rPr>
          <w:rFonts w:hint="eastAsia" w:ascii="黑体" w:hAnsi="黑体" w:eastAsia="黑体" w:cs="黑体"/>
          <w:b w:val="0"/>
          <w:i w:val="0"/>
          <w:iCs/>
          <w:color w:val="auto"/>
          <w:spacing w:val="-1"/>
          <w:sz w:val="24"/>
          <w:szCs w:val="24"/>
        </w:rPr>
        <w:t>个工作日内，提出影</w:t>
      </w:r>
    </w:p>
    <w:p w14:paraId="19285218">
      <w:pPr>
        <w:spacing w:before="15" w:line="213" w:lineRule="auto"/>
        <w:ind w:left="168"/>
        <w:rPr>
          <w:rFonts w:hint="eastAsia" w:ascii="黑体" w:hAnsi="黑体" w:eastAsia="黑体" w:cs="黑体"/>
          <w:b w:val="0"/>
          <w:i w:val="0"/>
          <w:color w:val="auto"/>
          <w:sz w:val="24"/>
          <w:szCs w:val="24"/>
        </w:rPr>
      </w:pPr>
      <w:r>
        <w:rPr>
          <w:rFonts w:hint="eastAsia" w:ascii="黑体" w:hAnsi="黑体" w:eastAsia="黑体" w:cs="黑体"/>
          <w:b w:val="0"/>
          <w:i w:val="0"/>
          <w:iCs/>
          <w:color w:val="auto"/>
          <w:spacing w:val="-12"/>
          <w:sz w:val="24"/>
          <w:szCs w:val="24"/>
        </w:rPr>
        <w:t>响合同价格和性质的详细说明。双方同意后经双方法定代表人或委托代理人签字</w:t>
      </w:r>
    </w:p>
    <w:p w14:paraId="128FB4D1">
      <w:pPr>
        <w:spacing w:before="143" w:line="205" w:lineRule="auto"/>
        <w:ind w:left="51"/>
        <w:rPr>
          <w:rFonts w:hint="eastAsia" w:ascii="黑体" w:hAnsi="黑体" w:eastAsia="黑体" w:cs="黑体"/>
          <w:b w:val="0"/>
          <w:i w:val="0"/>
          <w:color w:val="auto"/>
          <w:sz w:val="24"/>
          <w:szCs w:val="24"/>
        </w:rPr>
      </w:pPr>
      <w:r>
        <w:rPr>
          <w:rFonts w:hint="eastAsia" w:ascii="黑体" w:hAnsi="黑体" w:eastAsia="黑体" w:cs="黑体"/>
          <w:b w:val="0"/>
          <w:i w:val="0"/>
          <w:iCs/>
          <w:color w:val="auto"/>
          <w:spacing w:val="-19"/>
          <w:sz w:val="24"/>
          <w:szCs w:val="24"/>
        </w:rPr>
        <w:t>后方能生效；</w:t>
      </w:r>
    </w:p>
    <w:p w14:paraId="4C91C9A4">
      <w:pPr>
        <w:spacing w:before="225" w:line="306" w:lineRule="auto"/>
        <w:ind w:right="195" w:firstLine="470"/>
        <w:rPr>
          <w:rFonts w:hint="eastAsia" w:ascii="黑体" w:hAnsi="黑体" w:eastAsia="黑体" w:cs="黑体"/>
          <w:b w:val="0"/>
          <w:i w:val="0"/>
          <w:color w:val="auto"/>
          <w:sz w:val="23"/>
          <w:szCs w:val="23"/>
        </w:rPr>
      </w:pPr>
      <w:r>
        <w:rPr>
          <w:rFonts w:hint="eastAsia" w:ascii="黑体" w:hAnsi="黑体" w:eastAsia="黑体" w:cs="黑体"/>
          <w:b w:val="0"/>
          <w:i w:val="0"/>
          <w:color w:val="auto"/>
          <w:spacing w:val="7"/>
          <w:sz w:val="23"/>
          <w:szCs w:val="23"/>
        </w:rPr>
        <w:t>2.在合同执行过程中，若因国家计划调整而引起本合同无法正常执行时</w:t>
      </w:r>
      <w:r>
        <w:rPr>
          <w:rFonts w:hint="eastAsia" w:ascii="黑体" w:hAnsi="黑体" w:eastAsia="黑体" w:cs="黑体"/>
          <w:b w:val="0"/>
          <w:i w:val="0"/>
          <w:color w:val="auto"/>
          <w:spacing w:val="6"/>
          <w:sz w:val="23"/>
          <w:szCs w:val="23"/>
        </w:rPr>
        <w:t>，甲</w:t>
      </w:r>
      <w:r>
        <w:rPr>
          <w:rFonts w:hint="eastAsia" w:ascii="黑体" w:hAnsi="黑体" w:eastAsia="黑体" w:cs="黑体"/>
          <w:b w:val="0"/>
          <w:i w:val="0"/>
          <w:color w:val="auto"/>
          <w:sz w:val="23"/>
          <w:szCs w:val="23"/>
        </w:rPr>
        <w:t xml:space="preserve"> </w:t>
      </w:r>
      <w:r>
        <w:rPr>
          <w:rFonts w:hint="eastAsia" w:ascii="黑体" w:hAnsi="黑体" w:eastAsia="黑体" w:cs="黑体"/>
          <w:b w:val="0"/>
          <w:i w:val="0"/>
          <w:color w:val="auto"/>
          <w:spacing w:val="7"/>
          <w:sz w:val="23"/>
          <w:szCs w:val="23"/>
        </w:rPr>
        <w:t>方和乙方可以向对方提出终止执行合同或修改合同有关条款的建议，与之有关的</w:t>
      </w:r>
      <w:r>
        <w:rPr>
          <w:rFonts w:hint="eastAsia" w:ascii="黑体" w:hAnsi="黑体" w:eastAsia="黑体" w:cs="黑体"/>
          <w:b w:val="0"/>
          <w:i w:val="0"/>
          <w:color w:val="auto"/>
          <w:spacing w:val="13"/>
          <w:sz w:val="23"/>
          <w:szCs w:val="23"/>
        </w:rPr>
        <w:t xml:space="preserve"> </w:t>
      </w:r>
      <w:r>
        <w:rPr>
          <w:rFonts w:hint="eastAsia" w:ascii="黑体" w:hAnsi="黑体" w:eastAsia="黑体" w:cs="黑体"/>
          <w:b w:val="0"/>
          <w:i w:val="0"/>
          <w:color w:val="auto"/>
          <w:spacing w:val="6"/>
          <w:sz w:val="23"/>
          <w:szCs w:val="23"/>
        </w:rPr>
        <w:t>事宜双方协商解决；</w:t>
      </w:r>
    </w:p>
    <w:p w14:paraId="196F31D5">
      <w:pPr>
        <w:spacing w:before="177" w:line="306" w:lineRule="auto"/>
        <w:ind w:right="197" w:firstLine="470"/>
        <w:rPr>
          <w:rFonts w:hint="eastAsia" w:ascii="黑体" w:hAnsi="黑体" w:eastAsia="黑体" w:cs="黑体"/>
          <w:b w:val="0"/>
          <w:i w:val="0"/>
          <w:color w:val="auto"/>
          <w:sz w:val="23"/>
          <w:szCs w:val="23"/>
        </w:rPr>
      </w:pPr>
      <w:r>
        <w:rPr>
          <w:rFonts w:hint="eastAsia" w:ascii="黑体" w:hAnsi="黑体" w:eastAsia="黑体" w:cs="黑体"/>
          <w:b w:val="0"/>
          <w:i w:val="0"/>
          <w:color w:val="auto"/>
          <w:spacing w:val="7"/>
          <w:sz w:val="23"/>
          <w:szCs w:val="23"/>
        </w:rPr>
        <w:t>3.因甲方原因要求中途终止合同，甲方应提前一个月书面通知乙方，并向乙</w:t>
      </w:r>
      <w:r>
        <w:rPr>
          <w:rFonts w:hint="eastAsia" w:ascii="黑体" w:hAnsi="黑体" w:eastAsia="黑体" w:cs="黑体"/>
          <w:b w:val="0"/>
          <w:i w:val="0"/>
          <w:color w:val="auto"/>
          <w:spacing w:val="8"/>
          <w:sz w:val="23"/>
          <w:szCs w:val="23"/>
        </w:rPr>
        <w:t xml:space="preserve"> </w:t>
      </w:r>
      <w:r>
        <w:rPr>
          <w:rFonts w:hint="eastAsia" w:ascii="黑体" w:hAnsi="黑体" w:eastAsia="黑体" w:cs="黑体"/>
          <w:b w:val="0"/>
          <w:i w:val="0"/>
          <w:color w:val="auto"/>
          <w:spacing w:val="13"/>
          <w:sz w:val="23"/>
          <w:szCs w:val="23"/>
        </w:rPr>
        <w:t>方偿付违约金，违约金金额为</w:t>
      </w:r>
      <w:r>
        <w:rPr>
          <w:rFonts w:hint="eastAsia" w:ascii="黑体" w:hAnsi="黑体" w:eastAsia="黑体" w:cs="黑体"/>
          <w:b w:val="0"/>
          <w:i w:val="0"/>
          <w:color w:val="auto"/>
          <w:spacing w:val="-87"/>
          <w:sz w:val="23"/>
          <w:szCs w:val="23"/>
        </w:rPr>
        <w:t xml:space="preserve"> </w:t>
      </w:r>
      <w:r>
        <w:rPr>
          <w:rFonts w:hint="eastAsia" w:ascii="黑体" w:hAnsi="黑体" w:eastAsia="黑体" w:cs="黑体"/>
          <w:b w:val="0"/>
          <w:i w:val="0"/>
          <w:color w:val="auto"/>
          <w:spacing w:val="6"/>
          <w:sz w:val="23"/>
          <w:szCs w:val="23"/>
          <w:u w:val="single" w:color="auto"/>
        </w:rPr>
        <w:t xml:space="preserve">         </w:t>
      </w:r>
      <w:r>
        <w:rPr>
          <w:rFonts w:hint="eastAsia" w:ascii="黑体" w:hAnsi="黑体" w:eastAsia="黑体" w:cs="黑体"/>
          <w:b w:val="0"/>
          <w:i w:val="0"/>
          <w:color w:val="auto"/>
          <w:spacing w:val="-104"/>
          <w:sz w:val="23"/>
          <w:szCs w:val="23"/>
        </w:rPr>
        <w:t xml:space="preserve"> </w:t>
      </w:r>
      <w:r>
        <w:rPr>
          <w:rFonts w:hint="eastAsia" w:ascii="黑体" w:hAnsi="黑体" w:eastAsia="黑体" w:cs="黑体"/>
          <w:b w:val="0"/>
          <w:i w:val="0"/>
          <w:color w:val="auto"/>
          <w:spacing w:val="13"/>
          <w:sz w:val="23"/>
          <w:szCs w:val="23"/>
        </w:rPr>
        <w:t>,因乙方原因要求中途终止合同，乙方</w:t>
      </w:r>
      <w:r>
        <w:rPr>
          <w:rFonts w:hint="eastAsia" w:ascii="黑体" w:hAnsi="黑体" w:eastAsia="黑体" w:cs="黑体"/>
          <w:b w:val="0"/>
          <w:i w:val="0"/>
          <w:color w:val="auto"/>
          <w:sz w:val="23"/>
          <w:szCs w:val="23"/>
        </w:rPr>
        <w:t xml:space="preserve"> </w:t>
      </w:r>
      <w:r>
        <w:rPr>
          <w:rFonts w:hint="eastAsia" w:ascii="黑体" w:hAnsi="黑体" w:eastAsia="黑体" w:cs="黑体"/>
          <w:b w:val="0"/>
          <w:i w:val="0"/>
          <w:color w:val="auto"/>
          <w:spacing w:val="10"/>
          <w:sz w:val="23"/>
          <w:szCs w:val="23"/>
        </w:rPr>
        <w:t>应提前一个月书面通知甲方，并向甲方偿付违约金，违约金</w:t>
      </w:r>
      <w:r>
        <w:rPr>
          <w:rFonts w:hint="eastAsia" w:ascii="黑体" w:hAnsi="黑体" w:eastAsia="黑体" w:cs="黑体"/>
          <w:b w:val="0"/>
          <w:i w:val="0"/>
          <w:color w:val="auto"/>
          <w:spacing w:val="9"/>
          <w:sz w:val="23"/>
          <w:szCs w:val="23"/>
        </w:rPr>
        <w:t>额为</w:t>
      </w:r>
      <w:r>
        <w:rPr>
          <w:rFonts w:hint="eastAsia" w:ascii="黑体" w:hAnsi="黑体" w:eastAsia="黑体" w:cs="黑体"/>
          <w:b w:val="0"/>
          <w:i w:val="0"/>
          <w:color w:val="auto"/>
          <w:spacing w:val="-104"/>
          <w:sz w:val="23"/>
          <w:szCs w:val="23"/>
        </w:rPr>
        <w:t xml:space="preserve"> </w:t>
      </w:r>
      <w:r>
        <w:rPr>
          <w:rFonts w:hint="eastAsia" w:ascii="黑体" w:hAnsi="黑体" w:eastAsia="黑体" w:cs="黑体"/>
          <w:b w:val="0"/>
          <w:i w:val="0"/>
          <w:color w:val="auto"/>
          <w:sz w:val="23"/>
          <w:szCs w:val="23"/>
          <w:u w:val="single" w:color="auto"/>
        </w:rPr>
        <w:t xml:space="preserve">          </w:t>
      </w:r>
    </w:p>
    <w:p w14:paraId="5DAB8085">
      <w:pPr>
        <w:spacing w:before="174" w:line="275" w:lineRule="auto"/>
        <w:ind w:right="201" w:firstLine="470"/>
        <w:rPr>
          <w:rFonts w:hint="eastAsia" w:ascii="黑体" w:hAnsi="黑体" w:eastAsia="黑体" w:cs="黑体"/>
          <w:b w:val="0"/>
          <w:i w:val="0"/>
          <w:color w:val="auto"/>
          <w:sz w:val="27"/>
          <w:szCs w:val="27"/>
        </w:rPr>
      </w:pPr>
      <w:r>
        <w:rPr>
          <w:rFonts w:hint="eastAsia" w:ascii="黑体" w:hAnsi="黑体" w:eastAsia="黑体" w:cs="黑体"/>
          <w:b w:val="0"/>
          <w:i w:val="0"/>
          <w:color w:val="auto"/>
          <w:spacing w:val="7"/>
          <w:sz w:val="23"/>
          <w:szCs w:val="23"/>
        </w:rPr>
        <w:t>4.除甲方事先书面同意外，乙方不得中途转让或全部转让其应履行的合同义</w:t>
      </w:r>
      <w:r>
        <w:rPr>
          <w:rFonts w:hint="eastAsia" w:ascii="黑体" w:hAnsi="黑体" w:eastAsia="黑体" w:cs="黑体"/>
          <w:b w:val="0"/>
          <w:i w:val="0"/>
          <w:color w:val="auto"/>
          <w:spacing w:val="4"/>
          <w:sz w:val="23"/>
          <w:szCs w:val="23"/>
        </w:rPr>
        <w:t xml:space="preserve"> </w:t>
      </w:r>
      <w:r>
        <w:rPr>
          <w:rFonts w:hint="eastAsia" w:ascii="黑体" w:hAnsi="黑体" w:eastAsia="黑体" w:cs="黑体"/>
          <w:b w:val="0"/>
          <w:i w:val="0"/>
          <w:color w:val="auto"/>
          <w:spacing w:val="-13"/>
          <w:sz w:val="27"/>
          <w:szCs w:val="27"/>
        </w:rPr>
        <w:t>务。</w:t>
      </w:r>
    </w:p>
    <w:p w14:paraId="0DA5F13E">
      <w:pPr>
        <w:spacing w:line="277" w:lineRule="auto"/>
        <w:rPr>
          <w:rFonts w:hint="eastAsia" w:ascii="黑体" w:hAnsi="黑体" w:eastAsia="黑体" w:cs="黑体"/>
          <w:b w:val="0"/>
          <w:i w:val="0"/>
          <w:color w:val="auto"/>
          <w:sz w:val="21"/>
        </w:rPr>
      </w:pPr>
    </w:p>
    <w:p w14:paraId="562A9DAF">
      <w:pPr>
        <w:spacing w:before="33"/>
        <w:ind w:left="470"/>
        <w:rPr>
          <w:rFonts w:hint="eastAsia" w:ascii="黑体" w:hAnsi="黑体" w:eastAsia="黑体" w:cs="黑体"/>
          <w:b w:val="0"/>
          <w:i w:val="0"/>
          <w:color w:val="auto"/>
          <w:sz w:val="10"/>
          <w:szCs w:val="10"/>
        </w:rPr>
      </w:pPr>
      <w:r>
        <w:rPr>
          <w:rFonts w:hint="eastAsia" w:ascii="黑体" w:hAnsi="黑体" w:eastAsia="黑体" w:cs="黑体"/>
          <w:b w:val="0"/>
          <w:i w:val="0"/>
          <w:color w:val="auto"/>
          <w:spacing w:val="-2"/>
          <w:sz w:val="10"/>
          <w:szCs w:val="10"/>
        </w:rPr>
        <w:t>5……</w:t>
      </w:r>
    </w:p>
    <w:p w14:paraId="0656EAA8">
      <w:pPr>
        <w:spacing w:before="141" w:line="205" w:lineRule="auto"/>
        <w:ind w:left="626"/>
        <w:rPr>
          <w:rFonts w:hint="eastAsia" w:ascii="黑体" w:hAnsi="黑体" w:eastAsia="黑体" w:cs="黑体"/>
          <w:b w:val="0"/>
          <w:i w:val="0"/>
          <w:color w:val="auto"/>
          <w:sz w:val="24"/>
          <w:szCs w:val="24"/>
        </w:rPr>
      </w:pPr>
      <w:r>
        <w:rPr>
          <w:rFonts w:hint="eastAsia" w:ascii="黑体" w:hAnsi="黑体" w:eastAsia="黑体" w:cs="黑体"/>
          <w:b w:val="0"/>
          <w:bCs/>
          <w:i w:val="0"/>
          <w:iCs/>
          <w:color w:val="auto"/>
          <w:spacing w:val="-15"/>
          <w:sz w:val="24"/>
          <w:szCs w:val="24"/>
        </w:rPr>
        <w:t>注：政府采购项月，合同价格</w:t>
      </w:r>
      <w:r>
        <w:rPr>
          <w:rFonts w:hint="eastAsia" w:ascii="黑体" w:hAnsi="黑体" w:eastAsia="黑体" w:cs="黑体"/>
          <w:b w:val="0"/>
          <w:i w:val="0"/>
          <w:color w:val="auto"/>
          <w:spacing w:val="55"/>
          <w:sz w:val="24"/>
          <w:szCs w:val="24"/>
        </w:rPr>
        <w:t xml:space="preserve"> </w:t>
      </w:r>
      <w:r>
        <w:rPr>
          <w:rFonts w:hint="eastAsia" w:ascii="黑体" w:hAnsi="黑体" w:eastAsia="黑体" w:cs="黑体"/>
          <w:b w:val="0"/>
          <w:bCs/>
          <w:i w:val="0"/>
          <w:iCs/>
          <w:color w:val="auto"/>
          <w:spacing w:val="-15"/>
          <w:sz w:val="24"/>
          <w:szCs w:val="24"/>
        </w:rPr>
        <w:t>、履约期限等实质性条款不得随意协商更改。</w:t>
      </w:r>
    </w:p>
    <w:p w14:paraId="37F11346">
      <w:pPr>
        <w:spacing w:before="283" w:line="221" w:lineRule="auto"/>
        <w:ind w:left="473"/>
        <w:outlineLvl w:val="4"/>
        <w:rPr>
          <w:rFonts w:hint="eastAsia" w:ascii="黑体" w:hAnsi="黑体" w:eastAsia="黑体" w:cs="黑体"/>
          <w:b w:val="0"/>
          <w:i w:val="0"/>
          <w:color w:val="auto"/>
          <w:sz w:val="23"/>
          <w:szCs w:val="23"/>
        </w:rPr>
      </w:pPr>
      <w:r>
        <w:rPr>
          <w:rFonts w:hint="eastAsia" w:ascii="黑体" w:hAnsi="黑体" w:eastAsia="黑体" w:cs="黑体"/>
          <w:b w:val="0"/>
          <w:bCs/>
          <w:i w:val="0"/>
          <w:color w:val="auto"/>
          <w:spacing w:val="10"/>
          <w:sz w:val="23"/>
          <w:szCs w:val="23"/>
        </w:rPr>
        <w:t>第十四条</w:t>
      </w:r>
      <w:r>
        <w:rPr>
          <w:rFonts w:hint="eastAsia" w:ascii="黑体" w:hAnsi="黑体" w:eastAsia="黑体" w:cs="黑体"/>
          <w:b w:val="0"/>
          <w:i w:val="0"/>
          <w:color w:val="auto"/>
          <w:spacing w:val="107"/>
          <w:sz w:val="23"/>
          <w:szCs w:val="23"/>
        </w:rPr>
        <w:t xml:space="preserve"> </w:t>
      </w:r>
      <w:r>
        <w:rPr>
          <w:rFonts w:hint="eastAsia" w:ascii="黑体" w:hAnsi="黑体" w:eastAsia="黑体" w:cs="黑体"/>
          <w:b w:val="0"/>
          <w:bCs/>
          <w:i w:val="0"/>
          <w:color w:val="auto"/>
          <w:spacing w:val="10"/>
          <w:sz w:val="23"/>
          <w:szCs w:val="23"/>
        </w:rPr>
        <w:t>不可抗力事件处理</w:t>
      </w:r>
    </w:p>
    <w:p w14:paraId="088B4EE6">
      <w:pPr>
        <w:spacing w:line="291" w:lineRule="auto"/>
        <w:rPr>
          <w:rFonts w:hint="eastAsia" w:ascii="黑体" w:hAnsi="黑体" w:eastAsia="黑体" w:cs="黑体"/>
          <w:b w:val="0"/>
          <w:i w:val="0"/>
          <w:color w:val="auto"/>
          <w:sz w:val="21"/>
        </w:rPr>
      </w:pPr>
    </w:p>
    <w:p w14:paraId="505A86D7">
      <w:pPr>
        <w:spacing w:before="75" w:line="279" w:lineRule="auto"/>
        <w:ind w:right="225" w:firstLine="470"/>
        <w:rPr>
          <w:rFonts w:hint="eastAsia" w:ascii="黑体" w:hAnsi="黑体" w:eastAsia="黑体" w:cs="黑体"/>
          <w:b w:val="0"/>
          <w:i w:val="0"/>
          <w:color w:val="auto"/>
          <w:sz w:val="23"/>
          <w:szCs w:val="23"/>
        </w:rPr>
      </w:pPr>
      <w:r>
        <w:rPr>
          <w:rFonts w:hint="eastAsia" w:ascii="黑体" w:hAnsi="黑体" w:eastAsia="黑体" w:cs="黑体"/>
          <w:b w:val="0"/>
          <w:i w:val="0"/>
          <w:color w:val="auto"/>
          <w:spacing w:val="6"/>
          <w:sz w:val="23"/>
          <w:szCs w:val="23"/>
        </w:rPr>
        <w:t>1.在合同有效期内，任何一方因不可抗力事件导致不能履行合同，则合同履</w:t>
      </w:r>
      <w:r>
        <w:rPr>
          <w:rFonts w:hint="eastAsia" w:ascii="黑体" w:hAnsi="黑体" w:eastAsia="黑体" w:cs="黑体"/>
          <w:b w:val="0"/>
          <w:i w:val="0"/>
          <w:color w:val="auto"/>
          <w:spacing w:val="13"/>
          <w:sz w:val="23"/>
          <w:szCs w:val="23"/>
        </w:rPr>
        <w:t xml:space="preserve"> </w:t>
      </w:r>
      <w:r>
        <w:rPr>
          <w:rFonts w:hint="eastAsia" w:ascii="黑体" w:hAnsi="黑体" w:eastAsia="黑体" w:cs="黑体"/>
          <w:b w:val="0"/>
          <w:i w:val="0"/>
          <w:color w:val="auto"/>
          <w:spacing w:val="9"/>
          <w:sz w:val="23"/>
          <w:szCs w:val="23"/>
        </w:rPr>
        <w:t>行期可延长，其延长期与不可抗力影响期相同。</w:t>
      </w:r>
    </w:p>
    <w:p w14:paraId="0CC3AA91">
      <w:pPr>
        <w:spacing w:before="165" w:line="213" w:lineRule="auto"/>
        <w:ind w:left="470"/>
        <w:rPr>
          <w:rFonts w:hint="eastAsia" w:ascii="黑体" w:hAnsi="黑体" w:eastAsia="黑体" w:cs="黑体"/>
          <w:b w:val="0"/>
          <w:i w:val="0"/>
          <w:color w:val="auto"/>
          <w:sz w:val="23"/>
          <w:szCs w:val="23"/>
        </w:rPr>
      </w:pPr>
      <w:r>
        <w:rPr>
          <w:rFonts w:hint="eastAsia" w:ascii="黑体" w:hAnsi="黑体" w:eastAsia="黑体" w:cs="黑体"/>
          <w:b w:val="0"/>
          <w:i w:val="0"/>
          <w:color w:val="auto"/>
          <w:spacing w:val="3"/>
          <w:sz w:val="23"/>
          <w:szCs w:val="23"/>
        </w:rPr>
        <w:t>2.不可抗力事件发生后，应立即通知对方，并寄送有关权威机构出具的证明。</w:t>
      </w:r>
    </w:p>
    <w:p w14:paraId="2AFA7A99">
      <w:pPr>
        <w:spacing w:before="174" w:line="296" w:lineRule="auto"/>
        <w:ind w:right="187" w:firstLine="470"/>
        <w:rPr>
          <w:rFonts w:hint="eastAsia" w:ascii="黑体" w:hAnsi="黑体" w:eastAsia="黑体" w:cs="黑体"/>
          <w:b w:val="0"/>
          <w:i w:val="0"/>
          <w:color w:val="auto"/>
          <w:sz w:val="23"/>
          <w:szCs w:val="23"/>
        </w:rPr>
      </w:pPr>
      <w:r>
        <w:rPr>
          <w:rFonts w:hint="eastAsia" w:ascii="黑体" w:hAnsi="黑体" w:eastAsia="黑体" w:cs="黑体"/>
          <w:b w:val="0"/>
          <w:i w:val="0"/>
          <w:color w:val="auto"/>
          <w:spacing w:val="8"/>
          <w:sz w:val="23"/>
          <w:szCs w:val="23"/>
        </w:rPr>
        <w:t>3.不可抗力事件延续</w:t>
      </w:r>
      <w:r>
        <w:rPr>
          <w:rFonts w:hint="eastAsia" w:ascii="黑体" w:hAnsi="黑体" w:eastAsia="黑体" w:cs="黑体"/>
          <w:b w:val="0"/>
          <w:i w:val="0"/>
          <w:color w:val="auto"/>
          <w:spacing w:val="-59"/>
          <w:sz w:val="23"/>
          <w:szCs w:val="23"/>
        </w:rPr>
        <w:t xml:space="preserve"> </w:t>
      </w:r>
      <w:r>
        <w:rPr>
          <w:rFonts w:hint="eastAsia" w:ascii="黑体" w:hAnsi="黑体" w:eastAsia="黑体" w:cs="黑体"/>
          <w:b w:val="0"/>
          <w:i w:val="0"/>
          <w:color w:val="auto"/>
          <w:spacing w:val="6"/>
          <w:sz w:val="23"/>
          <w:szCs w:val="23"/>
          <w:u w:val="single" w:color="auto"/>
        </w:rPr>
        <w:t xml:space="preserve">       </w:t>
      </w:r>
      <w:r>
        <w:rPr>
          <w:rFonts w:hint="eastAsia" w:ascii="黑体" w:hAnsi="黑体" w:eastAsia="黑体" w:cs="黑体"/>
          <w:b w:val="0"/>
          <w:i w:val="0"/>
          <w:color w:val="auto"/>
          <w:spacing w:val="-82"/>
          <w:sz w:val="23"/>
          <w:szCs w:val="23"/>
        </w:rPr>
        <w:t xml:space="preserve"> </w:t>
      </w:r>
      <w:r>
        <w:rPr>
          <w:rFonts w:hint="eastAsia" w:ascii="黑体" w:hAnsi="黑体" w:eastAsia="黑体" w:cs="黑体"/>
          <w:b w:val="0"/>
          <w:i w:val="0"/>
          <w:color w:val="auto"/>
          <w:spacing w:val="8"/>
          <w:sz w:val="23"/>
          <w:szCs w:val="23"/>
        </w:rPr>
        <w:t>个日历日以上，双方应通过友好协商，确定是</w:t>
      </w:r>
      <w:r>
        <w:rPr>
          <w:rFonts w:hint="eastAsia" w:ascii="黑体" w:hAnsi="黑体" w:eastAsia="黑体" w:cs="黑体"/>
          <w:b w:val="0"/>
          <w:i w:val="0"/>
          <w:color w:val="auto"/>
          <w:sz w:val="23"/>
          <w:szCs w:val="23"/>
        </w:rPr>
        <w:t xml:space="preserve"> </w:t>
      </w:r>
      <w:r>
        <w:rPr>
          <w:rFonts w:hint="eastAsia" w:ascii="黑体" w:hAnsi="黑体" w:eastAsia="黑体" w:cs="黑体"/>
          <w:b w:val="0"/>
          <w:i w:val="0"/>
          <w:color w:val="auto"/>
          <w:spacing w:val="8"/>
          <w:sz w:val="23"/>
          <w:szCs w:val="23"/>
        </w:rPr>
        <w:t>否继续履行合同。</w:t>
      </w:r>
    </w:p>
    <w:p w14:paraId="07ADA6CD">
      <w:pPr>
        <w:spacing w:before="152" w:line="270" w:lineRule="auto"/>
        <w:ind w:right="201" w:firstLine="470"/>
        <w:rPr>
          <w:rFonts w:hint="eastAsia" w:ascii="黑体" w:hAnsi="黑体" w:eastAsia="黑体" w:cs="黑体"/>
          <w:b w:val="0"/>
          <w:i w:val="0"/>
          <w:color w:val="auto"/>
          <w:sz w:val="27"/>
          <w:szCs w:val="27"/>
        </w:rPr>
      </w:pPr>
      <w:r>
        <w:rPr>
          <w:rFonts w:hint="eastAsia" w:ascii="黑体" w:hAnsi="黑体" w:eastAsia="黑体" w:cs="黑体"/>
          <w:b w:val="0"/>
          <w:i w:val="0"/>
          <w:color w:val="auto"/>
          <w:spacing w:val="7"/>
          <w:sz w:val="23"/>
          <w:szCs w:val="23"/>
        </w:rPr>
        <w:t>4.双方因不可抗力造成的合同中止和由此引起的经济损失，双方互不追究责</w:t>
      </w:r>
      <w:r>
        <w:rPr>
          <w:rFonts w:hint="eastAsia" w:ascii="黑体" w:hAnsi="黑体" w:eastAsia="黑体" w:cs="黑体"/>
          <w:b w:val="0"/>
          <w:i w:val="0"/>
          <w:color w:val="auto"/>
          <w:spacing w:val="4"/>
          <w:sz w:val="23"/>
          <w:szCs w:val="23"/>
        </w:rPr>
        <w:t xml:space="preserve"> </w:t>
      </w:r>
      <w:r>
        <w:rPr>
          <w:rFonts w:hint="eastAsia" w:ascii="黑体" w:hAnsi="黑体" w:eastAsia="黑体" w:cs="黑体"/>
          <w:b w:val="0"/>
          <w:i w:val="0"/>
          <w:color w:val="auto"/>
          <w:sz w:val="27"/>
          <w:szCs w:val="27"/>
        </w:rPr>
        <w:t>任</w:t>
      </w:r>
    </w:p>
    <w:p w14:paraId="44CB6599">
      <w:pPr>
        <w:spacing w:line="270" w:lineRule="auto"/>
        <w:rPr>
          <w:rFonts w:hint="eastAsia" w:ascii="黑体" w:hAnsi="黑体" w:eastAsia="黑体" w:cs="黑体"/>
          <w:b w:val="0"/>
          <w:i w:val="0"/>
          <w:color w:val="auto"/>
          <w:sz w:val="27"/>
          <w:szCs w:val="27"/>
        </w:rPr>
        <w:sectPr>
          <w:headerReference r:id="rId16" w:type="default"/>
          <w:footerReference r:id="rId17" w:type="default"/>
          <w:pgSz w:w="11900" w:h="16830"/>
          <w:pgMar w:top="1108" w:right="1625" w:bottom="1357" w:left="1770" w:header="816" w:footer="1231" w:gutter="0"/>
          <w:cols w:space="720" w:num="1"/>
        </w:sectPr>
      </w:pPr>
    </w:p>
    <w:p w14:paraId="1510EC20">
      <w:pPr>
        <w:spacing w:line="435" w:lineRule="auto"/>
        <w:rPr>
          <w:rFonts w:hint="eastAsia" w:ascii="黑体" w:hAnsi="黑体" w:eastAsia="黑体" w:cs="黑体"/>
          <w:b w:val="0"/>
          <w:i w:val="0"/>
          <w:color w:val="auto"/>
          <w:sz w:val="21"/>
        </w:rPr>
      </w:pPr>
    </w:p>
    <w:p w14:paraId="643363D3">
      <w:pPr>
        <w:spacing w:before="78" w:line="222" w:lineRule="auto"/>
        <w:ind w:left="483"/>
        <w:outlineLvl w:val="3"/>
        <w:rPr>
          <w:rFonts w:hint="eastAsia" w:ascii="黑体" w:hAnsi="黑体" w:eastAsia="黑体" w:cs="黑体"/>
          <w:b w:val="0"/>
          <w:i w:val="0"/>
          <w:color w:val="auto"/>
          <w:sz w:val="24"/>
          <w:szCs w:val="24"/>
        </w:rPr>
      </w:pPr>
      <w:r>
        <w:rPr>
          <w:rFonts w:hint="eastAsia" w:ascii="黑体" w:hAnsi="黑体" w:eastAsia="黑体" w:cs="黑体"/>
          <w:b w:val="0"/>
          <w:bCs/>
          <w:i w:val="0"/>
          <w:color w:val="auto"/>
          <w:spacing w:val="26"/>
          <w:sz w:val="24"/>
          <w:szCs w:val="24"/>
        </w:rPr>
        <w:t>第十五条争议的解决</w:t>
      </w:r>
    </w:p>
    <w:p w14:paraId="5763E58E">
      <w:pPr>
        <w:spacing w:line="354" w:lineRule="auto"/>
        <w:rPr>
          <w:rFonts w:hint="eastAsia" w:ascii="黑体" w:hAnsi="黑体" w:eastAsia="黑体" w:cs="黑体"/>
          <w:b w:val="0"/>
          <w:i w:val="0"/>
          <w:color w:val="auto"/>
          <w:sz w:val="21"/>
        </w:rPr>
      </w:pPr>
    </w:p>
    <w:p w14:paraId="075ACC70">
      <w:pPr>
        <w:spacing w:before="68" w:line="341" w:lineRule="auto"/>
        <w:ind w:firstLine="480"/>
        <w:rPr>
          <w:rFonts w:hint="eastAsia" w:ascii="黑体" w:hAnsi="黑体" w:eastAsia="黑体" w:cs="黑体"/>
          <w:b w:val="0"/>
          <w:i w:val="0"/>
          <w:color w:val="auto"/>
          <w:sz w:val="21"/>
          <w:szCs w:val="21"/>
        </w:rPr>
      </w:pPr>
      <w:r>
        <w:rPr>
          <w:rFonts w:hint="eastAsia" w:ascii="黑体" w:hAnsi="黑体" w:eastAsia="黑体" w:cs="黑体"/>
          <w:b w:val="0"/>
          <w:i w:val="0"/>
          <w:color w:val="auto"/>
          <w:spacing w:val="23"/>
          <w:sz w:val="21"/>
          <w:szCs w:val="21"/>
        </w:rPr>
        <w:t>1</w:t>
      </w:r>
      <w:r>
        <w:rPr>
          <w:rFonts w:hint="eastAsia" w:ascii="黑体" w:hAnsi="黑体" w:eastAsia="黑体" w:cs="黑体"/>
          <w:b w:val="0"/>
          <w:i w:val="0"/>
          <w:color w:val="auto"/>
          <w:spacing w:val="-46"/>
          <w:sz w:val="21"/>
          <w:szCs w:val="21"/>
        </w:rPr>
        <w:t xml:space="preserve"> </w:t>
      </w:r>
      <w:r>
        <w:rPr>
          <w:rFonts w:hint="eastAsia" w:ascii="黑体" w:hAnsi="黑体" w:eastAsia="黑体" w:cs="黑体"/>
          <w:b w:val="0"/>
          <w:i w:val="0"/>
          <w:color w:val="auto"/>
          <w:spacing w:val="23"/>
          <w:sz w:val="21"/>
          <w:szCs w:val="21"/>
        </w:rPr>
        <w:t>.在执行本合同中发生的或与本合同有关的争端，双方应通过友好协商解决，</w:t>
      </w:r>
      <w:r>
        <w:rPr>
          <w:rFonts w:hint="eastAsia" w:ascii="黑体" w:hAnsi="黑体" w:eastAsia="黑体" w:cs="黑体"/>
          <w:b w:val="0"/>
          <w:i w:val="0"/>
          <w:color w:val="auto"/>
          <w:sz w:val="21"/>
          <w:szCs w:val="21"/>
        </w:rPr>
        <w:t xml:space="preserve"> </w:t>
      </w:r>
      <w:r>
        <w:rPr>
          <w:rFonts w:hint="eastAsia" w:ascii="黑体" w:hAnsi="黑体" w:eastAsia="黑体" w:cs="黑体"/>
          <w:b w:val="0"/>
          <w:i w:val="0"/>
          <w:color w:val="auto"/>
          <w:spacing w:val="14"/>
          <w:sz w:val="21"/>
          <w:szCs w:val="21"/>
        </w:rPr>
        <w:t>经协商在</w:t>
      </w:r>
      <w:r>
        <w:rPr>
          <w:rFonts w:hint="eastAsia" w:ascii="黑体" w:hAnsi="黑体" w:eastAsia="黑体" w:cs="黑体"/>
          <w:b w:val="0"/>
          <w:i w:val="0"/>
          <w:color w:val="auto"/>
          <w:spacing w:val="-95"/>
          <w:sz w:val="21"/>
          <w:szCs w:val="21"/>
        </w:rPr>
        <w:t xml:space="preserve"> </w:t>
      </w:r>
      <w:r>
        <w:rPr>
          <w:rFonts w:hint="eastAsia" w:ascii="黑体" w:hAnsi="黑体" w:eastAsia="黑体" w:cs="黑体"/>
          <w:b w:val="0"/>
          <w:i w:val="0"/>
          <w:color w:val="auto"/>
          <w:spacing w:val="5"/>
          <w:sz w:val="21"/>
          <w:szCs w:val="21"/>
          <w:u w:val="single" w:color="auto"/>
        </w:rPr>
        <w:t xml:space="preserve">     </w:t>
      </w:r>
      <w:r>
        <w:rPr>
          <w:rFonts w:hint="eastAsia" w:ascii="黑体" w:hAnsi="黑体" w:eastAsia="黑体" w:cs="黑体"/>
          <w:b w:val="0"/>
          <w:i w:val="0"/>
          <w:color w:val="auto"/>
          <w:spacing w:val="-46"/>
          <w:sz w:val="21"/>
          <w:szCs w:val="21"/>
        </w:rPr>
        <w:t xml:space="preserve"> </w:t>
      </w:r>
      <w:r>
        <w:rPr>
          <w:rFonts w:hint="eastAsia" w:ascii="黑体" w:hAnsi="黑体" w:eastAsia="黑体" w:cs="黑体"/>
          <w:b w:val="0"/>
          <w:i w:val="0"/>
          <w:iCs/>
          <w:color w:val="auto"/>
          <w:spacing w:val="14"/>
          <w:sz w:val="22"/>
          <w:szCs w:val="22"/>
        </w:rPr>
        <w:t>个</w:t>
      </w:r>
      <w:r>
        <w:rPr>
          <w:rFonts w:hint="eastAsia" w:ascii="黑体" w:hAnsi="黑体" w:eastAsia="黑体" w:cs="黑体"/>
          <w:b w:val="0"/>
          <w:i w:val="0"/>
          <w:color w:val="auto"/>
          <w:spacing w:val="14"/>
          <w:sz w:val="22"/>
          <w:szCs w:val="22"/>
        </w:rPr>
        <w:t xml:space="preserve"> </w:t>
      </w:r>
      <w:r>
        <w:rPr>
          <w:rFonts w:hint="eastAsia" w:ascii="黑体" w:hAnsi="黑体" w:eastAsia="黑体" w:cs="黑体"/>
          <w:b w:val="0"/>
          <w:i w:val="0"/>
          <w:iCs/>
          <w:color w:val="auto"/>
          <w:spacing w:val="14"/>
          <w:sz w:val="22"/>
          <w:szCs w:val="22"/>
        </w:rPr>
        <w:t>日</w:t>
      </w:r>
      <w:r>
        <w:rPr>
          <w:rFonts w:hint="eastAsia" w:ascii="黑体" w:hAnsi="黑体" w:eastAsia="黑体" w:cs="黑体"/>
          <w:b w:val="0"/>
          <w:i w:val="0"/>
          <w:color w:val="auto"/>
          <w:spacing w:val="-40"/>
          <w:sz w:val="22"/>
          <w:szCs w:val="22"/>
        </w:rPr>
        <w:t xml:space="preserve"> </w:t>
      </w:r>
      <w:r>
        <w:rPr>
          <w:rFonts w:hint="eastAsia" w:ascii="黑体" w:hAnsi="黑体" w:eastAsia="黑体" w:cs="黑体"/>
          <w:b w:val="0"/>
          <w:i w:val="0"/>
          <w:iCs/>
          <w:color w:val="auto"/>
          <w:spacing w:val="14"/>
          <w:sz w:val="22"/>
          <w:szCs w:val="22"/>
        </w:rPr>
        <w:t>历</w:t>
      </w:r>
      <w:r>
        <w:rPr>
          <w:rFonts w:hint="eastAsia" w:ascii="黑体" w:hAnsi="黑体" w:eastAsia="黑体" w:cs="黑体"/>
          <w:b w:val="0"/>
          <w:i w:val="0"/>
          <w:color w:val="auto"/>
          <w:spacing w:val="14"/>
          <w:sz w:val="22"/>
          <w:szCs w:val="22"/>
        </w:rPr>
        <w:t xml:space="preserve"> </w:t>
      </w:r>
      <w:r>
        <w:rPr>
          <w:rFonts w:hint="eastAsia" w:ascii="黑体" w:hAnsi="黑体" w:eastAsia="黑体" w:cs="黑体"/>
          <w:b w:val="0"/>
          <w:i w:val="0"/>
          <w:iCs/>
          <w:color w:val="auto"/>
          <w:spacing w:val="14"/>
          <w:sz w:val="22"/>
          <w:szCs w:val="22"/>
        </w:rPr>
        <w:t>内不能达成协议时，则采取以下第</w:t>
      </w:r>
      <w:r>
        <w:rPr>
          <w:rFonts w:hint="eastAsia" w:ascii="黑体" w:hAnsi="黑体" w:eastAsia="黑体" w:cs="黑体"/>
          <w:b w:val="0"/>
          <w:i w:val="0"/>
          <w:color w:val="auto"/>
          <w:spacing w:val="-13"/>
          <w:sz w:val="22"/>
          <w:szCs w:val="22"/>
        </w:rPr>
        <w:t xml:space="preserve"> </w:t>
      </w:r>
      <w:r>
        <w:rPr>
          <w:rFonts w:hint="eastAsia" w:ascii="黑体" w:hAnsi="黑体" w:eastAsia="黑体" w:cs="黑体"/>
          <w:b w:val="0"/>
          <w:i w:val="0"/>
          <w:color w:val="auto"/>
          <w:spacing w:val="15"/>
          <w:sz w:val="22"/>
          <w:szCs w:val="22"/>
          <w:u w:val="single" w:color="auto"/>
        </w:rPr>
        <w:t xml:space="preserve">    </w:t>
      </w:r>
      <w:r>
        <w:rPr>
          <w:rFonts w:hint="eastAsia" w:ascii="黑体" w:hAnsi="黑体" w:eastAsia="黑体" w:cs="黑体"/>
          <w:b w:val="0"/>
          <w:i w:val="0"/>
          <w:color w:val="auto"/>
          <w:spacing w:val="-90"/>
          <w:sz w:val="22"/>
          <w:szCs w:val="22"/>
        </w:rPr>
        <w:t xml:space="preserve"> </w:t>
      </w:r>
      <w:r>
        <w:rPr>
          <w:rFonts w:hint="eastAsia" w:ascii="黑体" w:hAnsi="黑体" w:eastAsia="黑体" w:cs="黑体"/>
          <w:b w:val="0"/>
          <w:i w:val="0"/>
          <w:color w:val="auto"/>
          <w:spacing w:val="14"/>
          <w:sz w:val="21"/>
          <w:szCs w:val="21"/>
        </w:rPr>
        <w:t>种方式解决争议：</w:t>
      </w:r>
    </w:p>
    <w:p w14:paraId="7306B314">
      <w:pPr>
        <w:spacing w:before="4" w:line="213" w:lineRule="auto"/>
        <w:ind w:left="629"/>
        <w:rPr>
          <w:rFonts w:hint="eastAsia" w:ascii="黑体" w:hAnsi="黑体" w:eastAsia="黑体" w:cs="黑体"/>
          <w:b w:val="0"/>
          <w:i w:val="0"/>
          <w:color w:val="auto"/>
          <w:sz w:val="24"/>
          <w:szCs w:val="24"/>
        </w:rPr>
      </w:pPr>
      <w:r>
        <w:rPr>
          <w:rFonts w:hint="eastAsia" w:ascii="黑体" w:hAnsi="黑体" w:eastAsia="黑体" w:cs="黑体"/>
          <w:b w:val="0"/>
          <w:i w:val="0"/>
          <w:color w:val="auto"/>
          <w:spacing w:val="3"/>
          <w:sz w:val="24"/>
          <w:szCs w:val="24"/>
        </w:rPr>
        <w:t>(1)向甲方所在地有管辖权的人民法院提起诉讼；</w:t>
      </w:r>
    </w:p>
    <w:p w14:paraId="092C1A31">
      <w:pPr>
        <w:spacing w:before="173" w:line="221" w:lineRule="auto"/>
        <w:ind w:left="619"/>
        <w:rPr>
          <w:rFonts w:hint="eastAsia" w:ascii="黑体" w:hAnsi="黑体" w:eastAsia="黑体" w:cs="黑体"/>
          <w:b w:val="0"/>
          <w:i w:val="0"/>
          <w:color w:val="auto"/>
          <w:sz w:val="24"/>
          <w:szCs w:val="24"/>
        </w:rPr>
      </w:pPr>
      <w:r>
        <w:rPr>
          <w:rFonts w:hint="eastAsia" w:ascii="黑体" w:hAnsi="黑体" w:eastAsia="黑体" w:cs="黑体"/>
          <w:b w:val="0"/>
          <w:i w:val="0"/>
          <w:color w:val="auto"/>
          <w:spacing w:val="5"/>
          <w:sz w:val="24"/>
          <w:szCs w:val="24"/>
        </w:rPr>
        <w:t>(2)向西安仲裁委员会按其仲裁规则申请仲</w:t>
      </w:r>
      <w:r>
        <w:rPr>
          <w:rFonts w:hint="eastAsia" w:ascii="黑体" w:hAnsi="黑体" w:eastAsia="黑体" w:cs="黑体"/>
          <w:b w:val="0"/>
          <w:i w:val="0"/>
          <w:color w:val="auto"/>
          <w:spacing w:val="4"/>
          <w:sz w:val="24"/>
          <w:szCs w:val="24"/>
        </w:rPr>
        <w:t>裁。</w:t>
      </w:r>
    </w:p>
    <w:p w14:paraId="73509622">
      <w:pPr>
        <w:spacing w:before="142" w:line="213" w:lineRule="auto"/>
        <w:ind w:left="480"/>
        <w:rPr>
          <w:rFonts w:hint="eastAsia" w:ascii="黑体" w:hAnsi="黑体" w:eastAsia="黑体" w:cs="黑体"/>
          <w:b w:val="0"/>
          <w:i w:val="0"/>
          <w:color w:val="auto"/>
          <w:sz w:val="24"/>
          <w:szCs w:val="24"/>
        </w:rPr>
      </w:pPr>
      <w:r>
        <w:rPr>
          <w:rFonts w:hint="eastAsia" w:ascii="黑体" w:hAnsi="黑体" w:eastAsia="黑体" w:cs="黑体"/>
          <w:b w:val="0"/>
          <w:i w:val="0"/>
          <w:color w:val="auto"/>
          <w:sz w:val="24"/>
          <w:szCs w:val="24"/>
        </w:rPr>
        <w:t>2.在起诉或仲裁期间，</w:t>
      </w:r>
      <w:r>
        <w:rPr>
          <w:rFonts w:hint="eastAsia" w:ascii="黑体" w:hAnsi="黑体" w:eastAsia="黑体" w:cs="黑体"/>
          <w:b w:val="0"/>
          <w:i w:val="0"/>
          <w:color w:val="auto"/>
          <w:sz w:val="24"/>
          <w:szCs w:val="24"/>
          <w:u w:val="single" w:color="auto"/>
        </w:rPr>
        <w:t>合同继续履行</w:t>
      </w:r>
      <w:r>
        <w:rPr>
          <w:rFonts w:hint="eastAsia" w:ascii="黑体" w:hAnsi="黑体" w:eastAsia="黑体" w:cs="黑体"/>
          <w:b w:val="0"/>
          <w:i w:val="0"/>
          <w:color w:val="auto"/>
          <w:sz w:val="24"/>
          <w:szCs w:val="24"/>
        </w:rPr>
        <w:t xml:space="preserve"> (</w:t>
      </w:r>
      <w:r>
        <w:rPr>
          <w:rFonts w:hint="eastAsia" w:ascii="黑体" w:hAnsi="黑体" w:eastAsia="黑体" w:cs="黑体"/>
          <w:b w:val="0"/>
          <w:i w:val="0"/>
          <w:color w:val="auto"/>
          <w:spacing w:val="-30"/>
          <w:sz w:val="24"/>
          <w:szCs w:val="24"/>
        </w:rPr>
        <w:t xml:space="preserve"> </w:t>
      </w:r>
      <w:r>
        <w:rPr>
          <w:rFonts w:hint="eastAsia" w:ascii="黑体" w:hAnsi="黑体" w:eastAsia="黑体" w:cs="黑体"/>
          <w:b w:val="0"/>
          <w:i w:val="0"/>
          <w:color w:val="auto"/>
          <w:sz w:val="24"/>
          <w:szCs w:val="24"/>
        </w:rPr>
        <w:t>或</w:t>
      </w:r>
      <w:r>
        <w:rPr>
          <w:rFonts w:hint="eastAsia" w:ascii="黑体" w:hAnsi="黑体" w:eastAsia="黑体" w:cs="黑体"/>
          <w:b w:val="0"/>
          <w:i w:val="0"/>
          <w:color w:val="auto"/>
          <w:sz w:val="24"/>
          <w:szCs w:val="24"/>
          <w:u w:val="single" w:color="auto"/>
        </w:rPr>
        <w:t>除正在进行的起诉或</w:t>
      </w:r>
    </w:p>
    <w:p w14:paraId="3463E840">
      <w:pPr>
        <w:spacing w:before="186" w:line="227" w:lineRule="auto"/>
        <w:ind w:left="65"/>
        <w:rPr>
          <w:rFonts w:hint="eastAsia" w:ascii="黑体" w:hAnsi="黑体" w:eastAsia="黑体" w:cs="黑体"/>
          <w:b w:val="0"/>
          <w:i w:val="0"/>
          <w:color w:val="auto"/>
          <w:sz w:val="25"/>
          <w:szCs w:val="25"/>
        </w:rPr>
      </w:pPr>
      <w:r>
        <w:rPr>
          <w:rFonts w:hint="eastAsia" w:ascii="黑体" w:hAnsi="黑体" w:eastAsia="黑体" w:cs="黑体"/>
          <w:b w:val="0"/>
          <w:i w:val="0"/>
          <w:iCs/>
          <w:color w:val="auto"/>
          <w:spacing w:val="-11"/>
          <w:sz w:val="25"/>
          <w:szCs w:val="25"/>
          <w:u w:val="single" w:color="auto"/>
        </w:rPr>
        <w:t>合同其他部分继续执行。</w:t>
      </w:r>
      <w:r>
        <w:rPr>
          <w:rFonts w:hint="eastAsia" w:ascii="黑体" w:hAnsi="黑体" w:eastAsia="黑体" w:cs="黑体"/>
          <w:b w:val="0"/>
          <w:i w:val="0"/>
          <w:color w:val="auto"/>
          <w:spacing w:val="-39"/>
          <w:sz w:val="25"/>
          <w:szCs w:val="25"/>
        </w:rPr>
        <w:t xml:space="preserve"> </w:t>
      </w:r>
      <w:r>
        <w:rPr>
          <w:rFonts w:hint="eastAsia" w:ascii="黑体" w:hAnsi="黑体" w:eastAsia="黑体" w:cs="黑体"/>
          <w:b w:val="0"/>
          <w:i w:val="0"/>
          <w:iCs/>
          <w:color w:val="auto"/>
          <w:spacing w:val="-11"/>
          <w:sz w:val="25"/>
          <w:szCs w:val="25"/>
        </w:rPr>
        <w:t>注意选择其中一种!)</w:t>
      </w:r>
    </w:p>
    <w:p w14:paraId="62DCF246">
      <w:pPr>
        <w:spacing w:before="217" w:line="221" w:lineRule="auto"/>
        <w:ind w:left="483"/>
        <w:outlineLvl w:val="3"/>
        <w:rPr>
          <w:rFonts w:hint="eastAsia" w:ascii="黑体" w:hAnsi="黑体" w:eastAsia="黑体" w:cs="黑体"/>
          <w:b w:val="0"/>
          <w:i w:val="0"/>
          <w:color w:val="auto"/>
          <w:sz w:val="24"/>
          <w:szCs w:val="24"/>
        </w:rPr>
      </w:pPr>
      <w:r>
        <w:rPr>
          <w:rFonts w:hint="eastAsia" w:ascii="黑体" w:hAnsi="黑体" w:eastAsia="黑体" w:cs="黑体"/>
          <w:b w:val="0"/>
          <w:bCs/>
          <w:i w:val="0"/>
          <w:color w:val="auto"/>
          <w:spacing w:val="21"/>
          <w:sz w:val="24"/>
          <w:szCs w:val="24"/>
        </w:rPr>
        <w:t>第十六条合同生效及其他</w:t>
      </w:r>
    </w:p>
    <w:p w14:paraId="4FB80E71">
      <w:pPr>
        <w:spacing w:line="307" w:lineRule="auto"/>
        <w:rPr>
          <w:rFonts w:hint="eastAsia" w:ascii="黑体" w:hAnsi="黑体" w:eastAsia="黑体" w:cs="黑体"/>
          <w:b w:val="0"/>
          <w:i w:val="0"/>
          <w:color w:val="auto"/>
          <w:sz w:val="21"/>
        </w:rPr>
      </w:pPr>
    </w:p>
    <w:p w14:paraId="170A7252">
      <w:pPr>
        <w:spacing w:before="68" w:line="382" w:lineRule="auto"/>
        <w:ind w:right="183" w:firstLine="480"/>
        <w:rPr>
          <w:rFonts w:hint="eastAsia" w:ascii="黑体" w:hAnsi="黑体" w:eastAsia="黑体" w:cs="黑体"/>
          <w:b w:val="0"/>
          <w:i w:val="0"/>
          <w:color w:val="auto"/>
          <w:sz w:val="21"/>
          <w:szCs w:val="21"/>
        </w:rPr>
      </w:pPr>
      <w:r>
        <w:rPr>
          <w:rFonts w:hint="eastAsia" w:ascii="黑体" w:hAnsi="黑体" w:eastAsia="黑体" w:cs="黑体"/>
          <w:b w:val="0"/>
          <w:i w:val="0"/>
          <w:color w:val="auto"/>
          <w:spacing w:val="30"/>
          <w:sz w:val="21"/>
          <w:szCs w:val="21"/>
        </w:rPr>
        <w:t>1</w:t>
      </w:r>
      <w:r>
        <w:rPr>
          <w:rFonts w:hint="eastAsia" w:ascii="黑体" w:hAnsi="黑体" w:eastAsia="黑体" w:cs="黑体"/>
          <w:b w:val="0"/>
          <w:i w:val="0"/>
          <w:color w:val="auto"/>
          <w:spacing w:val="-39"/>
          <w:sz w:val="21"/>
          <w:szCs w:val="21"/>
        </w:rPr>
        <w:t xml:space="preserve"> </w:t>
      </w:r>
      <w:r>
        <w:rPr>
          <w:rFonts w:hint="eastAsia" w:ascii="黑体" w:hAnsi="黑体" w:eastAsia="黑体" w:cs="黑体"/>
          <w:b w:val="0"/>
          <w:i w:val="0"/>
          <w:color w:val="auto"/>
          <w:spacing w:val="30"/>
          <w:sz w:val="21"/>
          <w:szCs w:val="21"/>
        </w:rPr>
        <w:t>.</w:t>
      </w:r>
      <w:r>
        <w:rPr>
          <w:rFonts w:hint="eastAsia" w:ascii="黑体" w:hAnsi="黑体" w:eastAsia="黑体" w:cs="黑体"/>
          <w:b w:val="0"/>
          <w:i w:val="0"/>
          <w:color w:val="auto"/>
          <w:spacing w:val="-61"/>
          <w:sz w:val="21"/>
          <w:szCs w:val="21"/>
        </w:rPr>
        <w:t xml:space="preserve"> </w:t>
      </w:r>
      <w:r>
        <w:rPr>
          <w:rFonts w:hint="eastAsia" w:ascii="黑体" w:hAnsi="黑体" w:eastAsia="黑体" w:cs="黑体"/>
          <w:b w:val="0"/>
          <w:i w:val="0"/>
          <w:color w:val="auto"/>
          <w:spacing w:val="30"/>
          <w:sz w:val="21"/>
          <w:szCs w:val="21"/>
        </w:rPr>
        <w:t>本合同未尽事宜，可由双方约定后签订补充协议，补充协议与本合同具</w:t>
      </w:r>
      <w:r>
        <w:rPr>
          <w:rFonts w:hint="eastAsia" w:ascii="黑体" w:hAnsi="黑体" w:eastAsia="黑体" w:cs="黑体"/>
          <w:b w:val="0"/>
          <w:i w:val="0"/>
          <w:color w:val="auto"/>
          <w:sz w:val="21"/>
          <w:szCs w:val="21"/>
        </w:rPr>
        <w:t xml:space="preserve"> </w:t>
      </w:r>
      <w:r>
        <w:rPr>
          <w:rFonts w:hint="eastAsia" w:ascii="黑体" w:hAnsi="黑体" w:eastAsia="黑体" w:cs="黑体"/>
          <w:b w:val="0"/>
          <w:i w:val="0"/>
          <w:color w:val="auto"/>
          <w:spacing w:val="25"/>
          <w:sz w:val="21"/>
          <w:szCs w:val="21"/>
        </w:rPr>
        <w:t>有同等效力。</w:t>
      </w:r>
    </w:p>
    <w:p w14:paraId="5540D1B5">
      <w:pPr>
        <w:spacing w:before="1" w:line="212" w:lineRule="auto"/>
        <w:ind w:left="480"/>
        <w:rPr>
          <w:rFonts w:hint="eastAsia" w:ascii="黑体" w:hAnsi="黑体" w:eastAsia="黑体" w:cs="黑体"/>
          <w:b w:val="0"/>
          <w:i w:val="0"/>
          <w:color w:val="auto"/>
          <w:sz w:val="21"/>
          <w:szCs w:val="21"/>
        </w:rPr>
      </w:pPr>
      <w:r>
        <w:rPr>
          <w:rFonts w:hint="eastAsia" w:ascii="黑体" w:hAnsi="黑体" w:eastAsia="黑体" w:cs="黑体"/>
          <w:b w:val="0"/>
          <w:i w:val="0"/>
          <w:color w:val="auto"/>
          <w:spacing w:val="25"/>
          <w:sz w:val="21"/>
          <w:szCs w:val="21"/>
        </w:rPr>
        <w:t>2</w:t>
      </w:r>
      <w:r>
        <w:rPr>
          <w:rFonts w:hint="eastAsia" w:ascii="黑体" w:hAnsi="黑体" w:eastAsia="黑体" w:cs="黑体"/>
          <w:b w:val="0"/>
          <w:i w:val="0"/>
          <w:color w:val="auto"/>
          <w:spacing w:val="-61"/>
          <w:sz w:val="21"/>
          <w:szCs w:val="21"/>
        </w:rPr>
        <w:t xml:space="preserve"> </w:t>
      </w:r>
      <w:r>
        <w:rPr>
          <w:rFonts w:hint="eastAsia" w:ascii="黑体" w:hAnsi="黑体" w:eastAsia="黑体" w:cs="黑体"/>
          <w:b w:val="0"/>
          <w:i w:val="0"/>
          <w:color w:val="auto"/>
          <w:spacing w:val="25"/>
          <w:sz w:val="21"/>
          <w:szCs w:val="21"/>
        </w:rPr>
        <w:t>.本合同条款如与有关法律法规和规范性</w:t>
      </w:r>
      <w:r>
        <w:rPr>
          <w:rFonts w:hint="eastAsia" w:ascii="黑体" w:hAnsi="黑体" w:eastAsia="黑体" w:cs="黑体"/>
          <w:b w:val="0"/>
          <w:i w:val="0"/>
          <w:color w:val="auto"/>
          <w:spacing w:val="24"/>
          <w:sz w:val="21"/>
          <w:szCs w:val="21"/>
        </w:rPr>
        <w:t>文件抵触，该条款无效。</w:t>
      </w:r>
    </w:p>
    <w:p w14:paraId="406EDD1F">
      <w:pPr>
        <w:spacing w:before="207" w:line="308" w:lineRule="auto"/>
        <w:ind w:right="65" w:firstLine="480"/>
        <w:rPr>
          <w:rFonts w:hint="eastAsia" w:ascii="黑体" w:hAnsi="黑体" w:eastAsia="黑体" w:cs="黑体"/>
          <w:b w:val="0"/>
          <w:i w:val="0"/>
          <w:color w:val="auto"/>
          <w:sz w:val="21"/>
          <w:szCs w:val="21"/>
        </w:rPr>
      </w:pPr>
      <w:r>
        <w:rPr>
          <w:rFonts w:hint="eastAsia" w:ascii="黑体" w:hAnsi="黑体" w:eastAsia="黑体" w:cs="黑体"/>
          <w:b w:val="0"/>
          <w:i w:val="0"/>
          <w:color w:val="auto"/>
          <w:spacing w:val="15"/>
          <w:sz w:val="21"/>
          <w:szCs w:val="21"/>
        </w:rPr>
        <w:t>3.本合同一式</w:t>
      </w:r>
      <w:r>
        <w:rPr>
          <w:rFonts w:hint="eastAsia" w:ascii="黑体" w:hAnsi="黑体" w:eastAsia="黑体" w:cs="黑体"/>
          <w:b w:val="0"/>
          <w:i w:val="0"/>
          <w:color w:val="auto"/>
          <w:spacing w:val="-76"/>
          <w:sz w:val="21"/>
          <w:szCs w:val="21"/>
        </w:rPr>
        <w:t xml:space="preserve"> </w:t>
      </w:r>
      <w:r>
        <w:rPr>
          <w:rFonts w:hint="eastAsia" w:ascii="黑体" w:hAnsi="黑体" w:eastAsia="黑体" w:cs="黑体"/>
          <w:b w:val="0"/>
          <w:i w:val="0"/>
          <w:color w:val="auto"/>
          <w:spacing w:val="3"/>
          <w:sz w:val="21"/>
          <w:szCs w:val="21"/>
          <w:u w:val="single" w:color="auto"/>
        </w:rPr>
        <w:t xml:space="preserve">     </w:t>
      </w:r>
      <w:r>
        <w:rPr>
          <w:rFonts w:hint="eastAsia" w:ascii="黑体" w:hAnsi="黑体" w:eastAsia="黑体" w:cs="黑体"/>
          <w:b w:val="0"/>
          <w:i w:val="0"/>
          <w:color w:val="auto"/>
          <w:spacing w:val="-85"/>
          <w:sz w:val="21"/>
          <w:szCs w:val="21"/>
        </w:rPr>
        <w:t xml:space="preserve"> </w:t>
      </w:r>
      <w:r>
        <w:rPr>
          <w:rFonts w:hint="eastAsia" w:ascii="黑体" w:hAnsi="黑体" w:eastAsia="黑体" w:cs="黑体"/>
          <w:b w:val="0"/>
          <w:i w:val="0"/>
          <w:color w:val="auto"/>
          <w:spacing w:val="15"/>
          <w:sz w:val="21"/>
          <w:szCs w:val="21"/>
        </w:rPr>
        <w:t>份，自双方签章之日起生效。甲方</w:t>
      </w:r>
      <w:r>
        <w:rPr>
          <w:rFonts w:hint="eastAsia" w:ascii="黑体" w:hAnsi="黑体" w:eastAsia="黑体" w:cs="黑体"/>
          <w:b w:val="0"/>
          <w:i w:val="0"/>
          <w:color w:val="auto"/>
          <w:spacing w:val="-98"/>
          <w:sz w:val="21"/>
          <w:szCs w:val="21"/>
        </w:rPr>
        <w:t xml:space="preserve"> </w:t>
      </w:r>
      <w:r>
        <w:rPr>
          <w:rFonts w:hint="eastAsia" w:ascii="黑体" w:hAnsi="黑体" w:eastAsia="黑体" w:cs="黑体"/>
          <w:b w:val="0"/>
          <w:i w:val="0"/>
          <w:color w:val="auto"/>
          <w:spacing w:val="9"/>
          <w:sz w:val="21"/>
          <w:szCs w:val="21"/>
          <w:u w:val="single" w:color="auto"/>
        </w:rPr>
        <w:t xml:space="preserve">     </w:t>
      </w:r>
      <w:r>
        <w:rPr>
          <w:rFonts w:hint="eastAsia" w:ascii="黑体" w:hAnsi="黑体" w:eastAsia="黑体" w:cs="黑体"/>
          <w:b w:val="0"/>
          <w:i w:val="0"/>
          <w:color w:val="auto"/>
          <w:spacing w:val="-85"/>
          <w:sz w:val="21"/>
          <w:szCs w:val="21"/>
        </w:rPr>
        <w:t xml:space="preserve"> </w:t>
      </w:r>
      <w:r>
        <w:rPr>
          <w:rFonts w:hint="eastAsia" w:ascii="黑体" w:hAnsi="黑体" w:eastAsia="黑体" w:cs="黑体"/>
          <w:b w:val="0"/>
          <w:i w:val="0"/>
          <w:color w:val="auto"/>
          <w:spacing w:val="15"/>
          <w:sz w:val="21"/>
          <w:szCs w:val="21"/>
        </w:rPr>
        <w:t>份，乙方.</w:t>
      </w:r>
      <w:r>
        <w:rPr>
          <w:rFonts w:hint="eastAsia" w:ascii="黑体" w:hAnsi="黑体" w:eastAsia="黑体" w:cs="黑体"/>
          <w:b w:val="0"/>
          <w:i w:val="0"/>
          <w:color w:val="auto"/>
          <w:spacing w:val="25"/>
          <w:sz w:val="21"/>
          <w:szCs w:val="21"/>
          <w:u w:val="single" w:color="auto"/>
        </w:rPr>
        <w:t xml:space="preserve">    </w:t>
      </w:r>
      <w:r>
        <w:rPr>
          <w:rFonts w:hint="eastAsia" w:ascii="黑体" w:hAnsi="黑体" w:eastAsia="黑体" w:cs="黑体"/>
          <w:b w:val="0"/>
          <w:i w:val="0"/>
          <w:color w:val="auto"/>
          <w:spacing w:val="-83"/>
          <w:sz w:val="21"/>
          <w:szCs w:val="21"/>
        </w:rPr>
        <w:t xml:space="preserve"> </w:t>
      </w:r>
      <w:r>
        <w:rPr>
          <w:rFonts w:hint="eastAsia" w:ascii="黑体" w:hAnsi="黑体" w:eastAsia="黑体" w:cs="黑体"/>
          <w:b w:val="0"/>
          <w:i w:val="0"/>
          <w:color w:val="auto"/>
          <w:spacing w:val="15"/>
          <w:sz w:val="21"/>
          <w:szCs w:val="21"/>
        </w:rPr>
        <w:t>分，</w:t>
      </w:r>
      <w:r>
        <w:rPr>
          <w:rFonts w:hint="eastAsia" w:ascii="黑体" w:hAnsi="黑体" w:eastAsia="黑体" w:cs="黑体"/>
          <w:b w:val="0"/>
          <w:i w:val="0"/>
          <w:color w:val="auto"/>
          <w:sz w:val="21"/>
          <w:szCs w:val="21"/>
        </w:rPr>
        <w:t xml:space="preserve"> </w:t>
      </w:r>
      <w:r>
        <w:rPr>
          <w:rFonts w:hint="eastAsia" w:ascii="黑体" w:hAnsi="黑体" w:eastAsia="黑体" w:cs="黑体"/>
          <w:b w:val="0"/>
          <w:i w:val="0"/>
          <w:color w:val="auto"/>
          <w:spacing w:val="27"/>
          <w:sz w:val="21"/>
          <w:szCs w:val="21"/>
        </w:rPr>
        <w:t>具有同等法律效力。</w:t>
      </w:r>
    </w:p>
    <w:p w14:paraId="5B411F5B">
      <w:pPr>
        <w:spacing w:before="180" w:line="308" w:lineRule="auto"/>
        <w:ind w:right="186" w:firstLine="480"/>
        <w:rPr>
          <w:rFonts w:hint="eastAsia" w:ascii="黑体" w:hAnsi="黑体" w:eastAsia="黑体" w:cs="黑体"/>
          <w:b w:val="0"/>
          <w:i w:val="0"/>
          <w:color w:val="auto"/>
          <w:sz w:val="21"/>
          <w:szCs w:val="21"/>
        </w:rPr>
      </w:pPr>
      <w:r>
        <w:rPr>
          <w:rFonts w:hint="eastAsia" w:ascii="黑体" w:hAnsi="黑体" w:eastAsia="黑体" w:cs="黑体"/>
          <w:b w:val="0"/>
          <w:i w:val="0"/>
          <w:color w:val="auto"/>
          <w:spacing w:val="30"/>
          <w:sz w:val="21"/>
          <w:szCs w:val="21"/>
        </w:rPr>
        <w:t>4</w:t>
      </w:r>
      <w:r>
        <w:rPr>
          <w:rFonts w:hint="eastAsia" w:ascii="黑体" w:hAnsi="黑体" w:eastAsia="黑体" w:cs="黑体"/>
          <w:b w:val="0"/>
          <w:i w:val="0"/>
          <w:color w:val="auto"/>
          <w:spacing w:val="-56"/>
          <w:sz w:val="21"/>
          <w:szCs w:val="21"/>
        </w:rPr>
        <w:t xml:space="preserve"> </w:t>
      </w:r>
      <w:r>
        <w:rPr>
          <w:rFonts w:hint="eastAsia" w:ascii="黑体" w:hAnsi="黑体" w:eastAsia="黑体" w:cs="黑体"/>
          <w:b w:val="0"/>
          <w:i w:val="0"/>
          <w:color w:val="auto"/>
          <w:spacing w:val="30"/>
          <w:sz w:val="21"/>
          <w:szCs w:val="21"/>
        </w:rPr>
        <w:t>.</w:t>
      </w:r>
      <w:r>
        <w:rPr>
          <w:rFonts w:hint="eastAsia" w:ascii="黑体" w:hAnsi="黑体" w:eastAsia="黑体" w:cs="黑体"/>
          <w:b w:val="0"/>
          <w:i w:val="0"/>
          <w:color w:val="auto"/>
          <w:spacing w:val="-62"/>
          <w:sz w:val="21"/>
          <w:szCs w:val="21"/>
        </w:rPr>
        <w:t xml:space="preserve"> </w:t>
      </w:r>
      <w:r>
        <w:rPr>
          <w:rFonts w:hint="eastAsia" w:ascii="黑体" w:hAnsi="黑体" w:eastAsia="黑体" w:cs="黑体"/>
          <w:b w:val="0"/>
          <w:i w:val="0"/>
          <w:color w:val="auto"/>
          <w:spacing w:val="30"/>
          <w:sz w:val="21"/>
          <w:szCs w:val="21"/>
        </w:rPr>
        <w:t>合同经双方法定代表人(负责人)或授</w:t>
      </w:r>
      <w:r>
        <w:rPr>
          <w:rFonts w:hint="eastAsia" w:ascii="黑体" w:hAnsi="黑体" w:eastAsia="黑体" w:cs="黑体"/>
          <w:b w:val="0"/>
          <w:i w:val="0"/>
          <w:color w:val="auto"/>
          <w:spacing w:val="29"/>
          <w:sz w:val="21"/>
          <w:szCs w:val="21"/>
        </w:rPr>
        <w:t>权委托代理人签名并加盖单位公章</w:t>
      </w:r>
      <w:r>
        <w:rPr>
          <w:rFonts w:hint="eastAsia" w:ascii="黑体" w:hAnsi="黑体" w:eastAsia="黑体" w:cs="黑体"/>
          <w:b w:val="0"/>
          <w:i w:val="0"/>
          <w:color w:val="auto"/>
          <w:sz w:val="21"/>
          <w:szCs w:val="21"/>
        </w:rPr>
        <w:t xml:space="preserve"> </w:t>
      </w:r>
      <w:r>
        <w:rPr>
          <w:rFonts w:hint="eastAsia" w:ascii="黑体" w:hAnsi="黑体" w:eastAsia="黑体" w:cs="黑体"/>
          <w:b w:val="0"/>
          <w:i w:val="0"/>
          <w:color w:val="auto"/>
          <w:spacing w:val="26"/>
          <w:sz w:val="21"/>
          <w:szCs w:val="21"/>
        </w:rPr>
        <w:t>后生效。</w:t>
      </w:r>
    </w:p>
    <w:p w14:paraId="62913F5F">
      <w:pPr>
        <w:spacing w:before="200" w:line="204" w:lineRule="auto"/>
        <w:ind w:left="501"/>
        <w:rPr>
          <w:rFonts w:hint="eastAsia" w:ascii="黑体" w:hAnsi="黑体" w:eastAsia="黑体" w:cs="黑体"/>
          <w:b w:val="0"/>
          <w:i w:val="0"/>
          <w:color w:val="auto"/>
          <w:sz w:val="22"/>
          <w:szCs w:val="22"/>
        </w:rPr>
      </w:pPr>
      <w:r>
        <w:rPr>
          <w:rFonts w:hint="eastAsia" w:ascii="黑体" w:hAnsi="黑体" w:eastAsia="黑体" w:cs="黑体"/>
          <w:b w:val="0"/>
          <w:i w:val="0"/>
          <w:iCs/>
          <w:color w:val="auto"/>
          <w:spacing w:val="7"/>
          <w:sz w:val="22"/>
          <w:szCs w:val="22"/>
        </w:rPr>
        <w:t>5.</w:t>
      </w:r>
      <w:r>
        <w:rPr>
          <w:rFonts w:hint="eastAsia" w:ascii="黑体" w:hAnsi="黑体" w:eastAsia="黑体" w:cs="黑体"/>
          <w:b w:val="0"/>
          <w:i w:val="0"/>
          <w:color w:val="auto"/>
          <w:spacing w:val="-33"/>
          <w:sz w:val="22"/>
          <w:szCs w:val="22"/>
        </w:rPr>
        <w:t xml:space="preserve"> </w:t>
      </w:r>
      <w:r>
        <w:rPr>
          <w:rFonts w:hint="eastAsia" w:ascii="黑体" w:hAnsi="黑体" w:eastAsia="黑体" w:cs="黑体"/>
          <w:b w:val="0"/>
          <w:i w:val="0"/>
          <w:iCs/>
          <w:color w:val="auto"/>
          <w:spacing w:val="7"/>
          <w:sz w:val="22"/>
          <w:szCs w:val="22"/>
        </w:rPr>
        <w:t>本合同包含以下附件，附件属于本合同的</w:t>
      </w:r>
      <w:r>
        <w:rPr>
          <w:rFonts w:hint="eastAsia" w:ascii="黑体" w:hAnsi="黑体" w:eastAsia="黑体" w:cs="黑体"/>
          <w:b w:val="0"/>
          <w:i w:val="0"/>
          <w:color w:val="auto"/>
          <w:spacing w:val="7"/>
          <w:sz w:val="22"/>
          <w:szCs w:val="22"/>
        </w:rPr>
        <w:t xml:space="preserve"> </w:t>
      </w:r>
      <w:r>
        <w:rPr>
          <w:rFonts w:hint="eastAsia" w:ascii="黑体" w:hAnsi="黑体" w:eastAsia="黑体" w:cs="黑体"/>
          <w:b w:val="0"/>
          <w:i w:val="0"/>
          <w:iCs/>
          <w:color w:val="auto"/>
          <w:spacing w:val="6"/>
          <w:sz w:val="22"/>
          <w:szCs w:val="22"/>
        </w:rPr>
        <w:t>一</w:t>
      </w:r>
      <w:r>
        <w:rPr>
          <w:rFonts w:hint="eastAsia" w:ascii="黑体" w:hAnsi="黑体" w:eastAsia="黑体" w:cs="黑体"/>
          <w:b w:val="0"/>
          <w:i w:val="0"/>
          <w:color w:val="auto"/>
          <w:spacing w:val="-21"/>
          <w:sz w:val="22"/>
          <w:szCs w:val="22"/>
        </w:rPr>
        <w:t xml:space="preserve"> </w:t>
      </w:r>
      <w:r>
        <w:rPr>
          <w:rFonts w:hint="eastAsia" w:ascii="黑体" w:hAnsi="黑体" w:eastAsia="黑体" w:cs="黑体"/>
          <w:b w:val="0"/>
          <w:i w:val="0"/>
          <w:iCs/>
          <w:color w:val="auto"/>
          <w:spacing w:val="6"/>
          <w:sz w:val="22"/>
          <w:szCs w:val="22"/>
        </w:rPr>
        <w:t>部分，与本合同具有同等法律</w:t>
      </w:r>
    </w:p>
    <w:p w14:paraId="3AAB6579">
      <w:pPr>
        <w:spacing w:line="138" w:lineRule="exact"/>
        <w:rPr>
          <w:rFonts w:hint="eastAsia" w:ascii="黑体" w:hAnsi="黑体" w:eastAsia="黑体" w:cs="黑体"/>
          <w:b w:val="0"/>
          <w:i w:val="0"/>
          <w:color w:val="auto"/>
        </w:rPr>
      </w:pPr>
    </w:p>
    <w:p w14:paraId="4E0E8BEB">
      <w:pPr>
        <w:spacing w:line="138" w:lineRule="exact"/>
        <w:rPr>
          <w:rFonts w:hint="eastAsia" w:ascii="黑体" w:hAnsi="黑体" w:eastAsia="黑体" w:cs="黑体"/>
          <w:b w:val="0"/>
          <w:i w:val="0"/>
          <w:color w:val="auto"/>
        </w:rPr>
        <w:sectPr>
          <w:headerReference r:id="rId18" w:type="default"/>
          <w:footerReference r:id="rId19" w:type="default"/>
          <w:pgSz w:w="11900" w:h="16830"/>
          <w:pgMar w:top="1108" w:right="1644" w:bottom="1357" w:left="1770" w:header="816" w:footer="1231" w:gutter="0"/>
          <w:cols w:equalWidth="0" w:num="1">
            <w:col w:w="8486"/>
          </w:cols>
        </w:sectPr>
      </w:pPr>
    </w:p>
    <w:p w14:paraId="7C50E7A4">
      <w:pPr>
        <w:spacing w:before="49" w:line="204" w:lineRule="auto"/>
        <w:ind w:left="36"/>
        <w:rPr>
          <w:rFonts w:hint="eastAsia" w:ascii="黑体" w:hAnsi="黑体" w:eastAsia="黑体" w:cs="黑体"/>
          <w:b w:val="0"/>
          <w:i w:val="0"/>
          <w:color w:val="auto"/>
          <w:sz w:val="22"/>
          <w:szCs w:val="22"/>
        </w:rPr>
      </w:pPr>
      <w:r>
        <w:rPr>
          <w:rFonts w:hint="eastAsia" w:ascii="黑体" w:hAnsi="黑体" w:eastAsia="黑体" w:cs="黑体"/>
          <w:b w:val="0"/>
          <w:i w:val="0"/>
          <w:iCs/>
          <w:color w:val="auto"/>
          <w:spacing w:val="-12"/>
          <w:sz w:val="22"/>
          <w:szCs w:val="22"/>
        </w:rPr>
        <w:t>效力；</w:t>
      </w:r>
    </w:p>
    <w:p w14:paraId="42AFE416">
      <w:pPr>
        <w:spacing w:before="187" w:line="213" w:lineRule="auto"/>
        <w:ind w:left="568"/>
        <w:rPr>
          <w:rFonts w:hint="eastAsia" w:ascii="黑体" w:hAnsi="黑体" w:eastAsia="黑体" w:cs="黑体"/>
          <w:b w:val="0"/>
          <w:i w:val="0"/>
          <w:color w:val="auto"/>
          <w:sz w:val="25"/>
          <w:szCs w:val="25"/>
        </w:rPr>
      </w:pPr>
      <w:r>
        <w:rPr>
          <w:rFonts w:hint="eastAsia" w:ascii="黑体" w:hAnsi="黑体" w:eastAsia="黑体" w:cs="黑体"/>
          <w:b w:val="0"/>
          <w:i w:val="0"/>
          <w:iCs/>
          <w:color w:val="auto"/>
          <w:spacing w:val="-8"/>
          <w:sz w:val="25"/>
          <w:szCs w:val="25"/>
        </w:rPr>
        <w:t>附件1:物业服务绩效考核等细则</w:t>
      </w:r>
    </w:p>
    <w:p w14:paraId="2FA7868F">
      <w:pPr>
        <w:spacing w:before="145" w:line="217" w:lineRule="auto"/>
        <w:ind w:left="517"/>
        <w:rPr>
          <w:rFonts w:hint="eastAsia" w:ascii="黑体" w:hAnsi="黑体" w:eastAsia="黑体" w:cs="黑体"/>
          <w:b w:val="0"/>
          <w:i w:val="0"/>
          <w:color w:val="auto"/>
          <w:sz w:val="25"/>
          <w:szCs w:val="25"/>
        </w:rPr>
      </w:pPr>
      <w:r>
        <w:rPr>
          <w:rFonts w:hint="eastAsia" w:ascii="黑体" w:hAnsi="黑体" w:eastAsia="黑体" w:cs="黑体"/>
          <w:b w:val="0"/>
          <w:i w:val="0"/>
          <w:iCs/>
          <w:color w:val="auto"/>
          <w:spacing w:val="-19"/>
          <w:sz w:val="25"/>
          <w:szCs w:val="25"/>
        </w:rPr>
        <w:t>附件2</w:t>
      </w:r>
      <w:r>
        <w:rPr>
          <w:rFonts w:hint="eastAsia" w:ascii="黑体" w:hAnsi="黑体" w:eastAsia="黑体" w:cs="黑体"/>
          <w:b w:val="0"/>
          <w:i w:val="0"/>
          <w:color w:val="auto"/>
          <w:spacing w:val="-54"/>
          <w:sz w:val="25"/>
          <w:szCs w:val="25"/>
        </w:rPr>
        <w:t xml:space="preserve"> </w:t>
      </w:r>
      <w:r>
        <w:rPr>
          <w:rFonts w:hint="eastAsia" w:ascii="黑体" w:hAnsi="黑体" w:eastAsia="黑体" w:cs="黑体"/>
          <w:b w:val="0"/>
          <w:i w:val="0"/>
          <w:iCs/>
          <w:color w:val="auto"/>
          <w:spacing w:val="-19"/>
          <w:sz w:val="25"/>
          <w:szCs w:val="25"/>
        </w:rPr>
        <w:t>:…</w:t>
      </w:r>
    </w:p>
    <w:p w14:paraId="0B188C22">
      <w:pPr>
        <w:spacing w:before="132" w:line="221" w:lineRule="auto"/>
        <w:ind w:left="480"/>
        <w:rPr>
          <w:rFonts w:hint="eastAsia" w:ascii="黑体" w:hAnsi="黑体" w:eastAsia="黑体" w:cs="黑体"/>
          <w:b w:val="0"/>
          <w:i w:val="0"/>
          <w:color w:val="auto"/>
          <w:sz w:val="24"/>
          <w:szCs w:val="24"/>
        </w:rPr>
      </w:pPr>
      <w:r>
        <w:rPr>
          <w:rFonts w:hint="eastAsia" w:ascii="黑体" w:hAnsi="黑体" w:eastAsia="黑体" w:cs="黑体"/>
          <w:b w:val="0"/>
          <w:i w:val="0"/>
          <w:color w:val="auto"/>
          <w:spacing w:val="17"/>
          <w:sz w:val="24"/>
          <w:szCs w:val="24"/>
        </w:rPr>
        <w:t>甲方(盖章):</w:t>
      </w:r>
    </w:p>
    <w:p w14:paraId="575FDAF3">
      <w:pPr>
        <w:spacing w:before="107" w:line="314" w:lineRule="auto"/>
        <w:ind w:left="129" w:right="2258" w:firstLine="350"/>
        <w:rPr>
          <w:rFonts w:hint="eastAsia" w:ascii="黑体" w:hAnsi="黑体" w:eastAsia="黑体" w:cs="黑体"/>
          <w:b w:val="0"/>
          <w:i w:val="0"/>
          <w:color w:val="auto"/>
          <w:sz w:val="24"/>
          <w:szCs w:val="24"/>
        </w:rPr>
      </w:pPr>
      <w:r>
        <w:rPr>
          <w:rFonts w:hint="eastAsia" w:ascii="黑体" w:hAnsi="黑体" w:eastAsia="黑体" w:cs="黑体"/>
          <w:b w:val="0"/>
          <w:i w:val="0"/>
          <w:color w:val="auto"/>
          <w:spacing w:val="4"/>
          <w:sz w:val="28"/>
          <w:szCs w:val="28"/>
        </w:rPr>
        <w:t>法定代表人</w:t>
      </w:r>
      <w:r>
        <w:rPr>
          <w:rFonts w:hint="eastAsia" w:ascii="黑体" w:hAnsi="黑体" w:eastAsia="黑体" w:cs="黑体"/>
          <w:b w:val="0"/>
          <w:i w:val="0"/>
          <w:color w:val="auto"/>
          <w:spacing w:val="2"/>
          <w:sz w:val="28"/>
          <w:szCs w:val="28"/>
        </w:rPr>
        <w:t xml:space="preserve"> </w:t>
      </w:r>
      <w:r>
        <w:rPr>
          <w:rFonts w:hint="eastAsia" w:ascii="黑体" w:hAnsi="黑体" w:eastAsia="黑体" w:cs="黑体"/>
          <w:b w:val="0"/>
          <w:i w:val="0"/>
          <w:color w:val="auto"/>
          <w:spacing w:val="1"/>
          <w:sz w:val="24"/>
          <w:szCs w:val="24"/>
        </w:rPr>
        <w:t>(或委托代理人):</w:t>
      </w:r>
    </w:p>
    <w:p w14:paraId="747DE12F">
      <w:pPr>
        <w:spacing w:before="24" w:line="230" w:lineRule="auto"/>
        <w:ind w:left="480"/>
        <w:rPr>
          <w:rFonts w:hint="eastAsia" w:ascii="黑体" w:hAnsi="黑体" w:eastAsia="黑体" w:cs="黑体"/>
          <w:b w:val="0"/>
          <w:i w:val="0"/>
          <w:color w:val="auto"/>
          <w:sz w:val="24"/>
          <w:szCs w:val="24"/>
        </w:rPr>
      </w:pPr>
      <w:r>
        <w:rPr>
          <w:rFonts w:hint="eastAsia" w:ascii="黑体" w:hAnsi="黑体" w:eastAsia="黑体" w:cs="黑体"/>
          <w:b w:val="0"/>
          <w:i w:val="0"/>
          <w:color w:val="auto"/>
          <w:spacing w:val="-9"/>
          <w:sz w:val="24"/>
          <w:szCs w:val="24"/>
        </w:rPr>
        <w:t>地</w:t>
      </w:r>
      <w:r>
        <w:rPr>
          <w:rFonts w:hint="eastAsia" w:ascii="黑体" w:hAnsi="黑体" w:eastAsia="黑体" w:cs="黑体"/>
          <w:b w:val="0"/>
          <w:i w:val="0"/>
          <w:color w:val="auto"/>
          <w:spacing w:val="2"/>
          <w:sz w:val="24"/>
          <w:szCs w:val="24"/>
        </w:rPr>
        <w:t xml:space="preserve">    </w:t>
      </w:r>
      <w:r>
        <w:rPr>
          <w:rFonts w:hint="eastAsia" w:ascii="黑体" w:hAnsi="黑体" w:eastAsia="黑体" w:cs="黑体"/>
          <w:b w:val="0"/>
          <w:i w:val="0"/>
          <w:color w:val="auto"/>
          <w:spacing w:val="-9"/>
          <w:sz w:val="24"/>
          <w:szCs w:val="24"/>
        </w:rPr>
        <w:t>址：</w:t>
      </w:r>
    </w:p>
    <w:p w14:paraId="4302BCE0">
      <w:pPr>
        <w:spacing w:before="119" w:line="222" w:lineRule="auto"/>
        <w:ind w:left="480"/>
        <w:rPr>
          <w:rFonts w:hint="eastAsia" w:ascii="黑体" w:hAnsi="黑体" w:eastAsia="黑体" w:cs="黑体"/>
          <w:b w:val="0"/>
          <w:i w:val="0"/>
          <w:color w:val="auto"/>
          <w:sz w:val="24"/>
          <w:szCs w:val="24"/>
        </w:rPr>
      </w:pPr>
      <w:r>
        <w:rPr>
          <w:rFonts w:hint="eastAsia" w:ascii="黑体" w:hAnsi="黑体" w:eastAsia="黑体" w:cs="黑体"/>
          <w:b w:val="0"/>
          <w:i w:val="0"/>
          <w:color w:val="auto"/>
          <w:spacing w:val="-5"/>
          <w:sz w:val="24"/>
          <w:szCs w:val="24"/>
        </w:rPr>
        <w:t>开户银行：</w:t>
      </w:r>
    </w:p>
    <w:p w14:paraId="13D6D920">
      <w:pPr>
        <w:spacing w:before="141" w:line="221" w:lineRule="auto"/>
        <w:ind w:left="480"/>
        <w:rPr>
          <w:rFonts w:hint="eastAsia" w:ascii="黑体" w:hAnsi="黑体" w:eastAsia="黑体" w:cs="黑体"/>
          <w:b w:val="0"/>
          <w:i w:val="0"/>
          <w:color w:val="auto"/>
          <w:sz w:val="24"/>
          <w:szCs w:val="24"/>
        </w:rPr>
      </w:pPr>
      <w:r>
        <w:rPr>
          <w:rFonts w:hint="eastAsia" w:ascii="黑体" w:hAnsi="黑体" w:eastAsia="黑体" w:cs="黑体"/>
          <w:b w:val="0"/>
          <w:i w:val="0"/>
          <w:color w:val="auto"/>
          <w:spacing w:val="-13"/>
          <w:sz w:val="24"/>
          <w:szCs w:val="24"/>
        </w:rPr>
        <w:t>银行账号：</w:t>
      </w:r>
    </w:p>
    <w:p w14:paraId="4044E8B7">
      <w:pPr>
        <w:spacing w:before="241" w:line="224" w:lineRule="auto"/>
        <w:ind w:left="483"/>
        <w:rPr>
          <w:rFonts w:hint="eastAsia" w:ascii="黑体" w:hAnsi="黑体" w:eastAsia="黑体" w:cs="黑体"/>
          <w:b w:val="0"/>
          <w:i w:val="0"/>
          <w:color w:val="auto"/>
          <w:sz w:val="21"/>
          <w:szCs w:val="21"/>
        </w:rPr>
      </w:pPr>
      <w:r>
        <w:rPr>
          <w:rFonts w:hint="eastAsia" w:ascii="黑体" w:hAnsi="黑体" w:eastAsia="黑体" w:cs="黑体"/>
          <w:b w:val="0"/>
          <w:bCs/>
          <w:i w:val="0"/>
          <w:color w:val="auto"/>
          <w:spacing w:val="-13"/>
          <w:sz w:val="21"/>
          <w:szCs w:val="21"/>
        </w:rPr>
        <w:t>电</w:t>
      </w:r>
      <w:r>
        <w:rPr>
          <w:rFonts w:hint="eastAsia" w:ascii="黑体" w:hAnsi="黑体" w:eastAsia="黑体" w:cs="黑体"/>
          <w:b w:val="0"/>
          <w:i w:val="0"/>
          <w:color w:val="auto"/>
          <w:spacing w:val="22"/>
          <w:sz w:val="21"/>
          <w:szCs w:val="21"/>
        </w:rPr>
        <w:t xml:space="preserve">    </w:t>
      </w:r>
      <w:r>
        <w:rPr>
          <w:rFonts w:hint="eastAsia" w:ascii="黑体" w:hAnsi="黑体" w:eastAsia="黑体" w:cs="黑体"/>
          <w:b w:val="0"/>
          <w:bCs/>
          <w:i w:val="0"/>
          <w:color w:val="auto"/>
          <w:spacing w:val="-13"/>
          <w:sz w:val="21"/>
          <w:szCs w:val="21"/>
        </w:rPr>
        <w:t>话</w:t>
      </w:r>
      <w:r>
        <w:rPr>
          <w:rFonts w:hint="eastAsia" w:ascii="黑体" w:hAnsi="黑体" w:eastAsia="黑体" w:cs="黑体"/>
          <w:b w:val="0"/>
          <w:i w:val="0"/>
          <w:color w:val="auto"/>
          <w:spacing w:val="-44"/>
          <w:sz w:val="21"/>
          <w:szCs w:val="21"/>
        </w:rPr>
        <w:t xml:space="preserve"> </w:t>
      </w:r>
      <w:r>
        <w:rPr>
          <w:rFonts w:hint="eastAsia" w:ascii="黑体" w:hAnsi="黑体" w:eastAsia="黑体" w:cs="黑体"/>
          <w:b w:val="0"/>
          <w:bCs/>
          <w:i w:val="0"/>
          <w:color w:val="auto"/>
          <w:spacing w:val="-13"/>
          <w:sz w:val="21"/>
          <w:szCs w:val="21"/>
        </w:rPr>
        <w:t>：</w:t>
      </w:r>
    </w:p>
    <w:p w14:paraId="17641926">
      <w:pPr>
        <w:spacing w:before="154" w:line="222" w:lineRule="auto"/>
        <w:ind w:left="483"/>
        <w:rPr>
          <w:rFonts w:hint="eastAsia" w:ascii="黑体" w:hAnsi="黑体" w:eastAsia="黑体" w:cs="黑体"/>
          <w:b w:val="0"/>
          <w:i w:val="0"/>
          <w:color w:val="auto"/>
          <w:sz w:val="24"/>
          <w:szCs w:val="24"/>
        </w:rPr>
      </w:pPr>
      <w:r>
        <w:rPr>
          <w:rFonts w:hint="eastAsia" w:ascii="黑体" w:hAnsi="黑体" w:eastAsia="黑体" w:cs="黑体"/>
          <w:b w:val="0"/>
          <w:bCs/>
          <w:i w:val="0"/>
          <w:color w:val="auto"/>
          <w:spacing w:val="-12"/>
          <w:sz w:val="24"/>
          <w:szCs w:val="24"/>
        </w:rPr>
        <w:t>传</w:t>
      </w:r>
      <w:r>
        <w:rPr>
          <w:rFonts w:hint="eastAsia" w:ascii="黑体" w:hAnsi="黑体" w:eastAsia="黑体" w:cs="黑体"/>
          <w:b w:val="0"/>
          <w:i w:val="0"/>
          <w:color w:val="auto"/>
          <w:spacing w:val="2"/>
          <w:sz w:val="24"/>
          <w:szCs w:val="24"/>
        </w:rPr>
        <w:t xml:space="preserve">    </w:t>
      </w:r>
      <w:r>
        <w:rPr>
          <w:rFonts w:hint="eastAsia" w:ascii="黑体" w:hAnsi="黑体" w:eastAsia="黑体" w:cs="黑体"/>
          <w:b w:val="0"/>
          <w:bCs/>
          <w:i w:val="0"/>
          <w:color w:val="auto"/>
          <w:spacing w:val="-12"/>
          <w:sz w:val="24"/>
          <w:szCs w:val="24"/>
        </w:rPr>
        <w:t>真：</w:t>
      </w:r>
    </w:p>
    <w:p w14:paraId="0DCE9085">
      <w:pPr>
        <w:spacing w:before="182" w:line="190" w:lineRule="auto"/>
        <w:ind w:left="483"/>
        <w:rPr>
          <w:rFonts w:hint="eastAsia" w:ascii="黑体" w:hAnsi="黑体" w:eastAsia="黑体" w:cs="黑体"/>
          <w:b w:val="0"/>
          <w:i w:val="0"/>
          <w:color w:val="auto"/>
          <w:sz w:val="21"/>
          <w:szCs w:val="21"/>
        </w:rPr>
      </w:pPr>
      <w:r>
        <w:rPr>
          <w:rFonts w:hint="eastAsia" w:ascii="黑体" w:hAnsi="黑体" w:eastAsia="黑体" w:cs="黑体"/>
          <w:b w:val="0"/>
          <w:bCs/>
          <w:i w:val="0"/>
          <w:color w:val="auto"/>
          <w:spacing w:val="-4"/>
          <w:sz w:val="21"/>
          <w:szCs w:val="21"/>
        </w:rPr>
        <w:t>签约日期：</w:t>
      </w:r>
      <w:r>
        <w:rPr>
          <w:rFonts w:hint="eastAsia" w:ascii="黑体" w:hAnsi="黑体" w:eastAsia="黑体" w:cs="黑体"/>
          <w:b w:val="0"/>
          <w:i w:val="0"/>
          <w:color w:val="auto"/>
          <w:spacing w:val="3"/>
          <w:sz w:val="21"/>
          <w:szCs w:val="21"/>
        </w:rPr>
        <w:t xml:space="preserve">          </w:t>
      </w:r>
      <w:r>
        <w:rPr>
          <w:rFonts w:hint="eastAsia" w:ascii="黑体" w:hAnsi="黑体" w:eastAsia="黑体" w:cs="黑体"/>
          <w:b w:val="0"/>
          <w:bCs/>
          <w:i w:val="0"/>
          <w:color w:val="auto"/>
          <w:spacing w:val="-4"/>
          <w:sz w:val="21"/>
          <w:szCs w:val="21"/>
        </w:rPr>
        <w:t>年</w:t>
      </w:r>
      <w:r>
        <w:rPr>
          <w:rFonts w:hint="eastAsia" w:ascii="黑体" w:hAnsi="黑体" w:eastAsia="黑体" w:cs="黑体"/>
          <w:b w:val="0"/>
          <w:i w:val="0"/>
          <w:color w:val="auto"/>
          <w:spacing w:val="25"/>
          <w:sz w:val="21"/>
          <w:szCs w:val="21"/>
        </w:rPr>
        <w:t xml:space="preserve">  </w:t>
      </w:r>
      <w:r>
        <w:rPr>
          <w:rFonts w:hint="eastAsia" w:ascii="黑体" w:hAnsi="黑体" w:eastAsia="黑体" w:cs="黑体"/>
          <w:b w:val="0"/>
          <w:bCs/>
          <w:i w:val="0"/>
          <w:color w:val="auto"/>
          <w:spacing w:val="-4"/>
          <w:sz w:val="21"/>
          <w:szCs w:val="21"/>
        </w:rPr>
        <w:t>月</w:t>
      </w:r>
      <w:r>
        <w:rPr>
          <w:rFonts w:hint="eastAsia" w:ascii="黑体" w:hAnsi="黑体" w:eastAsia="黑体" w:cs="黑体"/>
          <w:b w:val="0"/>
          <w:i w:val="0"/>
          <w:color w:val="auto"/>
          <w:spacing w:val="-4"/>
          <w:sz w:val="21"/>
          <w:szCs w:val="21"/>
        </w:rPr>
        <w:t xml:space="preserve">   </w:t>
      </w:r>
      <w:r>
        <w:rPr>
          <w:rFonts w:hint="eastAsia" w:ascii="黑体" w:hAnsi="黑体" w:eastAsia="黑体" w:cs="黑体"/>
          <w:b w:val="0"/>
          <w:bCs/>
          <w:i w:val="0"/>
          <w:color w:val="auto"/>
          <w:spacing w:val="-4"/>
          <w:sz w:val="21"/>
          <w:szCs w:val="21"/>
        </w:rPr>
        <w:t>日</w:t>
      </w:r>
    </w:p>
    <w:p w14:paraId="571FD8E0">
      <w:pPr>
        <w:spacing w:line="14" w:lineRule="auto"/>
        <w:rPr>
          <w:rFonts w:hint="eastAsia" w:ascii="黑体" w:hAnsi="黑体" w:eastAsia="黑体" w:cs="黑体"/>
          <w:b w:val="0"/>
          <w:i w:val="0"/>
          <w:color w:val="auto"/>
          <w:sz w:val="2"/>
        </w:rPr>
      </w:pPr>
      <w:r>
        <w:rPr>
          <w:rFonts w:hint="eastAsia" w:ascii="黑体" w:hAnsi="黑体" w:eastAsia="黑体" w:cs="黑体"/>
          <w:b w:val="0"/>
          <w:i w:val="0"/>
          <w:color w:val="auto"/>
          <w:sz w:val="2"/>
          <w:szCs w:val="2"/>
        </w:rPr>
        <w:br w:type="column"/>
      </w:r>
    </w:p>
    <w:p w14:paraId="450C1559">
      <w:pPr>
        <w:spacing w:line="250" w:lineRule="auto"/>
        <w:rPr>
          <w:rFonts w:hint="eastAsia" w:ascii="黑体" w:hAnsi="黑体" w:eastAsia="黑体" w:cs="黑体"/>
          <w:b w:val="0"/>
          <w:i w:val="0"/>
          <w:color w:val="auto"/>
          <w:sz w:val="21"/>
        </w:rPr>
      </w:pPr>
    </w:p>
    <w:p w14:paraId="7D5E151E">
      <w:pPr>
        <w:spacing w:line="250" w:lineRule="auto"/>
        <w:rPr>
          <w:rFonts w:hint="eastAsia" w:ascii="黑体" w:hAnsi="黑体" w:eastAsia="黑体" w:cs="黑体"/>
          <w:b w:val="0"/>
          <w:i w:val="0"/>
          <w:color w:val="auto"/>
          <w:sz w:val="21"/>
        </w:rPr>
      </w:pPr>
    </w:p>
    <w:p w14:paraId="072C13E7">
      <w:pPr>
        <w:spacing w:line="250" w:lineRule="auto"/>
        <w:rPr>
          <w:rFonts w:hint="eastAsia" w:ascii="黑体" w:hAnsi="黑体" w:eastAsia="黑体" w:cs="黑体"/>
          <w:b w:val="0"/>
          <w:i w:val="0"/>
          <w:color w:val="auto"/>
          <w:sz w:val="21"/>
        </w:rPr>
      </w:pPr>
    </w:p>
    <w:p w14:paraId="097BD02A">
      <w:pPr>
        <w:spacing w:line="250" w:lineRule="auto"/>
        <w:rPr>
          <w:rFonts w:hint="eastAsia" w:ascii="黑体" w:hAnsi="黑体" w:eastAsia="黑体" w:cs="黑体"/>
          <w:b w:val="0"/>
          <w:i w:val="0"/>
          <w:color w:val="auto"/>
          <w:sz w:val="21"/>
        </w:rPr>
      </w:pPr>
    </w:p>
    <w:p w14:paraId="3907E6A0">
      <w:pPr>
        <w:spacing w:line="251" w:lineRule="auto"/>
        <w:rPr>
          <w:rFonts w:hint="eastAsia" w:ascii="黑体" w:hAnsi="黑体" w:eastAsia="黑体" w:cs="黑体"/>
          <w:b w:val="0"/>
          <w:i w:val="0"/>
          <w:color w:val="auto"/>
          <w:sz w:val="21"/>
        </w:rPr>
      </w:pPr>
    </w:p>
    <w:p w14:paraId="29DCDA6A">
      <w:pPr>
        <w:spacing w:before="78" w:line="221" w:lineRule="auto"/>
        <w:ind w:left="340"/>
        <w:rPr>
          <w:rFonts w:hint="eastAsia" w:ascii="黑体" w:hAnsi="黑体" w:eastAsia="黑体" w:cs="黑体"/>
          <w:b w:val="0"/>
          <w:i w:val="0"/>
          <w:color w:val="auto"/>
          <w:sz w:val="24"/>
          <w:szCs w:val="24"/>
        </w:rPr>
      </w:pPr>
      <w:r>
        <w:rPr>
          <w:rFonts w:hint="eastAsia" w:ascii="黑体" w:hAnsi="黑体" w:eastAsia="黑体" w:cs="黑体"/>
          <w:b w:val="0"/>
          <w:i w:val="0"/>
          <w:color w:val="auto"/>
          <w:spacing w:val="17"/>
          <w:sz w:val="24"/>
          <w:szCs w:val="24"/>
        </w:rPr>
        <w:t>乙方(盖章):</w:t>
      </w:r>
    </w:p>
    <w:p w14:paraId="4FDC1F92">
      <w:pPr>
        <w:spacing w:before="127" w:line="342" w:lineRule="auto"/>
        <w:ind w:right="2390" w:firstLine="340"/>
        <w:rPr>
          <w:rFonts w:hint="eastAsia" w:ascii="黑体" w:hAnsi="黑体" w:eastAsia="黑体" w:cs="黑体"/>
          <w:b w:val="0"/>
          <w:i w:val="0"/>
          <w:color w:val="auto"/>
          <w:sz w:val="21"/>
          <w:szCs w:val="21"/>
        </w:rPr>
      </w:pPr>
      <w:r>
        <w:rPr>
          <w:rFonts w:hint="eastAsia" w:ascii="黑体" w:hAnsi="黑体" w:eastAsia="黑体" w:cs="黑体"/>
          <w:b w:val="0"/>
          <w:i w:val="0"/>
          <w:color w:val="auto"/>
          <w:spacing w:val="8"/>
          <w:sz w:val="28"/>
          <w:szCs w:val="28"/>
        </w:rPr>
        <w:t>法定代表人</w:t>
      </w:r>
      <w:r>
        <w:rPr>
          <w:rFonts w:hint="eastAsia" w:ascii="黑体" w:hAnsi="黑体" w:eastAsia="黑体" w:cs="黑体"/>
          <w:b w:val="0"/>
          <w:i w:val="0"/>
          <w:color w:val="auto"/>
          <w:spacing w:val="2"/>
          <w:sz w:val="28"/>
          <w:szCs w:val="28"/>
        </w:rPr>
        <w:t xml:space="preserve"> </w:t>
      </w:r>
      <w:r>
        <w:rPr>
          <w:rFonts w:hint="eastAsia" w:ascii="黑体" w:hAnsi="黑体" w:eastAsia="黑体" w:cs="黑体"/>
          <w:b w:val="0"/>
          <w:i w:val="0"/>
          <w:color w:val="auto"/>
          <w:spacing w:val="24"/>
          <w:sz w:val="21"/>
          <w:szCs w:val="21"/>
        </w:rPr>
        <w:t>(或委托代理人):</w:t>
      </w:r>
    </w:p>
    <w:p w14:paraId="13658CE9">
      <w:pPr>
        <w:spacing w:before="1" w:line="230" w:lineRule="auto"/>
        <w:ind w:left="340"/>
        <w:rPr>
          <w:rFonts w:hint="eastAsia" w:ascii="黑体" w:hAnsi="黑体" w:eastAsia="黑体" w:cs="黑体"/>
          <w:b w:val="0"/>
          <w:i w:val="0"/>
          <w:color w:val="auto"/>
          <w:sz w:val="24"/>
          <w:szCs w:val="24"/>
        </w:rPr>
      </w:pPr>
      <w:r>
        <w:rPr>
          <w:rFonts w:hint="eastAsia" w:ascii="黑体" w:hAnsi="黑体" w:eastAsia="黑体" w:cs="黑体"/>
          <w:b w:val="0"/>
          <w:i w:val="0"/>
          <w:color w:val="auto"/>
          <w:spacing w:val="-13"/>
          <w:sz w:val="24"/>
          <w:szCs w:val="24"/>
        </w:rPr>
        <w:t>地</w:t>
      </w:r>
      <w:r>
        <w:rPr>
          <w:rFonts w:hint="eastAsia" w:ascii="黑体" w:hAnsi="黑体" w:eastAsia="黑体" w:cs="黑体"/>
          <w:b w:val="0"/>
          <w:i w:val="0"/>
          <w:color w:val="auto"/>
          <w:spacing w:val="5"/>
          <w:sz w:val="24"/>
          <w:szCs w:val="24"/>
        </w:rPr>
        <w:t xml:space="preserve">    </w:t>
      </w:r>
      <w:r>
        <w:rPr>
          <w:rFonts w:hint="eastAsia" w:ascii="黑体" w:hAnsi="黑体" w:eastAsia="黑体" w:cs="黑体"/>
          <w:b w:val="0"/>
          <w:i w:val="0"/>
          <w:color w:val="auto"/>
          <w:spacing w:val="-13"/>
          <w:sz w:val="24"/>
          <w:szCs w:val="24"/>
        </w:rPr>
        <w:t>址：</w:t>
      </w:r>
    </w:p>
    <w:p w14:paraId="666AD6E0">
      <w:pPr>
        <w:spacing w:before="178" w:line="222" w:lineRule="auto"/>
        <w:ind w:left="340"/>
        <w:rPr>
          <w:rFonts w:hint="eastAsia" w:ascii="黑体" w:hAnsi="黑体" w:eastAsia="黑体" w:cs="黑体"/>
          <w:b w:val="0"/>
          <w:i w:val="0"/>
          <w:color w:val="auto"/>
          <w:sz w:val="21"/>
          <w:szCs w:val="21"/>
        </w:rPr>
      </w:pPr>
      <w:r>
        <w:rPr>
          <w:rFonts w:hint="eastAsia" w:ascii="黑体" w:hAnsi="黑体" w:eastAsia="黑体" w:cs="黑体"/>
          <w:b w:val="0"/>
          <w:i w:val="0"/>
          <w:color w:val="auto"/>
          <w:spacing w:val="18"/>
          <w:sz w:val="21"/>
          <w:szCs w:val="21"/>
        </w:rPr>
        <w:t>开户银行：</w:t>
      </w:r>
    </w:p>
    <w:p w14:paraId="33CF67AD">
      <w:pPr>
        <w:spacing w:before="187" w:line="221" w:lineRule="auto"/>
        <w:ind w:left="340"/>
        <w:rPr>
          <w:rFonts w:hint="eastAsia" w:ascii="黑体" w:hAnsi="黑体" w:eastAsia="黑体" w:cs="黑体"/>
          <w:b w:val="0"/>
          <w:i w:val="0"/>
          <w:color w:val="auto"/>
          <w:sz w:val="21"/>
          <w:szCs w:val="21"/>
        </w:rPr>
      </w:pPr>
      <w:r>
        <w:rPr>
          <w:rFonts w:hint="eastAsia" w:ascii="黑体" w:hAnsi="黑体" w:eastAsia="黑体" w:cs="黑体"/>
          <w:b w:val="0"/>
          <w:i w:val="0"/>
          <w:color w:val="auto"/>
          <w:spacing w:val="10"/>
          <w:sz w:val="21"/>
          <w:szCs w:val="21"/>
        </w:rPr>
        <w:t>银行账号：</w:t>
      </w:r>
    </w:p>
    <w:p w14:paraId="01BDC8B3">
      <w:pPr>
        <w:spacing w:before="191" w:line="224" w:lineRule="auto"/>
        <w:ind w:left="340"/>
        <w:rPr>
          <w:rFonts w:hint="eastAsia" w:ascii="黑体" w:hAnsi="黑体" w:eastAsia="黑体" w:cs="黑体"/>
          <w:b w:val="0"/>
          <w:i w:val="0"/>
          <w:color w:val="auto"/>
          <w:sz w:val="21"/>
          <w:szCs w:val="21"/>
        </w:rPr>
      </w:pPr>
      <w:r>
        <w:rPr>
          <w:rFonts w:hint="eastAsia" w:ascii="黑体" w:hAnsi="黑体" w:eastAsia="黑体" w:cs="黑体"/>
          <w:b w:val="0"/>
          <w:i w:val="0"/>
          <w:color w:val="auto"/>
          <w:spacing w:val="-11"/>
          <w:sz w:val="21"/>
          <w:szCs w:val="21"/>
        </w:rPr>
        <w:t>电</w:t>
      </w:r>
      <w:r>
        <w:rPr>
          <w:rFonts w:hint="eastAsia" w:ascii="黑体" w:hAnsi="黑体" w:eastAsia="黑体" w:cs="黑体"/>
          <w:b w:val="0"/>
          <w:i w:val="0"/>
          <w:color w:val="auto"/>
          <w:spacing w:val="23"/>
          <w:sz w:val="21"/>
          <w:szCs w:val="21"/>
        </w:rPr>
        <w:t xml:space="preserve">    </w:t>
      </w:r>
      <w:r>
        <w:rPr>
          <w:rFonts w:hint="eastAsia" w:ascii="黑体" w:hAnsi="黑体" w:eastAsia="黑体" w:cs="黑体"/>
          <w:b w:val="0"/>
          <w:i w:val="0"/>
          <w:color w:val="auto"/>
          <w:spacing w:val="-11"/>
          <w:sz w:val="21"/>
          <w:szCs w:val="21"/>
        </w:rPr>
        <w:t>话</w:t>
      </w:r>
      <w:r>
        <w:rPr>
          <w:rFonts w:hint="eastAsia" w:ascii="黑体" w:hAnsi="黑体" w:eastAsia="黑体" w:cs="黑体"/>
          <w:b w:val="0"/>
          <w:i w:val="0"/>
          <w:color w:val="auto"/>
          <w:spacing w:val="-52"/>
          <w:sz w:val="21"/>
          <w:szCs w:val="21"/>
        </w:rPr>
        <w:t xml:space="preserve"> </w:t>
      </w:r>
      <w:r>
        <w:rPr>
          <w:rFonts w:hint="eastAsia" w:ascii="黑体" w:hAnsi="黑体" w:eastAsia="黑体" w:cs="黑体"/>
          <w:b w:val="0"/>
          <w:i w:val="0"/>
          <w:color w:val="auto"/>
          <w:spacing w:val="-11"/>
          <w:sz w:val="21"/>
          <w:szCs w:val="21"/>
        </w:rPr>
        <w:t>：</w:t>
      </w:r>
    </w:p>
    <w:p w14:paraId="08F94B63">
      <w:pPr>
        <w:spacing w:before="183" w:line="222" w:lineRule="auto"/>
        <w:ind w:left="340"/>
        <w:rPr>
          <w:rFonts w:hint="eastAsia" w:ascii="黑体" w:hAnsi="黑体" w:eastAsia="黑体" w:cs="黑体"/>
          <w:b w:val="0"/>
          <w:i w:val="0"/>
          <w:color w:val="auto"/>
          <w:sz w:val="21"/>
          <w:szCs w:val="21"/>
        </w:rPr>
      </w:pPr>
      <w:r>
        <w:rPr>
          <w:rFonts w:hint="eastAsia" w:ascii="黑体" w:hAnsi="黑体" w:eastAsia="黑体" w:cs="黑体"/>
          <w:b w:val="0"/>
          <w:i w:val="0"/>
          <w:color w:val="auto"/>
          <w:spacing w:val="-4"/>
          <w:sz w:val="21"/>
          <w:szCs w:val="21"/>
        </w:rPr>
        <w:t>传     真</w:t>
      </w:r>
      <w:r>
        <w:rPr>
          <w:rFonts w:hint="eastAsia" w:ascii="黑体" w:hAnsi="黑体" w:eastAsia="黑体" w:cs="黑体"/>
          <w:b w:val="0"/>
          <w:i w:val="0"/>
          <w:color w:val="auto"/>
          <w:spacing w:val="-46"/>
          <w:sz w:val="21"/>
          <w:szCs w:val="21"/>
        </w:rPr>
        <w:t xml:space="preserve"> </w:t>
      </w:r>
      <w:r>
        <w:rPr>
          <w:rFonts w:hint="eastAsia" w:ascii="黑体" w:hAnsi="黑体" w:eastAsia="黑体" w:cs="黑体"/>
          <w:b w:val="0"/>
          <w:i w:val="0"/>
          <w:color w:val="auto"/>
          <w:spacing w:val="-4"/>
          <w:sz w:val="21"/>
          <w:szCs w:val="21"/>
        </w:rPr>
        <w:t>：</w:t>
      </w:r>
    </w:p>
    <w:p w14:paraId="41109528">
      <w:pPr>
        <w:spacing w:before="186" w:line="190" w:lineRule="auto"/>
        <w:ind w:left="340"/>
        <w:rPr>
          <w:rFonts w:hint="eastAsia" w:ascii="黑体" w:hAnsi="黑体" w:eastAsia="黑体" w:cs="黑体"/>
          <w:b w:val="0"/>
          <w:i w:val="0"/>
          <w:color w:val="auto"/>
          <w:sz w:val="21"/>
          <w:szCs w:val="21"/>
        </w:rPr>
      </w:pPr>
      <w:r>
        <w:rPr>
          <w:rFonts w:hint="eastAsia" w:ascii="黑体" w:hAnsi="黑体" w:eastAsia="黑体" w:cs="黑体"/>
          <w:b w:val="0"/>
          <w:i w:val="0"/>
          <w:color w:val="auto"/>
          <w:spacing w:val="-3"/>
          <w:sz w:val="21"/>
          <w:szCs w:val="21"/>
        </w:rPr>
        <w:t>签约日期：</w:t>
      </w:r>
      <w:r>
        <w:rPr>
          <w:rFonts w:hint="eastAsia" w:ascii="黑体" w:hAnsi="黑体" w:eastAsia="黑体" w:cs="黑体"/>
          <w:b w:val="0"/>
          <w:i w:val="0"/>
          <w:color w:val="auto"/>
          <w:spacing w:val="1"/>
          <w:sz w:val="21"/>
          <w:szCs w:val="21"/>
        </w:rPr>
        <w:t xml:space="preserve">          </w:t>
      </w:r>
      <w:r>
        <w:rPr>
          <w:rFonts w:hint="eastAsia" w:ascii="黑体" w:hAnsi="黑体" w:eastAsia="黑体" w:cs="黑体"/>
          <w:b w:val="0"/>
          <w:bCs/>
          <w:i w:val="0"/>
          <w:color w:val="auto"/>
          <w:spacing w:val="-3"/>
          <w:sz w:val="21"/>
          <w:szCs w:val="21"/>
        </w:rPr>
        <w:t>年</w:t>
      </w:r>
      <w:r>
        <w:rPr>
          <w:rFonts w:hint="eastAsia" w:ascii="黑体" w:hAnsi="黑体" w:eastAsia="黑体" w:cs="黑体"/>
          <w:b w:val="0"/>
          <w:i w:val="0"/>
          <w:color w:val="auto"/>
          <w:spacing w:val="31"/>
          <w:sz w:val="21"/>
          <w:szCs w:val="21"/>
        </w:rPr>
        <w:t xml:space="preserve">  </w:t>
      </w:r>
      <w:r>
        <w:rPr>
          <w:rFonts w:hint="eastAsia" w:ascii="黑体" w:hAnsi="黑体" w:eastAsia="黑体" w:cs="黑体"/>
          <w:b w:val="0"/>
          <w:bCs/>
          <w:i w:val="0"/>
          <w:color w:val="auto"/>
          <w:spacing w:val="-3"/>
          <w:sz w:val="21"/>
          <w:szCs w:val="21"/>
        </w:rPr>
        <w:t>月</w:t>
      </w:r>
      <w:r>
        <w:rPr>
          <w:rFonts w:hint="eastAsia" w:ascii="黑体" w:hAnsi="黑体" w:eastAsia="黑体" w:cs="黑体"/>
          <w:b w:val="0"/>
          <w:i w:val="0"/>
          <w:color w:val="auto"/>
          <w:spacing w:val="-3"/>
          <w:sz w:val="21"/>
          <w:szCs w:val="21"/>
        </w:rPr>
        <w:t xml:space="preserve">   </w:t>
      </w:r>
      <w:r>
        <w:rPr>
          <w:rFonts w:hint="eastAsia" w:ascii="黑体" w:hAnsi="黑体" w:eastAsia="黑体" w:cs="黑体"/>
          <w:b w:val="0"/>
          <w:bCs/>
          <w:i w:val="0"/>
          <w:color w:val="auto"/>
          <w:spacing w:val="-3"/>
          <w:sz w:val="21"/>
          <w:szCs w:val="21"/>
        </w:rPr>
        <w:t>日</w:t>
      </w:r>
    </w:p>
    <w:p w14:paraId="555E9E9A">
      <w:pPr>
        <w:spacing w:line="190" w:lineRule="auto"/>
        <w:rPr>
          <w:rFonts w:hint="eastAsia" w:ascii="黑体" w:hAnsi="黑体" w:eastAsia="黑体" w:cs="黑体"/>
          <w:b w:val="0"/>
          <w:i w:val="0"/>
          <w:color w:val="auto"/>
          <w:sz w:val="21"/>
          <w:szCs w:val="21"/>
        </w:rPr>
        <w:sectPr>
          <w:type w:val="continuous"/>
          <w:pgSz w:w="11900" w:h="16830"/>
          <w:pgMar w:top="1108" w:right="1644" w:bottom="1357" w:left="1770" w:header="816" w:footer="1231" w:gutter="0"/>
          <w:cols w:equalWidth="0" w:num="2">
            <w:col w:w="4200" w:space="100"/>
            <w:col w:w="4186"/>
          </w:cols>
        </w:sectPr>
      </w:pPr>
    </w:p>
    <w:p w14:paraId="1FF14F59">
      <w:pPr>
        <w:spacing w:line="374" w:lineRule="auto"/>
        <w:rPr>
          <w:rFonts w:hint="eastAsia" w:ascii="黑体" w:hAnsi="黑体" w:eastAsia="黑体" w:cs="黑体"/>
          <w:b w:val="0"/>
          <w:i w:val="0"/>
          <w:color w:val="auto"/>
          <w:sz w:val="21"/>
        </w:rPr>
      </w:pPr>
    </w:p>
    <w:p w14:paraId="1C89E2CA">
      <w:pPr>
        <w:spacing w:before="85" w:line="214" w:lineRule="auto"/>
        <w:ind w:left="595"/>
        <w:rPr>
          <w:rFonts w:hint="eastAsia" w:ascii="黑体" w:hAnsi="黑体" w:eastAsia="黑体" w:cs="黑体"/>
          <w:b w:val="0"/>
          <w:i w:val="0"/>
          <w:color w:val="auto"/>
          <w:sz w:val="26"/>
          <w:szCs w:val="26"/>
        </w:rPr>
      </w:pPr>
      <w:r>
        <w:rPr>
          <w:rFonts w:hint="eastAsia" w:ascii="黑体" w:hAnsi="黑体" w:eastAsia="黑体" w:cs="黑体"/>
          <w:b w:val="0"/>
          <w:i w:val="0"/>
          <w:iCs/>
          <w:color w:val="auto"/>
          <w:spacing w:val="-15"/>
          <w:sz w:val="26"/>
          <w:szCs w:val="26"/>
        </w:rPr>
        <w:t>附件1:物业服务绩效考核等细则</w:t>
      </w:r>
    </w:p>
    <w:p w14:paraId="764425B0">
      <w:pPr>
        <w:spacing w:line="377" w:lineRule="auto"/>
        <w:rPr>
          <w:rFonts w:hint="eastAsia" w:ascii="黑体" w:hAnsi="黑体" w:eastAsia="黑体" w:cs="黑体"/>
          <w:b w:val="0"/>
          <w:i w:val="0"/>
          <w:color w:val="auto"/>
          <w:sz w:val="21"/>
        </w:rPr>
      </w:pPr>
    </w:p>
    <w:p w14:paraId="3CD8D1E5">
      <w:pPr>
        <w:spacing w:before="84" w:line="217" w:lineRule="auto"/>
        <w:ind w:left="530"/>
        <w:rPr>
          <w:rFonts w:hint="eastAsia" w:ascii="黑体" w:hAnsi="黑体" w:eastAsia="黑体" w:cs="黑体"/>
          <w:b w:val="0"/>
          <w:i w:val="0"/>
          <w:iCs/>
          <w:color w:val="auto"/>
          <w:spacing w:val="-9"/>
          <w:sz w:val="26"/>
          <w:szCs w:val="26"/>
        </w:rPr>
      </w:pPr>
      <w:r>
        <w:rPr>
          <w:rFonts w:hint="eastAsia" w:ascii="黑体" w:hAnsi="黑体" w:eastAsia="黑体" w:cs="黑体"/>
          <w:b w:val="0"/>
          <w:i w:val="0"/>
          <w:iCs/>
          <w:color w:val="auto"/>
          <w:spacing w:val="-9"/>
          <w:sz w:val="26"/>
          <w:szCs w:val="26"/>
        </w:rPr>
        <w:t>附件</w:t>
      </w:r>
      <w:r>
        <w:rPr>
          <w:rFonts w:hint="eastAsia" w:ascii="黑体" w:hAnsi="黑体" w:eastAsia="黑体" w:cs="黑体"/>
          <w:b w:val="0"/>
          <w:i w:val="0"/>
          <w:iCs/>
          <w:color w:val="auto"/>
          <w:spacing w:val="-9"/>
          <w:sz w:val="25"/>
          <w:szCs w:val="25"/>
        </w:rPr>
        <w:t>2</w:t>
      </w:r>
      <w:r>
        <w:rPr>
          <w:rFonts w:hint="eastAsia" w:ascii="黑体" w:hAnsi="黑体" w:eastAsia="黑体" w:cs="黑体"/>
          <w:b w:val="0"/>
          <w:i w:val="0"/>
          <w:iCs/>
          <w:color w:val="auto"/>
          <w:spacing w:val="-9"/>
          <w:sz w:val="26"/>
          <w:szCs w:val="26"/>
        </w:rPr>
        <w:t>:…</w:t>
      </w:r>
    </w:p>
    <w:p w14:paraId="559F0449">
      <w:pPr>
        <w:rPr>
          <w:rFonts w:hint="eastAsia" w:ascii="黑体" w:hAnsi="黑体" w:eastAsia="黑体" w:cs="黑体"/>
          <w:b w:val="0"/>
          <w:i w:val="0"/>
          <w:iCs/>
          <w:color w:val="auto"/>
          <w:spacing w:val="-9"/>
          <w:sz w:val="26"/>
          <w:szCs w:val="26"/>
        </w:rPr>
      </w:pPr>
      <w:bookmarkStart w:id="0" w:name="_GoBack"/>
      <w:bookmarkEnd w:id="0"/>
    </w:p>
    <w:sectPr>
      <w:headerReference r:id="rId20" w:type="default"/>
      <w:footerReference r:id="rId21" w:type="default"/>
      <w:pgSz w:w="11900" w:h="16830"/>
      <w:pgMar w:top="1108" w:right="1410" w:bottom="1357" w:left="1415" w:header="816" w:footer="1231"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26C7E">
    <w:pPr>
      <w:spacing w:line="173" w:lineRule="auto"/>
      <w:ind w:left="4294"/>
      <w:rPr>
        <w:rFonts w:ascii="Times New Roman" w:hAnsi="Times New Roman" w:eastAsia="Times New Roman" w:cs="Times New Roman"/>
        <w:sz w:val="14"/>
        <w:szCs w:val="14"/>
      </w:rPr>
    </w:pPr>
    <w:r>
      <w:rPr>
        <w:rFonts w:ascii="Times New Roman" w:hAnsi="Times New Roman" w:eastAsia="Times New Roman" w:cs="Times New Roman"/>
        <w:b/>
        <w:bCs/>
        <w:spacing w:val="-1"/>
        <w:sz w:val="14"/>
        <w:szCs w:val="14"/>
      </w:rPr>
      <w:t>23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14AF0">
    <w:pPr>
      <w:spacing w:line="173" w:lineRule="auto"/>
      <w:ind w:left="4309"/>
      <w:rPr>
        <w:rFonts w:ascii="Times New Roman" w:hAnsi="Times New Roman" w:eastAsia="Times New Roman" w:cs="Times New Roman"/>
        <w:sz w:val="14"/>
        <w:szCs w:val="14"/>
      </w:rPr>
    </w:pPr>
    <w:r>
      <w:rPr>
        <w:rFonts w:ascii="Times New Roman" w:hAnsi="Times New Roman" w:eastAsia="Times New Roman" w:cs="Times New Roman"/>
        <w:spacing w:val="-1"/>
        <w:sz w:val="14"/>
        <w:szCs w:val="14"/>
      </w:rPr>
      <w:t>24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78DCE">
    <w:pPr>
      <w:spacing w:line="173" w:lineRule="auto"/>
      <w:ind w:left="4294"/>
      <w:rPr>
        <w:rFonts w:ascii="Times New Roman" w:hAnsi="Times New Roman" w:eastAsia="Times New Roman" w:cs="Times New Roman"/>
        <w:sz w:val="14"/>
        <w:szCs w:val="14"/>
      </w:rPr>
    </w:pPr>
    <w:r>
      <w:rPr>
        <w:rFonts w:ascii="Times New Roman" w:hAnsi="Times New Roman" w:eastAsia="Times New Roman" w:cs="Times New Roman"/>
        <w:spacing w:val="-1"/>
        <w:sz w:val="14"/>
        <w:szCs w:val="14"/>
      </w:rPr>
      <w:t>25</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832AF">
    <w:pPr>
      <w:spacing w:line="173" w:lineRule="auto"/>
      <w:ind w:left="4309"/>
      <w:rPr>
        <w:rFonts w:ascii="Times New Roman" w:hAnsi="Times New Roman" w:eastAsia="Times New Roman" w:cs="Times New Roman"/>
        <w:sz w:val="14"/>
        <w:szCs w:val="14"/>
      </w:rPr>
    </w:pPr>
    <w:r>
      <w:rPr>
        <w:rFonts w:ascii="Times New Roman" w:hAnsi="Times New Roman" w:eastAsia="Times New Roman" w:cs="Times New Roman"/>
        <w:spacing w:val="-1"/>
        <w:sz w:val="14"/>
        <w:szCs w:val="14"/>
      </w:rPr>
      <w:t>26</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29D92">
    <w:pPr>
      <w:spacing w:line="173" w:lineRule="auto"/>
      <w:ind w:left="4299"/>
      <w:rPr>
        <w:rFonts w:ascii="Times New Roman" w:hAnsi="Times New Roman" w:eastAsia="Times New Roman" w:cs="Times New Roman"/>
        <w:sz w:val="14"/>
        <w:szCs w:val="14"/>
      </w:rPr>
    </w:pPr>
    <w:r>
      <w:rPr>
        <w:rFonts w:ascii="Times New Roman" w:hAnsi="Times New Roman" w:eastAsia="Times New Roman" w:cs="Times New Roman"/>
        <w:spacing w:val="-1"/>
        <w:sz w:val="14"/>
        <w:szCs w:val="14"/>
      </w:rPr>
      <w:t>27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B8C6D6">
    <w:pPr>
      <w:spacing w:line="173" w:lineRule="auto"/>
      <w:ind w:left="4309"/>
      <w:rPr>
        <w:rFonts w:ascii="Times New Roman" w:hAnsi="Times New Roman" w:eastAsia="Times New Roman" w:cs="Times New Roman"/>
        <w:sz w:val="14"/>
        <w:szCs w:val="14"/>
      </w:rPr>
    </w:pPr>
    <w:r>
      <w:rPr>
        <w:rFonts w:ascii="Times New Roman" w:hAnsi="Times New Roman" w:eastAsia="Times New Roman" w:cs="Times New Roman"/>
        <w:spacing w:val="-1"/>
        <w:sz w:val="14"/>
        <w:szCs w:val="14"/>
      </w:rPr>
      <w:t>28</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55DA0">
    <w:pPr>
      <w:spacing w:line="173" w:lineRule="auto"/>
      <w:ind w:left="4309"/>
      <w:rPr>
        <w:rFonts w:ascii="Times New Roman" w:hAnsi="Times New Roman" w:eastAsia="Times New Roman" w:cs="Times New Roman"/>
        <w:sz w:val="14"/>
        <w:szCs w:val="14"/>
      </w:rPr>
    </w:pPr>
    <w:r>
      <w:rPr>
        <w:rFonts w:ascii="Times New Roman" w:hAnsi="Times New Roman" w:eastAsia="Times New Roman" w:cs="Times New Roman"/>
        <w:spacing w:val="-1"/>
        <w:sz w:val="14"/>
        <w:szCs w:val="14"/>
      </w:rPr>
      <w:t>29</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A6913">
    <w:pPr>
      <w:spacing w:line="173" w:lineRule="auto"/>
      <w:ind w:left="4309"/>
      <w:rPr>
        <w:rFonts w:ascii="Times New Roman" w:hAnsi="Times New Roman" w:eastAsia="Times New Roman" w:cs="Times New Roman"/>
        <w:sz w:val="14"/>
        <w:szCs w:val="14"/>
      </w:rPr>
    </w:pPr>
    <w:r>
      <w:rPr>
        <w:rFonts w:ascii="Times New Roman" w:hAnsi="Times New Roman" w:eastAsia="Times New Roman" w:cs="Times New Roman"/>
        <w:spacing w:val="-2"/>
        <w:sz w:val="14"/>
        <w:szCs w:val="14"/>
      </w:rPr>
      <w:t>30</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282C7">
    <w:pPr>
      <w:spacing w:line="173" w:lineRule="auto"/>
      <w:ind w:left="4664"/>
      <w:rPr>
        <w:rFonts w:ascii="Times New Roman" w:hAnsi="Times New Roman" w:eastAsia="Times New Roman" w:cs="Times New Roman"/>
        <w:sz w:val="14"/>
        <w:szCs w:val="14"/>
      </w:rPr>
    </w:pPr>
    <w:r>
      <w:rPr>
        <w:rFonts w:ascii="Times New Roman" w:hAnsi="Times New Roman" w:eastAsia="Times New Roman" w:cs="Times New Roman"/>
        <w:b/>
        <w:bCs/>
        <w:spacing w:val="-1"/>
        <w:sz w:val="14"/>
        <w:szCs w:val="14"/>
      </w:rPr>
      <w:t>35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11BD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B35E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0BEF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33F01"/>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7390C"/>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15E7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89F3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EF8B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54E04E4E"/>
    <w:rsid w:val="7F9435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image" Target="media/image2.png"/><Relationship Id="rId23" Type="http://schemas.openxmlformats.org/officeDocument/2006/relationships/image" Target="media/image1.jpeg"/><Relationship Id="rId22" Type="http://schemas.openxmlformats.org/officeDocument/2006/relationships/theme" Target="theme/theme1.xml"/><Relationship Id="rId21" Type="http://schemas.openxmlformats.org/officeDocument/2006/relationships/footer" Target="footer9.xml"/><Relationship Id="rId20" Type="http://schemas.openxmlformats.org/officeDocument/2006/relationships/header" Target="header8.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7.xml"/><Relationship Id="rId17" Type="http://schemas.openxmlformats.org/officeDocument/2006/relationships/footer" Target="footer7.xml"/><Relationship Id="rId16" Type="http://schemas.openxmlformats.org/officeDocument/2006/relationships/header" Target="header6.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4087</Words>
  <Characters>4179</Characters>
  <TotalTime>4</TotalTime>
  <ScaleCrop>false</ScaleCrop>
  <LinksUpToDate>false</LinksUpToDate>
  <CharactersWithSpaces>4866</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2026-03-13T10:54:00Z</dcterms:created>
  <dc:creator>Administrator</dc:creator>
  <cp:lastModifiedBy>✎﹏ℳ๓₯㎕٩ゞ殘༒</cp:lastModifiedBy>
  <dcterms:modified xsi:type="dcterms:W3CDTF">2026-03-13T03:01:35Z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2026-03-13T10:54:26Z</vt:filetime>
  </property>
  <property fmtid="{D5CDD505-2E9C-101B-9397-08002B2CF9AE}" pid="4" name="UsrData">
    <vt:lpwstr>69b37c5a5b4fbf001fc4f9b8wl</vt:lpwstr>
  </property>
  <property fmtid="{D5CDD505-2E9C-101B-9397-08002B2CF9AE}" pid="5" name="KSOTemplateDocerSaveRecord">
    <vt:lpwstr>eyJoZGlkIjoiMzg1MjdlNjc4YTliODU1NzFjNTFlY2U4N2ZhMGUwNWMiLCJ1c2VySWQiOiI3NjgwMzc3NDUifQ==</vt:lpwstr>
  </property>
  <property fmtid="{D5CDD505-2E9C-101B-9397-08002B2CF9AE}" pid="6" name="KSOProductBuildVer">
    <vt:lpwstr>2052-12.1.0.25225</vt:lpwstr>
  </property>
  <property fmtid="{D5CDD505-2E9C-101B-9397-08002B2CF9AE}" pid="7" name="ICV">
    <vt:lpwstr>002A78145A404E25AADE8C45245EA5D7_12</vt:lpwstr>
  </property>
</Properties>
</file>