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C022E61">
      <w:pPr>
        <w:pStyle w:val="2"/>
        <w:bidi w:val="0"/>
        <w:rPr>
          <w:rFonts w:hint="eastAsia"/>
          <w:highlight w:val="none"/>
        </w:rPr>
      </w:pPr>
      <w:r>
        <w:rPr>
          <w:rFonts w:hint="eastAsia"/>
          <w:highlight w:val="none"/>
        </w:rPr>
        <w:t>拟签订采购合同文本</w:t>
      </w:r>
    </w:p>
    <w:p w14:paraId="5D9FA069">
      <w:pPr>
        <w:bidi w:val="0"/>
        <w:rPr>
          <w:rStyle w:val="6"/>
          <w:rFonts w:hint="eastAsia" w:ascii="宋体" w:hAnsi="宋体" w:cs="宋体"/>
          <w:b w:val="0"/>
          <w:bCs w:val="0"/>
          <w:i w:val="0"/>
          <w:caps w:val="0"/>
          <w:color w:val="auto"/>
          <w:spacing w:val="0"/>
          <w:w w:val="100"/>
          <w:szCs w:val="21"/>
          <w:highlight w:val="none"/>
          <w:lang w:val="en-US" w:eastAsia="zh-CN"/>
        </w:rPr>
      </w:pPr>
    </w:p>
    <w:p w14:paraId="6BD89FE4">
      <w:pPr>
        <w:keepNext w:val="0"/>
        <w:keepLines w:val="0"/>
        <w:pageBreakBefore w:val="0"/>
        <w:widowControl/>
        <w:suppressLineNumbers w:val="0"/>
        <w:kinsoku/>
        <w:wordWrap/>
        <w:overflowPunct/>
        <w:topLinePunct w:val="0"/>
        <w:autoSpaceDE/>
        <w:autoSpaceDN/>
        <w:bidi w:val="0"/>
        <w:adjustRightInd/>
        <w:spacing w:line="360" w:lineRule="auto"/>
        <w:ind w:firstLine="420" w:firstLineChars="200"/>
        <w:jc w:val="left"/>
        <w:textAlignment w:val="baseline"/>
        <w:rPr>
          <w:rStyle w:val="6"/>
          <w:rFonts w:hint="eastAsia" w:ascii="宋体" w:hAnsi="宋体" w:cs="宋体"/>
          <w:b w:val="0"/>
          <w:bCs w:val="0"/>
          <w:i w:val="0"/>
          <w:caps w:val="0"/>
          <w:color w:val="auto"/>
          <w:spacing w:val="0"/>
          <w:w w:val="100"/>
          <w:szCs w:val="21"/>
          <w:highlight w:val="none"/>
          <w:lang w:val="en-US" w:eastAsia="zh-CN"/>
        </w:rPr>
      </w:pPr>
      <w:r>
        <w:rPr>
          <w:rStyle w:val="6"/>
          <w:rFonts w:hint="eastAsia" w:ascii="宋体" w:hAnsi="宋体" w:cs="宋体"/>
          <w:b w:val="0"/>
          <w:bCs w:val="0"/>
          <w:i w:val="0"/>
          <w:caps w:val="0"/>
          <w:color w:val="auto"/>
          <w:spacing w:val="0"/>
          <w:w w:val="100"/>
          <w:szCs w:val="21"/>
          <w:highlight w:val="none"/>
          <w:lang w:val="en-US" w:eastAsia="zh-CN"/>
        </w:rPr>
        <w:t>发包人(全称，以下简称甲方)：</w:t>
      </w:r>
      <w:r>
        <w:rPr>
          <w:rStyle w:val="6"/>
          <w:rFonts w:hint="eastAsia" w:ascii="宋体" w:hAnsi="宋体" w:cs="宋体"/>
          <w:b w:val="0"/>
          <w:bCs w:val="0"/>
          <w:i w:val="0"/>
          <w:caps w:val="0"/>
          <w:color w:val="auto"/>
          <w:spacing w:val="0"/>
          <w:w w:val="100"/>
          <w:szCs w:val="21"/>
          <w:highlight w:val="none"/>
          <w:u w:val="single"/>
          <w:lang w:val="en-US" w:eastAsia="zh-CN"/>
        </w:rPr>
        <w:t xml:space="preserve">                   </w:t>
      </w:r>
      <w:r>
        <w:rPr>
          <w:rStyle w:val="6"/>
          <w:rFonts w:hint="eastAsia" w:ascii="宋体" w:hAnsi="宋体" w:cs="宋体"/>
          <w:b w:val="0"/>
          <w:bCs w:val="0"/>
          <w:i w:val="0"/>
          <w:caps w:val="0"/>
          <w:color w:val="auto"/>
          <w:spacing w:val="0"/>
          <w:w w:val="100"/>
          <w:szCs w:val="21"/>
          <w:highlight w:val="none"/>
          <w:lang w:val="en-US" w:eastAsia="zh-CN"/>
        </w:rPr>
        <w:t xml:space="preserve"> </w:t>
      </w:r>
    </w:p>
    <w:p w14:paraId="07BA4966">
      <w:pPr>
        <w:keepNext w:val="0"/>
        <w:keepLines w:val="0"/>
        <w:pageBreakBefore w:val="0"/>
        <w:widowControl/>
        <w:suppressLineNumbers w:val="0"/>
        <w:kinsoku/>
        <w:wordWrap/>
        <w:overflowPunct/>
        <w:topLinePunct w:val="0"/>
        <w:autoSpaceDE/>
        <w:autoSpaceDN/>
        <w:bidi w:val="0"/>
        <w:adjustRightInd/>
        <w:spacing w:line="360" w:lineRule="auto"/>
        <w:ind w:firstLine="420" w:firstLineChars="200"/>
        <w:jc w:val="left"/>
        <w:textAlignment w:val="baseline"/>
        <w:rPr>
          <w:rStyle w:val="6"/>
          <w:rFonts w:hint="eastAsia" w:ascii="宋体" w:hAnsi="宋体" w:cs="宋体"/>
          <w:b w:val="0"/>
          <w:bCs w:val="0"/>
          <w:i w:val="0"/>
          <w:caps w:val="0"/>
          <w:color w:val="auto"/>
          <w:spacing w:val="0"/>
          <w:w w:val="100"/>
          <w:szCs w:val="21"/>
          <w:highlight w:val="none"/>
          <w:u w:val="single"/>
          <w:lang w:val="en-US" w:eastAsia="zh-CN"/>
        </w:rPr>
      </w:pPr>
      <w:r>
        <w:rPr>
          <w:rStyle w:val="6"/>
          <w:rFonts w:hint="eastAsia" w:ascii="宋体" w:hAnsi="宋体" w:cs="宋体"/>
          <w:b w:val="0"/>
          <w:bCs w:val="0"/>
          <w:i w:val="0"/>
          <w:caps w:val="0"/>
          <w:color w:val="auto"/>
          <w:spacing w:val="0"/>
          <w:w w:val="100"/>
          <w:szCs w:val="21"/>
          <w:highlight w:val="none"/>
          <w:lang w:val="en-US" w:eastAsia="zh-CN"/>
        </w:rPr>
        <w:t>承包人(全称，以下简称乙方)：</w:t>
      </w:r>
      <w:r>
        <w:rPr>
          <w:rStyle w:val="6"/>
          <w:rFonts w:hint="eastAsia" w:ascii="宋体" w:hAnsi="宋体" w:cs="宋体"/>
          <w:b w:val="0"/>
          <w:bCs w:val="0"/>
          <w:i w:val="0"/>
          <w:caps w:val="0"/>
          <w:color w:val="auto"/>
          <w:spacing w:val="0"/>
          <w:w w:val="100"/>
          <w:szCs w:val="21"/>
          <w:highlight w:val="none"/>
          <w:u w:val="single"/>
          <w:lang w:val="en-US" w:eastAsia="zh-CN"/>
        </w:rPr>
        <w:t xml:space="preserve">                    </w:t>
      </w:r>
    </w:p>
    <w:p w14:paraId="6FDBDFC7">
      <w:pPr>
        <w:keepNext w:val="0"/>
        <w:keepLines w:val="0"/>
        <w:pageBreakBefore w:val="0"/>
        <w:widowControl/>
        <w:suppressLineNumbers w:val="0"/>
        <w:kinsoku/>
        <w:wordWrap/>
        <w:overflowPunct/>
        <w:topLinePunct w:val="0"/>
        <w:autoSpaceDE/>
        <w:autoSpaceDN/>
        <w:bidi w:val="0"/>
        <w:adjustRightInd/>
        <w:spacing w:line="360" w:lineRule="auto"/>
        <w:ind w:firstLine="420" w:firstLineChars="200"/>
        <w:jc w:val="left"/>
        <w:textAlignment w:val="baseline"/>
        <w:rPr>
          <w:rStyle w:val="6"/>
          <w:rFonts w:hint="eastAsia" w:ascii="宋体" w:hAnsi="宋体" w:cs="宋体"/>
          <w:b w:val="0"/>
          <w:bCs w:val="0"/>
          <w:i w:val="0"/>
          <w:caps w:val="0"/>
          <w:color w:val="auto"/>
          <w:spacing w:val="0"/>
          <w:w w:val="100"/>
          <w:szCs w:val="21"/>
          <w:highlight w:val="none"/>
          <w:lang w:val="en-US" w:eastAsia="zh-CN"/>
        </w:rPr>
      </w:pPr>
      <w:r>
        <w:rPr>
          <w:rStyle w:val="6"/>
          <w:rFonts w:hint="eastAsia" w:ascii="宋体" w:hAnsi="宋体" w:cs="宋体"/>
          <w:b w:val="0"/>
          <w:bCs w:val="0"/>
          <w:i w:val="0"/>
          <w:caps w:val="0"/>
          <w:color w:val="auto"/>
          <w:spacing w:val="0"/>
          <w:w w:val="100"/>
          <w:szCs w:val="21"/>
          <w:highlight w:val="none"/>
          <w:lang w:val="en-US" w:eastAsia="zh-CN"/>
        </w:rPr>
        <w:t>依照《中华人民共和国民法典》、《中华人民共和国建筑法》等法律、行政法规，遵循平等、自愿、公平和诚实信用的原则，双方就本项目的垃圾清运事项订立本合同，</w:t>
      </w:r>
      <w:bookmarkStart w:id="0" w:name="_GoBack"/>
      <w:bookmarkEnd w:id="0"/>
      <w:r>
        <w:rPr>
          <w:rStyle w:val="6"/>
          <w:rFonts w:hint="eastAsia" w:ascii="宋体" w:hAnsi="宋体" w:cs="宋体"/>
          <w:b w:val="0"/>
          <w:bCs w:val="0"/>
          <w:i w:val="0"/>
          <w:caps w:val="0"/>
          <w:color w:val="auto"/>
          <w:spacing w:val="0"/>
          <w:w w:val="100"/>
          <w:szCs w:val="21"/>
          <w:highlight w:val="none"/>
          <w:lang w:val="en-US" w:eastAsia="zh-CN"/>
        </w:rPr>
        <w:t>乙方愿按本合同约定的</w:t>
      </w:r>
    </w:p>
    <w:p w14:paraId="2DACC518">
      <w:pPr>
        <w:keepNext w:val="0"/>
        <w:keepLines w:val="0"/>
        <w:pageBreakBefore w:val="0"/>
        <w:widowControl/>
        <w:suppressLineNumbers w:val="0"/>
        <w:kinsoku/>
        <w:wordWrap/>
        <w:overflowPunct/>
        <w:topLinePunct w:val="0"/>
        <w:autoSpaceDE/>
        <w:autoSpaceDN/>
        <w:bidi w:val="0"/>
        <w:adjustRightInd/>
        <w:spacing w:line="360" w:lineRule="auto"/>
        <w:jc w:val="left"/>
        <w:textAlignment w:val="baseline"/>
        <w:rPr>
          <w:rStyle w:val="6"/>
          <w:rFonts w:hint="eastAsia" w:ascii="宋体" w:hAnsi="宋体" w:cs="宋体"/>
          <w:b w:val="0"/>
          <w:bCs w:val="0"/>
          <w:i w:val="0"/>
          <w:caps w:val="0"/>
          <w:color w:val="auto"/>
          <w:spacing w:val="0"/>
          <w:w w:val="100"/>
          <w:szCs w:val="21"/>
          <w:highlight w:val="none"/>
          <w:lang w:val="en-US" w:eastAsia="zh-CN"/>
        </w:rPr>
      </w:pPr>
      <w:r>
        <w:rPr>
          <w:rStyle w:val="6"/>
          <w:rFonts w:hint="eastAsia" w:ascii="宋体" w:hAnsi="宋体" w:cs="宋体"/>
          <w:b w:val="0"/>
          <w:bCs w:val="0"/>
          <w:i w:val="0"/>
          <w:caps w:val="0"/>
          <w:color w:val="auto"/>
          <w:spacing w:val="0"/>
          <w:w w:val="100"/>
          <w:szCs w:val="21"/>
          <w:highlight w:val="none"/>
          <w:lang w:val="en-US" w:eastAsia="zh-CN"/>
        </w:rPr>
        <w:t>付款方式承担本合同范围内垃圾清运任务，双方达成如下协议：</w:t>
      </w:r>
    </w:p>
    <w:p w14:paraId="1A1B87C3">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baseline"/>
        <w:rPr>
          <w:rStyle w:val="6"/>
          <w:rFonts w:hint="eastAsia" w:ascii="宋体" w:hAnsi="宋体" w:cs="宋体"/>
          <w:b/>
          <w:bCs/>
          <w:i w:val="0"/>
          <w:caps w:val="0"/>
          <w:color w:val="auto"/>
          <w:spacing w:val="0"/>
          <w:w w:val="100"/>
          <w:szCs w:val="21"/>
          <w:highlight w:val="none"/>
          <w:lang w:val="en-US" w:eastAsia="zh-CN"/>
        </w:rPr>
      </w:pPr>
      <w:r>
        <w:rPr>
          <w:rStyle w:val="6"/>
          <w:rFonts w:hint="eastAsia" w:ascii="宋体" w:hAnsi="宋体" w:cs="宋体"/>
          <w:b/>
          <w:bCs/>
          <w:i w:val="0"/>
          <w:caps w:val="0"/>
          <w:color w:val="auto"/>
          <w:spacing w:val="0"/>
          <w:w w:val="100"/>
          <w:szCs w:val="21"/>
          <w:highlight w:val="none"/>
          <w:lang w:val="en-US" w:eastAsia="zh-CN"/>
        </w:rPr>
        <w:t>一、工程概况：</w:t>
      </w:r>
    </w:p>
    <w:p w14:paraId="154F2483">
      <w:pPr>
        <w:keepNext w:val="0"/>
        <w:keepLines w:val="0"/>
        <w:pageBreakBefore w:val="0"/>
        <w:widowControl/>
        <w:suppressLineNumbers w:val="0"/>
        <w:kinsoku/>
        <w:wordWrap/>
        <w:overflowPunct/>
        <w:topLinePunct w:val="0"/>
        <w:autoSpaceDE/>
        <w:autoSpaceDN/>
        <w:bidi w:val="0"/>
        <w:adjustRightInd/>
        <w:snapToGrid/>
        <w:spacing w:line="360" w:lineRule="auto"/>
        <w:ind w:firstLine="420" w:firstLineChars="200"/>
        <w:jc w:val="left"/>
        <w:textAlignment w:val="baseline"/>
        <w:rPr>
          <w:rStyle w:val="6"/>
          <w:rFonts w:hint="eastAsia" w:ascii="宋体" w:hAnsi="宋体" w:cs="宋体"/>
          <w:b w:val="0"/>
          <w:bCs w:val="0"/>
          <w:i w:val="0"/>
          <w:caps w:val="0"/>
          <w:color w:val="auto"/>
          <w:spacing w:val="0"/>
          <w:w w:val="100"/>
          <w:szCs w:val="21"/>
          <w:highlight w:val="none"/>
          <w:lang w:val="en-US" w:eastAsia="zh-CN"/>
        </w:rPr>
      </w:pPr>
      <w:r>
        <w:rPr>
          <w:rStyle w:val="6"/>
          <w:rFonts w:hint="eastAsia" w:ascii="宋体" w:hAnsi="宋体" w:cs="宋体"/>
          <w:b w:val="0"/>
          <w:bCs w:val="0"/>
          <w:i w:val="0"/>
          <w:caps w:val="0"/>
          <w:color w:val="auto"/>
          <w:spacing w:val="0"/>
          <w:w w:val="100"/>
          <w:szCs w:val="21"/>
          <w:highlight w:val="none"/>
          <w:lang w:val="en-US" w:eastAsia="zh-CN"/>
        </w:rPr>
        <w:t>1、招标范围：</w:t>
      </w:r>
      <w:r>
        <w:rPr>
          <w:rStyle w:val="6"/>
          <w:rFonts w:hint="eastAsia" w:ascii="宋体" w:hAnsi="宋体" w:cs="宋体"/>
          <w:b w:val="0"/>
          <w:bCs w:val="0"/>
          <w:i w:val="0"/>
          <w:caps w:val="0"/>
          <w:color w:val="auto"/>
          <w:spacing w:val="0"/>
          <w:w w:val="100"/>
          <w:szCs w:val="21"/>
          <w:highlight w:val="none"/>
          <w:u w:val="single"/>
          <w:lang w:val="en-US" w:eastAsia="zh-CN"/>
        </w:rPr>
        <w:t xml:space="preserve">                  </w:t>
      </w:r>
      <w:r>
        <w:rPr>
          <w:rStyle w:val="6"/>
          <w:rFonts w:hint="eastAsia" w:ascii="宋体" w:hAnsi="宋体" w:cs="宋体"/>
          <w:b w:val="0"/>
          <w:bCs w:val="0"/>
          <w:i w:val="0"/>
          <w:caps w:val="0"/>
          <w:color w:val="auto"/>
          <w:spacing w:val="0"/>
          <w:w w:val="100"/>
          <w:szCs w:val="21"/>
          <w:highlight w:val="none"/>
          <w:lang w:val="en-US" w:eastAsia="zh-CN"/>
        </w:rPr>
        <w:t>。</w:t>
      </w:r>
    </w:p>
    <w:p w14:paraId="64A73FDA">
      <w:pPr>
        <w:keepNext w:val="0"/>
        <w:keepLines w:val="0"/>
        <w:pageBreakBefore w:val="0"/>
        <w:widowControl/>
        <w:suppressLineNumbers w:val="0"/>
        <w:kinsoku/>
        <w:wordWrap/>
        <w:overflowPunct/>
        <w:topLinePunct w:val="0"/>
        <w:autoSpaceDE/>
        <w:autoSpaceDN/>
        <w:bidi w:val="0"/>
        <w:adjustRightInd/>
        <w:snapToGrid/>
        <w:spacing w:line="360" w:lineRule="auto"/>
        <w:ind w:firstLine="420" w:firstLineChars="200"/>
        <w:jc w:val="left"/>
        <w:textAlignment w:val="baseline"/>
        <w:rPr>
          <w:rStyle w:val="6"/>
          <w:rFonts w:hint="eastAsia" w:ascii="宋体" w:hAnsi="宋体" w:cs="宋体"/>
          <w:b w:val="0"/>
          <w:bCs w:val="0"/>
          <w:i w:val="0"/>
          <w:caps w:val="0"/>
          <w:color w:val="auto"/>
          <w:spacing w:val="0"/>
          <w:w w:val="100"/>
          <w:szCs w:val="21"/>
          <w:highlight w:val="none"/>
          <w:lang w:val="en-US" w:eastAsia="zh-CN"/>
        </w:rPr>
      </w:pPr>
      <w:r>
        <w:rPr>
          <w:rStyle w:val="6"/>
          <w:rFonts w:hint="eastAsia" w:ascii="宋体" w:hAnsi="宋体" w:cs="宋体"/>
          <w:b w:val="0"/>
          <w:bCs w:val="0"/>
          <w:i w:val="0"/>
          <w:caps w:val="0"/>
          <w:color w:val="auto"/>
          <w:spacing w:val="0"/>
          <w:w w:val="100"/>
          <w:szCs w:val="21"/>
          <w:highlight w:val="none"/>
          <w:lang w:val="en-US" w:eastAsia="zh-CN"/>
        </w:rPr>
        <w:t>2、工期：自合同签订之日起</w:t>
      </w:r>
      <w:r>
        <w:rPr>
          <w:rStyle w:val="6"/>
          <w:rFonts w:hint="eastAsia" w:ascii="宋体" w:hAnsi="宋体" w:cs="宋体"/>
          <w:b w:val="0"/>
          <w:bCs w:val="0"/>
          <w:i w:val="0"/>
          <w:caps w:val="0"/>
          <w:color w:val="auto"/>
          <w:spacing w:val="0"/>
          <w:w w:val="100"/>
          <w:szCs w:val="21"/>
          <w:highlight w:val="none"/>
          <w:u w:val="single"/>
          <w:lang w:val="en-US" w:eastAsia="zh-CN"/>
        </w:rPr>
        <w:t xml:space="preserve">     </w:t>
      </w:r>
      <w:r>
        <w:rPr>
          <w:rStyle w:val="6"/>
          <w:rFonts w:hint="eastAsia" w:ascii="宋体" w:hAnsi="宋体" w:cs="宋体"/>
          <w:b w:val="0"/>
          <w:bCs w:val="0"/>
          <w:i w:val="0"/>
          <w:caps w:val="0"/>
          <w:color w:val="auto"/>
          <w:spacing w:val="0"/>
          <w:w w:val="100"/>
          <w:szCs w:val="21"/>
          <w:highlight w:val="none"/>
          <w:lang w:val="en-US" w:eastAsia="zh-CN"/>
        </w:rPr>
        <w:t>日历天。</w:t>
      </w:r>
    </w:p>
    <w:p w14:paraId="2E233BB7">
      <w:pPr>
        <w:keepNext w:val="0"/>
        <w:keepLines w:val="0"/>
        <w:pageBreakBefore w:val="0"/>
        <w:widowControl/>
        <w:suppressLineNumbers w:val="0"/>
        <w:kinsoku/>
        <w:wordWrap/>
        <w:overflowPunct/>
        <w:topLinePunct w:val="0"/>
        <w:autoSpaceDE/>
        <w:autoSpaceDN/>
        <w:bidi w:val="0"/>
        <w:adjustRightInd/>
        <w:snapToGrid/>
        <w:spacing w:line="360" w:lineRule="auto"/>
        <w:ind w:firstLine="420" w:firstLineChars="200"/>
        <w:jc w:val="left"/>
        <w:textAlignment w:val="baseline"/>
        <w:rPr>
          <w:rStyle w:val="6"/>
          <w:rFonts w:hint="eastAsia" w:ascii="宋体" w:hAnsi="宋体" w:cs="宋体"/>
          <w:b w:val="0"/>
          <w:bCs w:val="0"/>
          <w:i w:val="0"/>
          <w:caps w:val="0"/>
          <w:color w:val="auto"/>
          <w:spacing w:val="0"/>
          <w:w w:val="100"/>
          <w:szCs w:val="21"/>
          <w:highlight w:val="none"/>
          <w:lang w:val="en-US" w:eastAsia="zh-CN"/>
        </w:rPr>
      </w:pPr>
      <w:r>
        <w:rPr>
          <w:rStyle w:val="6"/>
          <w:rFonts w:hint="eastAsia" w:ascii="宋体" w:hAnsi="宋体" w:cs="宋体"/>
          <w:b w:val="0"/>
          <w:bCs w:val="0"/>
          <w:i w:val="0"/>
          <w:caps w:val="0"/>
          <w:color w:val="auto"/>
          <w:spacing w:val="0"/>
          <w:w w:val="100"/>
          <w:szCs w:val="21"/>
          <w:highlight w:val="none"/>
          <w:lang w:val="en-US" w:eastAsia="zh-CN"/>
        </w:rPr>
        <w:t>3、场地平整及清运质量标准：</w:t>
      </w:r>
    </w:p>
    <w:p w14:paraId="1F579960">
      <w:pPr>
        <w:keepNext w:val="0"/>
        <w:keepLines w:val="0"/>
        <w:pageBreakBefore w:val="0"/>
        <w:widowControl/>
        <w:suppressLineNumbers w:val="0"/>
        <w:kinsoku/>
        <w:wordWrap/>
        <w:overflowPunct/>
        <w:topLinePunct w:val="0"/>
        <w:autoSpaceDE/>
        <w:autoSpaceDN/>
        <w:bidi w:val="0"/>
        <w:adjustRightInd/>
        <w:snapToGrid/>
        <w:spacing w:line="360" w:lineRule="auto"/>
        <w:ind w:firstLine="420" w:firstLineChars="200"/>
        <w:jc w:val="left"/>
        <w:textAlignment w:val="baseline"/>
        <w:rPr>
          <w:rStyle w:val="6"/>
          <w:rFonts w:hint="eastAsia" w:ascii="宋体" w:hAnsi="宋体" w:cs="宋体"/>
          <w:b w:val="0"/>
          <w:bCs w:val="0"/>
          <w:i w:val="0"/>
          <w:caps w:val="0"/>
          <w:color w:val="auto"/>
          <w:spacing w:val="0"/>
          <w:w w:val="100"/>
          <w:szCs w:val="21"/>
          <w:highlight w:val="none"/>
          <w:lang w:val="en-US" w:eastAsia="zh-CN"/>
        </w:rPr>
      </w:pPr>
      <w:r>
        <w:rPr>
          <w:rStyle w:val="6"/>
          <w:rFonts w:hint="eastAsia" w:ascii="宋体" w:hAnsi="宋体" w:cs="宋体"/>
          <w:b w:val="0"/>
          <w:bCs w:val="0"/>
          <w:i w:val="0"/>
          <w:caps w:val="0"/>
          <w:color w:val="auto"/>
          <w:spacing w:val="0"/>
          <w:w w:val="100"/>
          <w:szCs w:val="21"/>
          <w:highlight w:val="none"/>
          <w:lang w:val="en-US" w:eastAsia="zh-CN"/>
        </w:rPr>
        <w:t>3.1、垃圾清运干净，现场无遗留物。</w:t>
      </w:r>
    </w:p>
    <w:p w14:paraId="7517C812">
      <w:pPr>
        <w:keepNext w:val="0"/>
        <w:keepLines w:val="0"/>
        <w:pageBreakBefore w:val="0"/>
        <w:widowControl/>
        <w:suppressLineNumbers w:val="0"/>
        <w:kinsoku/>
        <w:wordWrap/>
        <w:overflowPunct/>
        <w:topLinePunct w:val="0"/>
        <w:autoSpaceDE/>
        <w:autoSpaceDN/>
        <w:bidi w:val="0"/>
        <w:adjustRightInd/>
        <w:snapToGrid/>
        <w:spacing w:line="360" w:lineRule="auto"/>
        <w:ind w:firstLine="420" w:firstLineChars="200"/>
        <w:jc w:val="left"/>
        <w:textAlignment w:val="baseline"/>
        <w:rPr>
          <w:rStyle w:val="6"/>
          <w:rFonts w:hint="eastAsia" w:ascii="宋体" w:hAnsi="宋体" w:cs="宋体"/>
          <w:b w:val="0"/>
          <w:bCs w:val="0"/>
          <w:i w:val="0"/>
          <w:caps w:val="0"/>
          <w:color w:val="auto"/>
          <w:spacing w:val="0"/>
          <w:w w:val="100"/>
          <w:szCs w:val="21"/>
          <w:highlight w:val="none"/>
          <w:lang w:val="en-US" w:eastAsia="zh-CN"/>
        </w:rPr>
      </w:pPr>
      <w:r>
        <w:rPr>
          <w:rStyle w:val="6"/>
          <w:rFonts w:hint="eastAsia" w:ascii="宋体" w:hAnsi="宋体" w:cs="宋体"/>
          <w:b w:val="0"/>
          <w:bCs w:val="0"/>
          <w:i w:val="0"/>
          <w:caps w:val="0"/>
          <w:color w:val="auto"/>
          <w:spacing w:val="0"/>
          <w:w w:val="100"/>
          <w:szCs w:val="21"/>
          <w:highlight w:val="none"/>
          <w:lang w:val="en-US" w:eastAsia="zh-CN"/>
        </w:rPr>
        <w:t>3.2、建筑垃圾要清运到主管部门指定的地点（含获批消纳建筑垃圾的消纳场、回填点或项目</w:t>
      </w:r>
    </w:p>
    <w:p w14:paraId="32E912E1">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baseline"/>
        <w:rPr>
          <w:rStyle w:val="6"/>
          <w:rFonts w:hint="eastAsia" w:ascii="宋体" w:hAnsi="宋体" w:cs="宋体"/>
          <w:b w:val="0"/>
          <w:bCs w:val="0"/>
          <w:i w:val="0"/>
          <w:caps w:val="0"/>
          <w:color w:val="auto"/>
          <w:spacing w:val="0"/>
          <w:w w:val="100"/>
          <w:szCs w:val="21"/>
          <w:highlight w:val="none"/>
          <w:lang w:val="en-US" w:eastAsia="zh-CN"/>
        </w:rPr>
      </w:pPr>
      <w:r>
        <w:rPr>
          <w:rStyle w:val="6"/>
          <w:rFonts w:hint="eastAsia" w:ascii="宋体" w:hAnsi="宋体" w:cs="宋体"/>
          <w:b w:val="0"/>
          <w:bCs w:val="0"/>
          <w:i w:val="0"/>
          <w:caps w:val="0"/>
          <w:color w:val="auto"/>
          <w:spacing w:val="0"/>
          <w:w w:val="100"/>
          <w:szCs w:val="21"/>
          <w:highlight w:val="none"/>
          <w:lang w:val="en-US" w:eastAsia="zh-CN"/>
        </w:rPr>
        <w:t>工地等），不扬尘、不撒漏、不随意倾倒垃圾必须按有关规定及要求做好防尘降噪措施。</w:t>
      </w:r>
    </w:p>
    <w:p w14:paraId="00CEC608">
      <w:pPr>
        <w:keepNext w:val="0"/>
        <w:keepLines w:val="0"/>
        <w:pageBreakBefore w:val="0"/>
        <w:widowControl/>
        <w:suppressLineNumbers w:val="0"/>
        <w:kinsoku/>
        <w:wordWrap/>
        <w:overflowPunct/>
        <w:topLinePunct w:val="0"/>
        <w:autoSpaceDE/>
        <w:autoSpaceDN/>
        <w:bidi w:val="0"/>
        <w:adjustRightInd/>
        <w:snapToGrid/>
        <w:spacing w:line="360" w:lineRule="auto"/>
        <w:ind w:firstLine="420" w:firstLineChars="200"/>
        <w:jc w:val="left"/>
        <w:textAlignment w:val="baseline"/>
        <w:rPr>
          <w:rStyle w:val="6"/>
          <w:rFonts w:hint="eastAsia" w:ascii="宋体" w:hAnsi="宋体" w:cs="宋体"/>
          <w:b w:val="0"/>
          <w:bCs w:val="0"/>
          <w:i w:val="0"/>
          <w:caps w:val="0"/>
          <w:color w:val="auto"/>
          <w:spacing w:val="0"/>
          <w:w w:val="100"/>
          <w:szCs w:val="21"/>
          <w:highlight w:val="none"/>
          <w:lang w:val="en-US" w:eastAsia="zh-CN"/>
        </w:rPr>
      </w:pPr>
      <w:r>
        <w:rPr>
          <w:rStyle w:val="6"/>
          <w:rFonts w:hint="eastAsia" w:ascii="宋体" w:hAnsi="宋体" w:cs="宋体"/>
          <w:b w:val="0"/>
          <w:bCs w:val="0"/>
          <w:i w:val="0"/>
          <w:caps w:val="0"/>
          <w:color w:val="auto"/>
          <w:spacing w:val="0"/>
          <w:w w:val="100"/>
          <w:szCs w:val="21"/>
          <w:highlight w:val="none"/>
          <w:lang w:val="en-US" w:eastAsia="zh-CN"/>
        </w:rPr>
        <w:t>3.3、清运中不能超载，做好蓬盖，落实好安全文明生产及治污减霾工作。</w:t>
      </w:r>
    </w:p>
    <w:p w14:paraId="53A89300">
      <w:pPr>
        <w:keepNext w:val="0"/>
        <w:keepLines w:val="0"/>
        <w:pageBreakBefore w:val="0"/>
        <w:widowControl/>
        <w:suppressLineNumbers w:val="0"/>
        <w:kinsoku/>
        <w:wordWrap/>
        <w:overflowPunct/>
        <w:topLinePunct w:val="0"/>
        <w:autoSpaceDE/>
        <w:autoSpaceDN/>
        <w:bidi w:val="0"/>
        <w:adjustRightInd/>
        <w:snapToGrid/>
        <w:spacing w:line="360" w:lineRule="auto"/>
        <w:ind w:firstLine="420" w:firstLineChars="200"/>
        <w:jc w:val="left"/>
        <w:textAlignment w:val="baseline"/>
        <w:rPr>
          <w:rStyle w:val="6"/>
          <w:rFonts w:hint="eastAsia" w:ascii="宋体" w:hAnsi="宋体" w:cs="宋体"/>
          <w:b w:val="0"/>
          <w:bCs w:val="0"/>
          <w:i w:val="0"/>
          <w:caps w:val="0"/>
          <w:color w:val="auto"/>
          <w:spacing w:val="0"/>
          <w:w w:val="100"/>
          <w:szCs w:val="21"/>
          <w:highlight w:val="none"/>
          <w:lang w:val="en-US" w:eastAsia="zh-CN"/>
        </w:rPr>
      </w:pPr>
      <w:r>
        <w:rPr>
          <w:rStyle w:val="6"/>
          <w:rFonts w:hint="eastAsia" w:ascii="宋体" w:hAnsi="宋体" w:cs="宋体"/>
          <w:b w:val="0"/>
          <w:bCs w:val="0"/>
          <w:i w:val="0"/>
          <w:caps w:val="0"/>
          <w:color w:val="auto"/>
          <w:spacing w:val="0"/>
          <w:w w:val="100"/>
          <w:szCs w:val="21"/>
          <w:highlight w:val="none"/>
          <w:lang w:val="en-US" w:eastAsia="zh-CN"/>
        </w:rPr>
        <w:t>3.4、最终达到文物勘探团队进场要求。</w:t>
      </w:r>
    </w:p>
    <w:p w14:paraId="6805C0E3">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baseline"/>
        <w:rPr>
          <w:rStyle w:val="6"/>
          <w:rFonts w:hint="eastAsia" w:ascii="宋体" w:hAnsi="宋体" w:cs="宋体"/>
          <w:b/>
          <w:bCs/>
          <w:i w:val="0"/>
          <w:caps w:val="0"/>
          <w:color w:val="auto"/>
          <w:spacing w:val="0"/>
          <w:w w:val="100"/>
          <w:szCs w:val="21"/>
          <w:highlight w:val="none"/>
          <w:lang w:val="en-US" w:eastAsia="zh-CN"/>
        </w:rPr>
      </w:pPr>
      <w:r>
        <w:rPr>
          <w:rStyle w:val="6"/>
          <w:rFonts w:hint="eastAsia" w:ascii="宋体" w:hAnsi="宋体" w:cs="宋体"/>
          <w:b/>
          <w:bCs/>
          <w:i w:val="0"/>
          <w:caps w:val="0"/>
          <w:color w:val="auto"/>
          <w:spacing w:val="0"/>
          <w:w w:val="100"/>
          <w:szCs w:val="21"/>
          <w:highlight w:val="none"/>
          <w:lang w:val="en-US" w:eastAsia="zh-CN"/>
        </w:rPr>
        <w:t>二、合同的组成部分：</w:t>
      </w:r>
    </w:p>
    <w:p w14:paraId="1D268C3B">
      <w:pPr>
        <w:keepNext w:val="0"/>
        <w:keepLines w:val="0"/>
        <w:pageBreakBefore w:val="0"/>
        <w:widowControl/>
        <w:suppressLineNumbers w:val="0"/>
        <w:kinsoku/>
        <w:wordWrap/>
        <w:overflowPunct/>
        <w:topLinePunct w:val="0"/>
        <w:autoSpaceDE/>
        <w:autoSpaceDN/>
        <w:bidi w:val="0"/>
        <w:adjustRightInd/>
        <w:snapToGrid/>
        <w:spacing w:line="360" w:lineRule="auto"/>
        <w:ind w:firstLine="420" w:firstLineChars="200"/>
        <w:jc w:val="left"/>
        <w:textAlignment w:val="baseline"/>
        <w:rPr>
          <w:rStyle w:val="6"/>
          <w:rFonts w:hint="eastAsia" w:ascii="宋体" w:hAnsi="宋体" w:cs="宋体"/>
          <w:b w:val="0"/>
          <w:bCs w:val="0"/>
          <w:i w:val="0"/>
          <w:caps w:val="0"/>
          <w:color w:val="auto"/>
          <w:spacing w:val="0"/>
          <w:w w:val="100"/>
          <w:szCs w:val="21"/>
          <w:highlight w:val="none"/>
          <w:lang w:val="en-US" w:eastAsia="zh-CN"/>
        </w:rPr>
      </w:pPr>
      <w:r>
        <w:rPr>
          <w:rStyle w:val="6"/>
          <w:rFonts w:hint="eastAsia" w:ascii="宋体" w:hAnsi="宋体" w:cs="宋体"/>
          <w:b w:val="0"/>
          <w:bCs w:val="0"/>
          <w:i w:val="0"/>
          <w:caps w:val="0"/>
          <w:color w:val="auto"/>
          <w:spacing w:val="0"/>
          <w:w w:val="100"/>
          <w:szCs w:val="21"/>
          <w:highlight w:val="none"/>
          <w:lang w:val="en-US" w:eastAsia="zh-CN"/>
        </w:rPr>
        <w:t>1、乙方中标的响应文件（投标响应低于竞争性磋商文件时以竞争性磋商文件为准）；</w:t>
      </w:r>
    </w:p>
    <w:p w14:paraId="745E3C19">
      <w:pPr>
        <w:keepNext w:val="0"/>
        <w:keepLines w:val="0"/>
        <w:pageBreakBefore w:val="0"/>
        <w:widowControl/>
        <w:suppressLineNumbers w:val="0"/>
        <w:kinsoku/>
        <w:wordWrap/>
        <w:overflowPunct/>
        <w:topLinePunct w:val="0"/>
        <w:autoSpaceDE/>
        <w:autoSpaceDN/>
        <w:bidi w:val="0"/>
        <w:adjustRightInd/>
        <w:snapToGrid/>
        <w:spacing w:line="360" w:lineRule="auto"/>
        <w:ind w:firstLine="420" w:firstLineChars="200"/>
        <w:jc w:val="left"/>
        <w:textAlignment w:val="baseline"/>
        <w:rPr>
          <w:rStyle w:val="6"/>
          <w:rFonts w:hint="eastAsia" w:ascii="宋体" w:hAnsi="宋体" w:cs="宋体"/>
          <w:b w:val="0"/>
          <w:bCs w:val="0"/>
          <w:i w:val="0"/>
          <w:caps w:val="0"/>
          <w:color w:val="auto"/>
          <w:spacing w:val="0"/>
          <w:w w:val="100"/>
          <w:szCs w:val="21"/>
          <w:highlight w:val="none"/>
          <w:lang w:val="en-US" w:eastAsia="zh-CN"/>
        </w:rPr>
      </w:pPr>
      <w:r>
        <w:rPr>
          <w:rStyle w:val="6"/>
          <w:rFonts w:hint="eastAsia" w:ascii="宋体" w:hAnsi="宋体" w:cs="宋体"/>
          <w:b w:val="0"/>
          <w:bCs w:val="0"/>
          <w:i w:val="0"/>
          <w:caps w:val="0"/>
          <w:color w:val="auto"/>
          <w:spacing w:val="0"/>
          <w:w w:val="100"/>
          <w:szCs w:val="21"/>
          <w:highlight w:val="none"/>
          <w:lang w:val="en-US" w:eastAsia="zh-CN"/>
        </w:rPr>
        <w:t>2、竞争性磋商文件及补充文件；</w:t>
      </w:r>
    </w:p>
    <w:p w14:paraId="669973BD">
      <w:pPr>
        <w:keepNext w:val="0"/>
        <w:keepLines w:val="0"/>
        <w:pageBreakBefore w:val="0"/>
        <w:widowControl/>
        <w:suppressLineNumbers w:val="0"/>
        <w:kinsoku/>
        <w:wordWrap/>
        <w:overflowPunct/>
        <w:topLinePunct w:val="0"/>
        <w:autoSpaceDE/>
        <w:autoSpaceDN/>
        <w:bidi w:val="0"/>
        <w:adjustRightInd/>
        <w:snapToGrid/>
        <w:spacing w:line="360" w:lineRule="auto"/>
        <w:ind w:firstLine="420" w:firstLineChars="200"/>
        <w:jc w:val="left"/>
        <w:textAlignment w:val="baseline"/>
        <w:rPr>
          <w:rStyle w:val="6"/>
          <w:rFonts w:hint="eastAsia" w:ascii="宋体" w:hAnsi="宋体" w:cs="宋体"/>
          <w:b w:val="0"/>
          <w:bCs w:val="0"/>
          <w:i w:val="0"/>
          <w:caps w:val="0"/>
          <w:color w:val="auto"/>
          <w:spacing w:val="0"/>
          <w:w w:val="100"/>
          <w:szCs w:val="21"/>
          <w:highlight w:val="none"/>
          <w:lang w:val="en-US" w:eastAsia="zh-CN"/>
        </w:rPr>
      </w:pPr>
      <w:r>
        <w:rPr>
          <w:rStyle w:val="6"/>
          <w:rFonts w:hint="eastAsia" w:ascii="宋体" w:hAnsi="宋体" w:cs="宋体"/>
          <w:b w:val="0"/>
          <w:bCs w:val="0"/>
          <w:i w:val="0"/>
          <w:caps w:val="0"/>
          <w:color w:val="auto"/>
          <w:spacing w:val="0"/>
          <w:w w:val="100"/>
          <w:szCs w:val="21"/>
          <w:highlight w:val="none"/>
          <w:lang w:val="en-US" w:eastAsia="zh-CN"/>
        </w:rPr>
        <w:t>3、标准、规范和有关技术资料；</w:t>
      </w:r>
    </w:p>
    <w:p w14:paraId="033262F9">
      <w:pPr>
        <w:keepNext w:val="0"/>
        <w:keepLines w:val="0"/>
        <w:pageBreakBefore w:val="0"/>
        <w:widowControl/>
        <w:suppressLineNumbers w:val="0"/>
        <w:kinsoku/>
        <w:wordWrap/>
        <w:overflowPunct/>
        <w:topLinePunct w:val="0"/>
        <w:autoSpaceDE/>
        <w:autoSpaceDN/>
        <w:bidi w:val="0"/>
        <w:adjustRightInd/>
        <w:snapToGrid/>
        <w:spacing w:line="360" w:lineRule="auto"/>
        <w:ind w:firstLine="420" w:firstLineChars="200"/>
        <w:jc w:val="left"/>
        <w:textAlignment w:val="baseline"/>
        <w:rPr>
          <w:rStyle w:val="6"/>
          <w:rFonts w:hint="eastAsia" w:ascii="宋体" w:hAnsi="宋体" w:cs="宋体"/>
          <w:b w:val="0"/>
          <w:bCs w:val="0"/>
          <w:i w:val="0"/>
          <w:caps w:val="0"/>
          <w:color w:val="auto"/>
          <w:spacing w:val="0"/>
          <w:w w:val="100"/>
          <w:szCs w:val="21"/>
          <w:highlight w:val="none"/>
          <w:lang w:val="en-US" w:eastAsia="zh-CN"/>
        </w:rPr>
      </w:pPr>
      <w:r>
        <w:rPr>
          <w:rStyle w:val="6"/>
          <w:rFonts w:hint="eastAsia" w:ascii="宋体" w:hAnsi="宋体" w:cs="宋体"/>
          <w:b w:val="0"/>
          <w:bCs w:val="0"/>
          <w:i w:val="0"/>
          <w:caps w:val="0"/>
          <w:color w:val="auto"/>
          <w:spacing w:val="0"/>
          <w:w w:val="100"/>
          <w:szCs w:val="21"/>
          <w:highlight w:val="none"/>
          <w:lang w:val="en-US" w:eastAsia="zh-CN"/>
        </w:rPr>
        <w:t>4、其他有关文件。</w:t>
      </w:r>
    </w:p>
    <w:p w14:paraId="4F2EF37F">
      <w:pPr>
        <w:keepNext w:val="0"/>
        <w:keepLines w:val="0"/>
        <w:pageBreakBefore w:val="0"/>
        <w:widowControl/>
        <w:suppressLineNumbers w:val="0"/>
        <w:kinsoku/>
        <w:wordWrap/>
        <w:overflowPunct/>
        <w:topLinePunct w:val="0"/>
        <w:autoSpaceDE/>
        <w:autoSpaceDN/>
        <w:bidi w:val="0"/>
        <w:adjustRightInd/>
        <w:spacing w:line="360" w:lineRule="auto"/>
        <w:jc w:val="left"/>
        <w:textAlignment w:val="baseline"/>
        <w:rPr>
          <w:rStyle w:val="6"/>
          <w:rFonts w:hint="eastAsia" w:ascii="宋体" w:hAnsi="宋体" w:cs="宋体"/>
          <w:b/>
          <w:bCs/>
          <w:i w:val="0"/>
          <w:caps w:val="0"/>
          <w:color w:val="auto"/>
          <w:spacing w:val="0"/>
          <w:w w:val="100"/>
          <w:szCs w:val="21"/>
          <w:highlight w:val="none"/>
          <w:lang w:val="en-US" w:eastAsia="zh-CN"/>
        </w:rPr>
      </w:pPr>
      <w:r>
        <w:rPr>
          <w:rStyle w:val="6"/>
          <w:rFonts w:hint="eastAsia" w:ascii="宋体" w:hAnsi="宋体" w:cs="宋体"/>
          <w:b/>
          <w:bCs/>
          <w:i w:val="0"/>
          <w:caps w:val="0"/>
          <w:color w:val="auto"/>
          <w:spacing w:val="0"/>
          <w:w w:val="100"/>
          <w:szCs w:val="21"/>
          <w:highlight w:val="none"/>
          <w:lang w:val="en-US" w:eastAsia="zh-CN"/>
        </w:rPr>
        <w:t>三、合同价款</w:t>
      </w:r>
    </w:p>
    <w:p w14:paraId="41C24674">
      <w:pPr>
        <w:keepNext w:val="0"/>
        <w:keepLines w:val="0"/>
        <w:pageBreakBefore w:val="0"/>
        <w:widowControl/>
        <w:suppressLineNumbers w:val="0"/>
        <w:kinsoku/>
        <w:wordWrap/>
        <w:overflowPunct/>
        <w:topLinePunct w:val="0"/>
        <w:autoSpaceDE/>
        <w:autoSpaceDN/>
        <w:bidi w:val="0"/>
        <w:adjustRightInd/>
        <w:spacing w:line="360" w:lineRule="auto"/>
        <w:ind w:firstLine="420" w:firstLineChars="200"/>
        <w:jc w:val="left"/>
        <w:textAlignment w:val="baseline"/>
        <w:rPr>
          <w:rStyle w:val="6"/>
          <w:rFonts w:hint="eastAsia" w:ascii="宋体" w:hAnsi="宋体" w:cs="宋体"/>
          <w:b w:val="0"/>
          <w:bCs w:val="0"/>
          <w:i w:val="0"/>
          <w:caps w:val="0"/>
          <w:color w:val="auto"/>
          <w:spacing w:val="0"/>
          <w:w w:val="100"/>
          <w:szCs w:val="21"/>
          <w:highlight w:val="none"/>
          <w:lang w:val="en-US" w:eastAsia="zh-CN"/>
        </w:rPr>
      </w:pPr>
      <w:r>
        <w:rPr>
          <w:rStyle w:val="6"/>
          <w:rFonts w:hint="eastAsia" w:ascii="宋体" w:hAnsi="宋体" w:cs="宋体"/>
          <w:b w:val="0"/>
          <w:bCs w:val="0"/>
          <w:i w:val="0"/>
          <w:caps w:val="0"/>
          <w:color w:val="auto"/>
          <w:spacing w:val="0"/>
          <w:w w:val="100"/>
          <w:szCs w:val="21"/>
          <w:highlight w:val="none"/>
          <w:lang w:val="en-US" w:eastAsia="zh-CN"/>
        </w:rPr>
        <w:t>1.合同总价（暂定）（大写）：</w:t>
      </w:r>
      <w:r>
        <w:rPr>
          <w:rStyle w:val="6"/>
          <w:rFonts w:hint="eastAsia" w:ascii="宋体" w:hAnsi="宋体" w:cs="宋体"/>
          <w:b w:val="0"/>
          <w:bCs w:val="0"/>
          <w:i w:val="0"/>
          <w:caps w:val="0"/>
          <w:color w:val="auto"/>
          <w:spacing w:val="0"/>
          <w:w w:val="100"/>
          <w:szCs w:val="21"/>
          <w:highlight w:val="none"/>
          <w:u w:val="single"/>
          <w:lang w:val="en-US" w:eastAsia="zh-CN"/>
        </w:rPr>
        <w:t xml:space="preserve">           </w:t>
      </w:r>
      <w:r>
        <w:rPr>
          <w:rStyle w:val="6"/>
          <w:rFonts w:hint="eastAsia" w:ascii="宋体" w:hAnsi="宋体" w:cs="宋体"/>
          <w:b w:val="0"/>
          <w:bCs w:val="0"/>
          <w:i w:val="0"/>
          <w:caps w:val="0"/>
          <w:color w:val="auto"/>
          <w:spacing w:val="0"/>
          <w:w w:val="100"/>
          <w:szCs w:val="21"/>
          <w:highlight w:val="none"/>
          <w:lang w:val="en-US" w:eastAsia="zh-CN"/>
        </w:rPr>
        <w:t>元（人民币）</w:t>
      </w:r>
    </w:p>
    <w:p w14:paraId="06E6BE5A">
      <w:pPr>
        <w:keepNext w:val="0"/>
        <w:keepLines w:val="0"/>
        <w:pageBreakBefore w:val="0"/>
        <w:widowControl/>
        <w:suppressLineNumbers w:val="0"/>
        <w:kinsoku/>
        <w:wordWrap/>
        <w:overflowPunct/>
        <w:topLinePunct w:val="0"/>
        <w:autoSpaceDE/>
        <w:autoSpaceDN/>
        <w:bidi w:val="0"/>
        <w:adjustRightInd/>
        <w:spacing w:line="360" w:lineRule="auto"/>
        <w:ind w:firstLine="420" w:firstLineChars="200"/>
        <w:jc w:val="left"/>
        <w:textAlignment w:val="baseline"/>
        <w:rPr>
          <w:rStyle w:val="6"/>
          <w:rFonts w:hint="eastAsia" w:ascii="宋体" w:hAnsi="宋体" w:cs="宋体"/>
          <w:b w:val="0"/>
          <w:bCs w:val="0"/>
          <w:i w:val="0"/>
          <w:caps w:val="0"/>
          <w:color w:val="auto"/>
          <w:spacing w:val="0"/>
          <w:w w:val="100"/>
          <w:szCs w:val="21"/>
          <w:highlight w:val="none"/>
          <w:lang w:val="en-US" w:eastAsia="zh-CN"/>
        </w:rPr>
      </w:pPr>
      <w:r>
        <w:rPr>
          <w:rStyle w:val="6"/>
          <w:rFonts w:hint="eastAsia" w:ascii="宋体" w:hAnsi="宋体" w:cs="宋体"/>
          <w:b w:val="0"/>
          <w:bCs w:val="0"/>
          <w:i w:val="0"/>
          <w:caps w:val="0"/>
          <w:color w:val="auto"/>
          <w:spacing w:val="0"/>
          <w:w w:val="100"/>
          <w:szCs w:val="21"/>
          <w:highlight w:val="none"/>
          <w:lang w:val="en-US" w:eastAsia="zh-CN"/>
        </w:rPr>
        <w:t>（小写）：</w:t>
      </w:r>
      <w:r>
        <w:rPr>
          <w:rStyle w:val="6"/>
          <w:rFonts w:hint="default" w:ascii="Arial" w:hAnsi="Arial" w:cs="Arial"/>
          <w:b w:val="0"/>
          <w:bCs w:val="0"/>
          <w:i w:val="0"/>
          <w:caps w:val="0"/>
          <w:color w:val="auto"/>
          <w:spacing w:val="0"/>
          <w:w w:val="100"/>
          <w:szCs w:val="21"/>
          <w:highlight w:val="none"/>
          <w:lang w:val="en-US" w:eastAsia="zh-CN"/>
        </w:rPr>
        <w:t>¥</w:t>
      </w:r>
      <w:r>
        <w:rPr>
          <w:rStyle w:val="6"/>
          <w:rFonts w:hint="eastAsia" w:ascii="宋体" w:hAnsi="宋体" w:cs="宋体"/>
          <w:b w:val="0"/>
          <w:bCs w:val="0"/>
          <w:i w:val="0"/>
          <w:caps w:val="0"/>
          <w:color w:val="auto"/>
          <w:spacing w:val="0"/>
          <w:w w:val="100"/>
          <w:szCs w:val="21"/>
          <w:highlight w:val="none"/>
          <w:lang w:val="en-US" w:eastAsia="zh-CN"/>
        </w:rPr>
        <w:t xml:space="preserve"> </w:t>
      </w:r>
      <w:r>
        <w:rPr>
          <w:rStyle w:val="6"/>
          <w:rFonts w:hint="eastAsia" w:ascii="宋体" w:hAnsi="宋体" w:cs="宋体"/>
          <w:b w:val="0"/>
          <w:bCs w:val="0"/>
          <w:i w:val="0"/>
          <w:caps w:val="0"/>
          <w:color w:val="auto"/>
          <w:spacing w:val="0"/>
          <w:w w:val="100"/>
          <w:szCs w:val="21"/>
          <w:highlight w:val="none"/>
          <w:u w:val="single"/>
          <w:lang w:val="en-US" w:eastAsia="zh-CN"/>
        </w:rPr>
        <w:t xml:space="preserve">                           </w:t>
      </w:r>
      <w:r>
        <w:rPr>
          <w:rStyle w:val="6"/>
          <w:rFonts w:hint="eastAsia" w:ascii="宋体" w:hAnsi="宋体" w:cs="宋体"/>
          <w:b w:val="0"/>
          <w:bCs w:val="0"/>
          <w:i w:val="0"/>
          <w:caps w:val="0"/>
          <w:color w:val="auto"/>
          <w:spacing w:val="0"/>
          <w:w w:val="100"/>
          <w:szCs w:val="21"/>
          <w:highlight w:val="none"/>
          <w:lang w:val="en-US" w:eastAsia="zh-CN"/>
        </w:rPr>
        <w:t>元</w:t>
      </w:r>
    </w:p>
    <w:p w14:paraId="0EDFC020">
      <w:pPr>
        <w:keepNext w:val="0"/>
        <w:keepLines w:val="0"/>
        <w:pageBreakBefore w:val="0"/>
        <w:widowControl/>
        <w:numPr>
          <w:ilvl w:val="0"/>
          <w:numId w:val="0"/>
        </w:numPr>
        <w:suppressLineNumbers w:val="0"/>
        <w:kinsoku/>
        <w:wordWrap/>
        <w:overflowPunct/>
        <w:topLinePunct w:val="0"/>
        <w:autoSpaceDE/>
        <w:autoSpaceDN/>
        <w:bidi w:val="0"/>
        <w:adjustRightInd/>
        <w:spacing w:line="360" w:lineRule="auto"/>
        <w:ind w:firstLine="420" w:firstLineChars="200"/>
        <w:jc w:val="left"/>
        <w:textAlignment w:val="baseline"/>
        <w:rPr>
          <w:rStyle w:val="6"/>
          <w:rFonts w:hint="eastAsia" w:ascii="宋体" w:hAnsi="宋体" w:cs="宋体"/>
          <w:b w:val="0"/>
          <w:bCs w:val="0"/>
          <w:i w:val="0"/>
          <w:caps w:val="0"/>
          <w:color w:val="auto"/>
          <w:spacing w:val="0"/>
          <w:w w:val="100"/>
          <w:szCs w:val="21"/>
          <w:highlight w:val="none"/>
          <w:lang w:val="en-US" w:eastAsia="zh-CN"/>
        </w:rPr>
      </w:pPr>
      <w:r>
        <w:rPr>
          <w:rFonts w:hint="eastAsia" w:ascii="宋体" w:hAnsi="宋体" w:cs="宋体"/>
          <w:color w:val="000000" w:themeColor="text1"/>
          <w:szCs w:val="21"/>
          <w:highlight w:val="none"/>
          <w:lang w:val="en-US" w:eastAsia="zh-CN"/>
          <w14:textFill>
            <w14:solidFill>
              <w14:schemeClr w14:val="tx1"/>
            </w14:solidFill>
          </w14:textFill>
        </w:rPr>
        <w:t>2.</w:t>
      </w:r>
      <w:r>
        <w:rPr>
          <w:rStyle w:val="6"/>
          <w:rFonts w:hint="eastAsia" w:ascii="宋体" w:hAnsi="宋体" w:cs="宋体"/>
          <w:b w:val="0"/>
          <w:bCs w:val="0"/>
          <w:i w:val="0"/>
          <w:caps w:val="0"/>
          <w:color w:val="auto"/>
          <w:spacing w:val="0"/>
          <w:w w:val="100"/>
          <w:szCs w:val="21"/>
          <w:highlight w:val="none"/>
          <w:lang w:val="en-US" w:eastAsia="zh-CN"/>
        </w:rPr>
        <w:t>以最终实际测量工程量乘以中标全费用单价，据实结算。</w:t>
      </w:r>
    </w:p>
    <w:p w14:paraId="79FF90FB">
      <w:pPr>
        <w:keepNext w:val="0"/>
        <w:keepLines w:val="0"/>
        <w:pageBreakBefore w:val="0"/>
        <w:widowControl/>
        <w:suppressLineNumbers w:val="0"/>
        <w:kinsoku/>
        <w:wordWrap/>
        <w:overflowPunct/>
        <w:topLinePunct w:val="0"/>
        <w:autoSpaceDE/>
        <w:autoSpaceDN/>
        <w:bidi w:val="0"/>
        <w:adjustRightInd/>
        <w:spacing w:line="360" w:lineRule="auto"/>
        <w:jc w:val="left"/>
        <w:textAlignment w:val="baseline"/>
        <w:rPr>
          <w:rStyle w:val="6"/>
          <w:rFonts w:hint="eastAsia" w:ascii="宋体" w:hAnsi="宋体" w:cs="宋体"/>
          <w:b/>
          <w:bCs/>
          <w:i w:val="0"/>
          <w:caps w:val="0"/>
          <w:color w:val="auto"/>
          <w:spacing w:val="0"/>
          <w:w w:val="100"/>
          <w:szCs w:val="21"/>
          <w:highlight w:val="none"/>
          <w:lang w:val="en-US" w:eastAsia="zh-CN"/>
        </w:rPr>
      </w:pPr>
      <w:r>
        <w:rPr>
          <w:rStyle w:val="6"/>
          <w:rFonts w:hint="eastAsia" w:ascii="宋体" w:hAnsi="宋体" w:cs="宋体"/>
          <w:b/>
          <w:bCs/>
          <w:i w:val="0"/>
          <w:caps w:val="0"/>
          <w:color w:val="auto"/>
          <w:spacing w:val="0"/>
          <w:w w:val="100"/>
          <w:szCs w:val="21"/>
          <w:highlight w:val="none"/>
          <w:lang w:val="en-US" w:eastAsia="zh-CN"/>
        </w:rPr>
        <w:t>四、付款方式</w:t>
      </w:r>
    </w:p>
    <w:p w14:paraId="7B7FBAAC">
      <w:pPr>
        <w:keepNext w:val="0"/>
        <w:keepLines w:val="0"/>
        <w:pageBreakBefore w:val="0"/>
        <w:widowControl/>
        <w:suppressLineNumbers w:val="0"/>
        <w:kinsoku/>
        <w:wordWrap/>
        <w:overflowPunct/>
        <w:topLinePunct w:val="0"/>
        <w:autoSpaceDE/>
        <w:autoSpaceDN/>
        <w:bidi w:val="0"/>
        <w:adjustRightInd/>
        <w:spacing w:line="360" w:lineRule="auto"/>
        <w:ind w:firstLine="420" w:firstLineChars="200"/>
        <w:jc w:val="left"/>
        <w:textAlignment w:val="baseline"/>
        <w:rPr>
          <w:rStyle w:val="6"/>
          <w:rFonts w:hint="eastAsia" w:ascii="宋体" w:hAnsi="宋体" w:cs="宋体"/>
          <w:b w:val="0"/>
          <w:bCs w:val="0"/>
          <w:i w:val="0"/>
          <w:caps w:val="0"/>
          <w:color w:val="auto"/>
          <w:spacing w:val="0"/>
          <w:w w:val="100"/>
          <w:szCs w:val="21"/>
          <w:highlight w:val="none"/>
          <w:lang w:val="en-US" w:eastAsia="zh-CN"/>
        </w:rPr>
      </w:pPr>
      <w:r>
        <w:rPr>
          <w:rStyle w:val="6"/>
          <w:rFonts w:hint="eastAsia" w:ascii="宋体" w:hAnsi="宋体" w:cs="宋体"/>
          <w:b w:val="0"/>
          <w:bCs w:val="0"/>
          <w:i w:val="0"/>
          <w:caps w:val="0"/>
          <w:color w:val="auto"/>
          <w:spacing w:val="0"/>
          <w:w w:val="100"/>
          <w:szCs w:val="21"/>
          <w:highlight w:val="none"/>
          <w:lang w:val="en-US" w:eastAsia="zh-CN"/>
        </w:rPr>
        <w:t>1、合同签订后10个工作日内支付暂定合同价款的40%，清表完成后，付至实际测量工程量金额*中标全费用单价的60%，剩余价款财政评审完成后一次性支付，据实结算。</w:t>
      </w:r>
    </w:p>
    <w:p w14:paraId="562F777F">
      <w:pPr>
        <w:keepNext w:val="0"/>
        <w:keepLines w:val="0"/>
        <w:pageBreakBefore w:val="0"/>
        <w:widowControl/>
        <w:suppressLineNumbers w:val="0"/>
        <w:kinsoku/>
        <w:wordWrap/>
        <w:overflowPunct/>
        <w:topLinePunct w:val="0"/>
        <w:autoSpaceDE/>
        <w:autoSpaceDN/>
        <w:bidi w:val="0"/>
        <w:adjustRightInd/>
        <w:spacing w:line="360" w:lineRule="auto"/>
        <w:ind w:firstLine="420" w:firstLineChars="200"/>
        <w:jc w:val="left"/>
        <w:textAlignment w:val="baseline"/>
        <w:rPr>
          <w:rStyle w:val="6"/>
          <w:rFonts w:hint="eastAsia" w:ascii="宋体" w:hAnsi="宋体" w:cs="宋体"/>
          <w:b w:val="0"/>
          <w:bCs w:val="0"/>
          <w:i w:val="0"/>
          <w:caps w:val="0"/>
          <w:color w:val="auto"/>
          <w:spacing w:val="0"/>
          <w:w w:val="100"/>
          <w:szCs w:val="21"/>
          <w:highlight w:val="none"/>
          <w:lang w:val="en-US" w:eastAsia="zh-CN"/>
        </w:rPr>
      </w:pPr>
      <w:r>
        <w:rPr>
          <w:rStyle w:val="6"/>
          <w:rFonts w:hint="eastAsia" w:ascii="宋体" w:hAnsi="宋体" w:cs="宋体"/>
          <w:b w:val="0"/>
          <w:bCs w:val="0"/>
          <w:i w:val="0"/>
          <w:caps w:val="0"/>
          <w:color w:val="auto"/>
          <w:spacing w:val="0"/>
          <w:w w:val="100"/>
          <w:szCs w:val="21"/>
          <w:highlight w:val="none"/>
          <w:lang w:val="en-US" w:eastAsia="zh-CN"/>
        </w:rPr>
        <w:t>2、付款依据：乙方</w:t>
      </w:r>
      <w:r>
        <w:rPr>
          <w:rStyle w:val="6"/>
          <w:rFonts w:hint="eastAsia" w:ascii="宋体" w:hAnsi="宋体" w:cs="宋体"/>
          <w:b w:val="0"/>
          <w:bCs w:val="0"/>
          <w:i w:val="0"/>
          <w:caps w:val="0"/>
          <w:color w:val="auto"/>
          <w:spacing w:val="0"/>
          <w:w w:val="100"/>
          <w:szCs w:val="21"/>
          <w:highlight w:val="none"/>
          <w:lang w:val="en-US" w:eastAsia="zh-CN"/>
        </w:rPr>
        <w:fldChar w:fldCharType="begin"/>
      </w:r>
      <w:r>
        <w:rPr>
          <w:rStyle w:val="6"/>
          <w:rFonts w:hint="eastAsia" w:ascii="宋体" w:hAnsi="宋体" w:cs="宋体"/>
          <w:b w:val="0"/>
          <w:bCs w:val="0"/>
          <w:i w:val="0"/>
          <w:caps w:val="0"/>
          <w:color w:val="auto"/>
          <w:spacing w:val="0"/>
          <w:w w:val="100"/>
          <w:szCs w:val="21"/>
          <w:highlight w:val="none"/>
          <w:lang w:val="en-US" w:eastAsia="zh-CN"/>
        </w:rPr>
        <w:instrText xml:space="preserve"> HYPERLINK "http://set2.mail.qq.com/cgi-bin/mail_spam?action=check_link&amp;spam=0&amp;url=http%3A%2F%2Fwww%2Ebaidu%2Ecom%2Fs%3Fwd%3D%25E9%2594%2580%25E5%2594%25AE%25E5%258F%2591%25E7%25A5%25A8%26hl_tag%3Dtextlink%26tn%3DSE_hldp01350_v6v6zkg6" </w:instrText>
      </w:r>
      <w:r>
        <w:rPr>
          <w:rStyle w:val="6"/>
          <w:rFonts w:hint="eastAsia" w:ascii="宋体" w:hAnsi="宋体" w:cs="宋体"/>
          <w:b w:val="0"/>
          <w:bCs w:val="0"/>
          <w:i w:val="0"/>
          <w:caps w:val="0"/>
          <w:color w:val="auto"/>
          <w:spacing w:val="0"/>
          <w:w w:val="100"/>
          <w:szCs w:val="21"/>
          <w:highlight w:val="none"/>
          <w:lang w:val="en-US" w:eastAsia="zh-CN"/>
        </w:rPr>
        <w:fldChar w:fldCharType="separate"/>
      </w:r>
      <w:r>
        <w:rPr>
          <w:rStyle w:val="6"/>
          <w:rFonts w:hint="eastAsia" w:ascii="宋体" w:hAnsi="宋体" w:cs="宋体"/>
          <w:b w:val="0"/>
          <w:bCs w:val="0"/>
          <w:i w:val="0"/>
          <w:caps w:val="0"/>
          <w:color w:val="auto"/>
          <w:spacing w:val="0"/>
          <w:w w:val="100"/>
          <w:szCs w:val="21"/>
          <w:highlight w:val="none"/>
          <w:lang w:val="en-US" w:eastAsia="zh-CN"/>
        </w:rPr>
        <w:t>提供等额发票</w:t>
      </w:r>
      <w:r>
        <w:rPr>
          <w:rStyle w:val="6"/>
          <w:rFonts w:hint="eastAsia" w:ascii="宋体" w:hAnsi="宋体" w:cs="宋体"/>
          <w:b w:val="0"/>
          <w:bCs w:val="0"/>
          <w:i w:val="0"/>
          <w:caps w:val="0"/>
          <w:color w:val="auto"/>
          <w:spacing w:val="0"/>
          <w:w w:val="100"/>
          <w:szCs w:val="21"/>
          <w:highlight w:val="none"/>
          <w:lang w:val="en-US" w:eastAsia="zh-CN"/>
        </w:rPr>
        <w:fldChar w:fldCharType="end"/>
      </w:r>
      <w:r>
        <w:rPr>
          <w:rStyle w:val="6"/>
          <w:rFonts w:hint="eastAsia" w:ascii="宋体" w:hAnsi="宋体" w:cs="宋体"/>
          <w:b w:val="0"/>
          <w:bCs w:val="0"/>
          <w:i w:val="0"/>
          <w:caps w:val="0"/>
          <w:color w:val="auto"/>
          <w:spacing w:val="0"/>
          <w:w w:val="100"/>
          <w:szCs w:val="21"/>
          <w:highlight w:val="none"/>
          <w:lang w:val="en-US" w:eastAsia="zh-CN"/>
        </w:rPr>
        <w:t>。</w:t>
      </w:r>
    </w:p>
    <w:p w14:paraId="45C4AD50">
      <w:pPr>
        <w:keepNext w:val="0"/>
        <w:keepLines w:val="0"/>
        <w:pageBreakBefore w:val="0"/>
        <w:widowControl/>
        <w:suppressLineNumbers w:val="0"/>
        <w:kinsoku/>
        <w:wordWrap/>
        <w:overflowPunct/>
        <w:topLinePunct w:val="0"/>
        <w:autoSpaceDE/>
        <w:autoSpaceDN/>
        <w:bidi w:val="0"/>
        <w:adjustRightInd/>
        <w:spacing w:line="360" w:lineRule="auto"/>
        <w:jc w:val="left"/>
        <w:textAlignment w:val="baseline"/>
        <w:rPr>
          <w:rStyle w:val="6"/>
          <w:rFonts w:hint="eastAsia" w:ascii="宋体" w:hAnsi="宋体" w:cs="宋体"/>
          <w:b/>
          <w:bCs/>
          <w:i w:val="0"/>
          <w:caps w:val="0"/>
          <w:color w:val="auto"/>
          <w:spacing w:val="0"/>
          <w:w w:val="100"/>
          <w:szCs w:val="21"/>
          <w:highlight w:val="none"/>
          <w:lang w:val="en-US" w:eastAsia="zh-CN"/>
        </w:rPr>
      </w:pPr>
      <w:r>
        <w:rPr>
          <w:rStyle w:val="6"/>
          <w:rFonts w:hint="eastAsia" w:ascii="宋体" w:hAnsi="宋体" w:cs="宋体"/>
          <w:b/>
          <w:bCs/>
          <w:i w:val="0"/>
          <w:caps w:val="0"/>
          <w:color w:val="auto"/>
          <w:spacing w:val="0"/>
          <w:w w:val="100"/>
          <w:szCs w:val="21"/>
          <w:highlight w:val="none"/>
          <w:lang w:val="en-US" w:eastAsia="zh-CN"/>
        </w:rPr>
        <w:t>五、双方的权利及义务</w:t>
      </w:r>
    </w:p>
    <w:p w14:paraId="7554AFF4">
      <w:pPr>
        <w:keepNext w:val="0"/>
        <w:keepLines w:val="0"/>
        <w:pageBreakBefore w:val="0"/>
        <w:widowControl/>
        <w:suppressLineNumbers w:val="0"/>
        <w:kinsoku/>
        <w:wordWrap/>
        <w:overflowPunct/>
        <w:topLinePunct w:val="0"/>
        <w:autoSpaceDE/>
        <w:autoSpaceDN/>
        <w:bidi w:val="0"/>
        <w:adjustRightInd/>
        <w:spacing w:line="360" w:lineRule="auto"/>
        <w:ind w:firstLine="420" w:firstLineChars="200"/>
        <w:jc w:val="left"/>
        <w:textAlignment w:val="baseline"/>
        <w:rPr>
          <w:rStyle w:val="6"/>
          <w:rFonts w:hint="eastAsia" w:ascii="宋体" w:hAnsi="宋体" w:cs="宋体"/>
          <w:b w:val="0"/>
          <w:bCs w:val="0"/>
          <w:i w:val="0"/>
          <w:caps w:val="0"/>
          <w:color w:val="auto"/>
          <w:spacing w:val="0"/>
          <w:w w:val="100"/>
          <w:szCs w:val="21"/>
          <w:highlight w:val="none"/>
          <w:lang w:val="en-US" w:eastAsia="zh-CN"/>
        </w:rPr>
      </w:pPr>
      <w:r>
        <w:rPr>
          <w:rStyle w:val="6"/>
          <w:rFonts w:hint="eastAsia" w:ascii="宋体" w:hAnsi="宋体" w:cs="宋体"/>
          <w:b w:val="0"/>
          <w:bCs w:val="0"/>
          <w:i w:val="0"/>
          <w:caps w:val="0"/>
          <w:color w:val="auto"/>
          <w:spacing w:val="0"/>
          <w:w w:val="100"/>
          <w:szCs w:val="21"/>
          <w:highlight w:val="none"/>
          <w:lang w:val="en-US" w:eastAsia="zh-CN"/>
        </w:rPr>
        <w:t>1、甲方权利和义务</w:t>
      </w:r>
    </w:p>
    <w:p w14:paraId="182B3E13">
      <w:pPr>
        <w:keepNext w:val="0"/>
        <w:keepLines w:val="0"/>
        <w:pageBreakBefore w:val="0"/>
        <w:widowControl/>
        <w:suppressLineNumbers w:val="0"/>
        <w:kinsoku/>
        <w:wordWrap/>
        <w:overflowPunct/>
        <w:topLinePunct w:val="0"/>
        <w:autoSpaceDE/>
        <w:autoSpaceDN/>
        <w:bidi w:val="0"/>
        <w:adjustRightInd/>
        <w:spacing w:line="360" w:lineRule="auto"/>
        <w:ind w:firstLine="420" w:firstLineChars="200"/>
        <w:jc w:val="left"/>
        <w:textAlignment w:val="baseline"/>
        <w:rPr>
          <w:rStyle w:val="6"/>
          <w:rFonts w:hint="eastAsia" w:ascii="宋体" w:hAnsi="宋体" w:cs="宋体"/>
          <w:b w:val="0"/>
          <w:bCs w:val="0"/>
          <w:i w:val="0"/>
          <w:caps w:val="0"/>
          <w:color w:val="auto"/>
          <w:spacing w:val="0"/>
          <w:w w:val="100"/>
          <w:szCs w:val="21"/>
          <w:highlight w:val="none"/>
          <w:lang w:val="en-US" w:eastAsia="zh-CN"/>
        </w:rPr>
      </w:pPr>
      <w:r>
        <w:rPr>
          <w:rStyle w:val="6"/>
          <w:rFonts w:hint="eastAsia" w:ascii="宋体" w:hAnsi="宋体" w:cs="宋体"/>
          <w:b w:val="0"/>
          <w:bCs w:val="0"/>
          <w:i w:val="0"/>
          <w:caps w:val="0"/>
          <w:color w:val="auto"/>
          <w:spacing w:val="0"/>
          <w:w w:val="100"/>
          <w:szCs w:val="21"/>
          <w:highlight w:val="none"/>
          <w:lang w:val="en-US" w:eastAsia="zh-CN"/>
        </w:rPr>
        <w:t>（1）工程完工后及时验收，并按合同约定时限支付工程款。</w:t>
      </w:r>
    </w:p>
    <w:p w14:paraId="522589A2">
      <w:pPr>
        <w:keepNext w:val="0"/>
        <w:keepLines w:val="0"/>
        <w:pageBreakBefore w:val="0"/>
        <w:widowControl/>
        <w:suppressLineNumbers w:val="0"/>
        <w:kinsoku/>
        <w:wordWrap/>
        <w:overflowPunct/>
        <w:topLinePunct w:val="0"/>
        <w:autoSpaceDE/>
        <w:autoSpaceDN/>
        <w:bidi w:val="0"/>
        <w:adjustRightInd/>
        <w:spacing w:line="360" w:lineRule="auto"/>
        <w:ind w:firstLine="420" w:firstLineChars="200"/>
        <w:jc w:val="left"/>
        <w:textAlignment w:val="baseline"/>
        <w:rPr>
          <w:rStyle w:val="6"/>
          <w:rFonts w:hint="eastAsia" w:ascii="宋体" w:hAnsi="宋体" w:cs="宋体"/>
          <w:b w:val="0"/>
          <w:bCs w:val="0"/>
          <w:i w:val="0"/>
          <w:caps w:val="0"/>
          <w:color w:val="auto"/>
          <w:spacing w:val="0"/>
          <w:w w:val="100"/>
          <w:szCs w:val="21"/>
          <w:highlight w:val="none"/>
          <w:lang w:val="en-US" w:eastAsia="zh-CN"/>
        </w:rPr>
      </w:pPr>
      <w:r>
        <w:rPr>
          <w:rStyle w:val="6"/>
          <w:rFonts w:hint="eastAsia" w:ascii="宋体" w:hAnsi="宋体" w:cs="宋体"/>
          <w:b w:val="0"/>
          <w:bCs w:val="0"/>
          <w:i w:val="0"/>
          <w:caps w:val="0"/>
          <w:color w:val="auto"/>
          <w:spacing w:val="0"/>
          <w:w w:val="100"/>
          <w:szCs w:val="21"/>
          <w:highlight w:val="none"/>
          <w:lang w:val="en-US" w:eastAsia="zh-CN"/>
        </w:rPr>
        <w:t>（2）因清运不力造成群体上访、聚众闹事等严重影响社会稳定事件及安全文明施工方面存在问题被行政主管部门通报批评，给甲方造成负面影响的，甲方有权解除、终止合同并向乙方索赔。</w:t>
      </w:r>
    </w:p>
    <w:p w14:paraId="254E799E">
      <w:pPr>
        <w:keepNext w:val="0"/>
        <w:keepLines w:val="0"/>
        <w:pageBreakBefore w:val="0"/>
        <w:widowControl/>
        <w:suppressLineNumbers w:val="0"/>
        <w:kinsoku/>
        <w:wordWrap/>
        <w:overflowPunct/>
        <w:topLinePunct w:val="0"/>
        <w:autoSpaceDE/>
        <w:autoSpaceDN/>
        <w:bidi w:val="0"/>
        <w:adjustRightInd/>
        <w:spacing w:line="360" w:lineRule="auto"/>
        <w:ind w:firstLine="420" w:firstLineChars="200"/>
        <w:jc w:val="left"/>
        <w:textAlignment w:val="baseline"/>
        <w:rPr>
          <w:rStyle w:val="6"/>
          <w:rFonts w:hint="eastAsia" w:ascii="宋体" w:hAnsi="宋体" w:cs="宋体"/>
          <w:b w:val="0"/>
          <w:bCs w:val="0"/>
          <w:i w:val="0"/>
          <w:caps w:val="0"/>
          <w:color w:val="auto"/>
          <w:spacing w:val="0"/>
          <w:w w:val="100"/>
          <w:szCs w:val="21"/>
          <w:highlight w:val="none"/>
          <w:lang w:val="en-US" w:eastAsia="zh-CN"/>
        </w:rPr>
      </w:pPr>
      <w:r>
        <w:rPr>
          <w:rStyle w:val="6"/>
          <w:rFonts w:hint="eastAsia" w:ascii="宋体" w:hAnsi="宋体" w:cs="宋体"/>
          <w:b w:val="0"/>
          <w:bCs w:val="0"/>
          <w:i w:val="0"/>
          <w:caps w:val="0"/>
          <w:color w:val="auto"/>
          <w:spacing w:val="0"/>
          <w:w w:val="100"/>
          <w:szCs w:val="21"/>
          <w:highlight w:val="none"/>
          <w:lang w:val="en-US" w:eastAsia="zh-CN"/>
        </w:rPr>
        <w:t>2、乙方的权利和义务</w:t>
      </w:r>
    </w:p>
    <w:p w14:paraId="6B90A70D">
      <w:pPr>
        <w:keepNext w:val="0"/>
        <w:keepLines w:val="0"/>
        <w:pageBreakBefore w:val="0"/>
        <w:widowControl/>
        <w:suppressLineNumbers w:val="0"/>
        <w:kinsoku/>
        <w:wordWrap/>
        <w:overflowPunct/>
        <w:topLinePunct w:val="0"/>
        <w:autoSpaceDE/>
        <w:autoSpaceDN/>
        <w:bidi w:val="0"/>
        <w:adjustRightInd/>
        <w:snapToGrid/>
        <w:spacing w:line="360" w:lineRule="auto"/>
        <w:ind w:firstLine="420" w:firstLineChars="200"/>
        <w:jc w:val="left"/>
        <w:textAlignment w:val="baseline"/>
        <w:rPr>
          <w:rStyle w:val="6"/>
          <w:rFonts w:hint="eastAsia" w:ascii="宋体" w:hAnsi="宋体" w:cs="宋体"/>
          <w:b w:val="0"/>
          <w:bCs w:val="0"/>
          <w:i w:val="0"/>
          <w:caps w:val="0"/>
          <w:color w:val="auto"/>
          <w:spacing w:val="0"/>
          <w:w w:val="100"/>
          <w:szCs w:val="21"/>
          <w:highlight w:val="none"/>
          <w:lang w:val="en-US" w:eastAsia="zh-CN"/>
        </w:rPr>
      </w:pPr>
      <w:r>
        <w:rPr>
          <w:rStyle w:val="6"/>
          <w:rFonts w:hint="eastAsia" w:ascii="宋体" w:hAnsi="宋体" w:cs="宋体"/>
          <w:b w:val="0"/>
          <w:bCs w:val="0"/>
          <w:i w:val="0"/>
          <w:caps w:val="0"/>
          <w:color w:val="auto"/>
          <w:spacing w:val="0"/>
          <w:w w:val="100"/>
          <w:szCs w:val="21"/>
          <w:highlight w:val="none"/>
          <w:lang w:val="en-US" w:eastAsia="zh-CN"/>
        </w:rPr>
        <w:t>（1）负责解决生产及生活所需的用水、用电接入问题，因此发生的一切费用由乙方全部承担。</w:t>
      </w:r>
    </w:p>
    <w:p w14:paraId="00E82857">
      <w:pPr>
        <w:keepNext w:val="0"/>
        <w:keepLines w:val="0"/>
        <w:pageBreakBefore w:val="0"/>
        <w:widowControl/>
        <w:suppressLineNumbers w:val="0"/>
        <w:kinsoku/>
        <w:wordWrap/>
        <w:overflowPunct/>
        <w:topLinePunct w:val="0"/>
        <w:autoSpaceDE/>
        <w:autoSpaceDN/>
        <w:bidi w:val="0"/>
        <w:adjustRightInd/>
        <w:snapToGrid/>
        <w:spacing w:line="360" w:lineRule="auto"/>
        <w:ind w:firstLine="420" w:firstLineChars="200"/>
        <w:jc w:val="left"/>
        <w:textAlignment w:val="baseline"/>
        <w:rPr>
          <w:rStyle w:val="6"/>
          <w:rFonts w:hint="eastAsia" w:ascii="宋体" w:hAnsi="宋体" w:cs="宋体"/>
          <w:b w:val="0"/>
          <w:bCs w:val="0"/>
          <w:i w:val="0"/>
          <w:caps w:val="0"/>
          <w:color w:val="auto"/>
          <w:spacing w:val="0"/>
          <w:w w:val="100"/>
          <w:szCs w:val="21"/>
          <w:highlight w:val="none"/>
          <w:lang w:val="en-US" w:eastAsia="zh-CN"/>
        </w:rPr>
      </w:pPr>
      <w:r>
        <w:rPr>
          <w:rStyle w:val="6"/>
          <w:rFonts w:hint="eastAsia" w:ascii="宋体" w:hAnsi="宋体" w:cs="宋体"/>
          <w:b w:val="0"/>
          <w:bCs w:val="0"/>
          <w:i w:val="0"/>
          <w:caps w:val="0"/>
          <w:color w:val="auto"/>
          <w:spacing w:val="0"/>
          <w:w w:val="100"/>
          <w:szCs w:val="21"/>
          <w:highlight w:val="none"/>
          <w:lang w:val="en-US" w:eastAsia="zh-CN"/>
        </w:rPr>
        <w:t>（2)乙方在工地门口必须设置相关部门要求的冲洗设备，保证清运车辆出场冲洗干净，因此发</w:t>
      </w:r>
    </w:p>
    <w:p w14:paraId="6429A5D8">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baseline"/>
        <w:rPr>
          <w:rStyle w:val="6"/>
          <w:rFonts w:hint="eastAsia" w:ascii="宋体" w:hAnsi="宋体" w:cs="宋体"/>
          <w:b w:val="0"/>
          <w:bCs w:val="0"/>
          <w:i w:val="0"/>
          <w:caps w:val="0"/>
          <w:color w:val="auto"/>
          <w:spacing w:val="0"/>
          <w:w w:val="100"/>
          <w:szCs w:val="21"/>
          <w:highlight w:val="none"/>
          <w:lang w:val="en-US" w:eastAsia="zh-CN"/>
        </w:rPr>
      </w:pPr>
      <w:r>
        <w:rPr>
          <w:rStyle w:val="6"/>
          <w:rFonts w:hint="eastAsia" w:ascii="宋体" w:hAnsi="宋体" w:cs="宋体"/>
          <w:b w:val="0"/>
          <w:bCs w:val="0"/>
          <w:i w:val="0"/>
          <w:caps w:val="0"/>
          <w:color w:val="auto"/>
          <w:spacing w:val="0"/>
          <w:w w:val="100"/>
          <w:szCs w:val="21"/>
          <w:highlight w:val="none"/>
          <w:lang w:val="en-US" w:eastAsia="zh-CN"/>
        </w:rPr>
        <w:t>生的一切费用由乙方全部承担。</w:t>
      </w:r>
    </w:p>
    <w:p w14:paraId="7596F80F">
      <w:pPr>
        <w:keepNext w:val="0"/>
        <w:keepLines w:val="0"/>
        <w:pageBreakBefore w:val="0"/>
        <w:widowControl/>
        <w:suppressLineNumbers w:val="0"/>
        <w:kinsoku/>
        <w:wordWrap/>
        <w:overflowPunct/>
        <w:topLinePunct w:val="0"/>
        <w:autoSpaceDE/>
        <w:autoSpaceDN/>
        <w:bidi w:val="0"/>
        <w:adjustRightInd/>
        <w:snapToGrid/>
        <w:spacing w:line="360" w:lineRule="auto"/>
        <w:ind w:firstLine="420" w:firstLineChars="200"/>
        <w:jc w:val="left"/>
        <w:textAlignment w:val="baseline"/>
        <w:rPr>
          <w:rStyle w:val="6"/>
          <w:rFonts w:hint="eastAsia" w:ascii="宋体" w:hAnsi="宋体" w:cs="宋体"/>
          <w:b w:val="0"/>
          <w:bCs w:val="0"/>
          <w:i w:val="0"/>
          <w:caps w:val="0"/>
          <w:color w:val="auto"/>
          <w:spacing w:val="0"/>
          <w:w w:val="100"/>
          <w:szCs w:val="21"/>
          <w:highlight w:val="none"/>
          <w:lang w:val="en-US" w:eastAsia="zh-CN"/>
        </w:rPr>
      </w:pPr>
      <w:r>
        <w:rPr>
          <w:rStyle w:val="6"/>
          <w:rFonts w:hint="eastAsia" w:ascii="宋体" w:hAnsi="宋体" w:cs="宋体"/>
          <w:b w:val="0"/>
          <w:bCs w:val="0"/>
          <w:i w:val="0"/>
          <w:caps w:val="0"/>
          <w:color w:val="auto"/>
          <w:spacing w:val="0"/>
          <w:w w:val="100"/>
          <w:szCs w:val="21"/>
          <w:highlight w:val="none"/>
          <w:lang w:val="en-US" w:eastAsia="zh-CN"/>
        </w:rPr>
        <w:t>（3）按照甲方及合同约定的要求确保工程质量及进度，服从甲方人员的管理，及时完成垃圾外运工作。</w:t>
      </w:r>
    </w:p>
    <w:p w14:paraId="50FB53D0">
      <w:pPr>
        <w:keepNext w:val="0"/>
        <w:keepLines w:val="0"/>
        <w:pageBreakBefore w:val="0"/>
        <w:widowControl/>
        <w:suppressLineNumbers w:val="0"/>
        <w:kinsoku/>
        <w:wordWrap/>
        <w:overflowPunct/>
        <w:topLinePunct w:val="0"/>
        <w:autoSpaceDE/>
        <w:autoSpaceDN/>
        <w:bidi w:val="0"/>
        <w:adjustRightInd/>
        <w:snapToGrid/>
        <w:spacing w:line="360" w:lineRule="auto"/>
        <w:ind w:firstLine="420" w:firstLineChars="200"/>
        <w:jc w:val="left"/>
        <w:textAlignment w:val="baseline"/>
        <w:rPr>
          <w:rStyle w:val="6"/>
          <w:rFonts w:hint="eastAsia" w:ascii="宋体" w:hAnsi="宋体" w:cs="宋体"/>
          <w:b w:val="0"/>
          <w:bCs w:val="0"/>
          <w:i w:val="0"/>
          <w:caps w:val="0"/>
          <w:color w:val="auto"/>
          <w:spacing w:val="0"/>
          <w:w w:val="100"/>
          <w:szCs w:val="21"/>
          <w:highlight w:val="none"/>
          <w:lang w:val="en-US" w:eastAsia="zh-CN"/>
        </w:rPr>
      </w:pPr>
      <w:r>
        <w:rPr>
          <w:rStyle w:val="6"/>
          <w:rFonts w:hint="eastAsia" w:ascii="宋体" w:hAnsi="宋体" w:cs="宋体"/>
          <w:b w:val="0"/>
          <w:bCs w:val="0"/>
          <w:i w:val="0"/>
          <w:caps w:val="0"/>
          <w:color w:val="auto"/>
          <w:spacing w:val="0"/>
          <w:w w:val="100"/>
          <w:szCs w:val="21"/>
          <w:highlight w:val="none"/>
          <w:lang w:val="en-US" w:eastAsia="zh-CN"/>
        </w:rPr>
        <w:t>（4）乙方在施工过程中应严格遵守各种与安全相关的法律、法规及安全技术规范，确保施工安全，一切安全责任及费用由乙方承担。同时乙方应做好施工现场的安全警示标志、道路及场地的硬化、安全通道的合理布置、材料与设备的存放与保管、消防设施的齐全有效、现场垃圾的存放与清运、施工现场的照明与防护以及政府有关部门关于安全防护、文明施工规定的其他工作等。确保在实施过程无安全责任事故发生。</w:t>
      </w:r>
    </w:p>
    <w:p w14:paraId="6D5EAF3C">
      <w:pPr>
        <w:keepNext w:val="0"/>
        <w:keepLines w:val="0"/>
        <w:pageBreakBefore w:val="0"/>
        <w:widowControl/>
        <w:suppressLineNumbers w:val="0"/>
        <w:kinsoku/>
        <w:wordWrap/>
        <w:overflowPunct/>
        <w:topLinePunct w:val="0"/>
        <w:autoSpaceDE/>
        <w:autoSpaceDN/>
        <w:bidi w:val="0"/>
        <w:adjustRightInd/>
        <w:snapToGrid/>
        <w:spacing w:line="360" w:lineRule="auto"/>
        <w:ind w:firstLine="420" w:firstLineChars="200"/>
        <w:jc w:val="left"/>
        <w:textAlignment w:val="baseline"/>
        <w:rPr>
          <w:rStyle w:val="6"/>
          <w:rFonts w:hint="eastAsia" w:ascii="宋体" w:hAnsi="宋体" w:cs="宋体"/>
          <w:b w:val="0"/>
          <w:bCs w:val="0"/>
          <w:i w:val="0"/>
          <w:caps w:val="0"/>
          <w:color w:val="auto"/>
          <w:spacing w:val="0"/>
          <w:w w:val="100"/>
          <w:szCs w:val="21"/>
          <w:highlight w:val="none"/>
          <w:lang w:val="en-US" w:eastAsia="zh-CN"/>
        </w:rPr>
      </w:pPr>
      <w:r>
        <w:rPr>
          <w:rStyle w:val="6"/>
          <w:rFonts w:hint="eastAsia" w:ascii="宋体" w:hAnsi="宋体" w:cs="宋体"/>
          <w:b w:val="0"/>
          <w:bCs w:val="0"/>
          <w:i w:val="0"/>
          <w:caps w:val="0"/>
          <w:color w:val="auto"/>
          <w:spacing w:val="0"/>
          <w:w w:val="100"/>
          <w:szCs w:val="21"/>
          <w:highlight w:val="none"/>
          <w:lang w:val="en-US" w:eastAsia="zh-CN"/>
        </w:rPr>
        <w:t>（5）乙方必须为施工现场内施工人员办理意外伤害保险和工伤保险，并为施工场地内的施工</w:t>
      </w:r>
    </w:p>
    <w:p w14:paraId="251C846A">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baseline"/>
        <w:rPr>
          <w:rStyle w:val="6"/>
          <w:rFonts w:hint="eastAsia" w:ascii="宋体" w:hAnsi="宋体" w:cs="宋体"/>
          <w:b w:val="0"/>
          <w:bCs w:val="0"/>
          <w:i w:val="0"/>
          <w:caps w:val="0"/>
          <w:color w:val="auto"/>
          <w:spacing w:val="0"/>
          <w:w w:val="100"/>
          <w:szCs w:val="21"/>
          <w:highlight w:val="none"/>
          <w:lang w:val="en-US" w:eastAsia="zh-CN"/>
        </w:rPr>
      </w:pPr>
      <w:r>
        <w:rPr>
          <w:rStyle w:val="6"/>
          <w:rFonts w:hint="eastAsia" w:ascii="宋体" w:hAnsi="宋体" w:cs="宋体"/>
          <w:b w:val="0"/>
          <w:bCs w:val="0"/>
          <w:i w:val="0"/>
          <w:caps w:val="0"/>
          <w:color w:val="auto"/>
          <w:spacing w:val="0"/>
          <w:w w:val="100"/>
          <w:szCs w:val="21"/>
          <w:highlight w:val="none"/>
          <w:lang w:val="en-US" w:eastAsia="zh-CN"/>
        </w:rPr>
        <w:t>机械设备办理财产保险，支付保险费用，出现任何安全事故乙方承担责任及费用，甲方概不负责。</w:t>
      </w:r>
    </w:p>
    <w:p w14:paraId="54DD6C3A">
      <w:pPr>
        <w:keepNext w:val="0"/>
        <w:keepLines w:val="0"/>
        <w:pageBreakBefore w:val="0"/>
        <w:widowControl/>
        <w:suppressLineNumbers w:val="0"/>
        <w:kinsoku/>
        <w:wordWrap/>
        <w:overflowPunct/>
        <w:topLinePunct w:val="0"/>
        <w:autoSpaceDE/>
        <w:autoSpaceDN/>
        <w:bidi w:val="0"/>
        <w:adjustRightInd/>
        <w:snapToGrid/>
        <w:spacing w:line="360" w:lineRule="auto"/>
        <w:ind w:firstLine="420" w:firstLineChars="200"/>
        <w:jc w:val="left"/>
        <w:textAlignment w:val="baseline"/>
        <w:rPr>
          <w:rStyle w:val="6"/>
          <w:rFonts w:hint="eastAsia" w:ascii="宋体" w:hAnsi="宋体" w:cs="宋体"/>
          <w:b w:val="0"/>
          <w:bCs w:val="0"/>
          <w:i w:val="0"/>
          <w:caps w:val="0"/>
          <w:color w:val="auto"/>
          <w:spacing w:val="0"/>
          <w:w w:val="100"/>
          <w:szCs w:val="21"/>
          <w:highlight w:val="none"/>
          <w:lang w:val="en-US" w:eastAsia="zh-CN"/>
        </w:rPr>
      </w:pPr>
      <w:r>
        <w:rPr>
          <w:rStyle w:val="6"/>
          <w:rFonts w:hint="eastAsia" w:ascii="宋体" w:hAnsi="宋体" w:cs="宋体"/>
          <w:b w:val="0"/>
          <w:bCs w:val="0"/>
          <w:i w:val="0"/>
          <w:caps w:val="0"/>
          <w:color w:val="auto"/>
          <w:spacing w:val="0"/>
          <w:w w:val="100"/>
          <w:szCs w:val="21"/>
          <w:highlight w:val="none"/>
          <w:lang w:val="en-US" w:eastAsia="zh-CN"/>
        </w:rPr>
        <w:t>（6）乙方在施工过程中严格按照《建筑施工现场环境与卫生标准》的要求组织施工，确保施</w:t>
      </w:r>
    </w:p>
    <w:p w14:paraId="5558EE85">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baseline"/>
        <w:rPr>
          <w:rStyle w:val="6"/>
          <w:rFonts w:hint="eastAsia" w:ascii="宋体" w:hAnsi="宋体" w:cs="宋体"/>
          <w:b w:val="0"/>
          <w:bCs w:val="0"/>
          <w:i w:val="0"/>
          <w:caps w:val="0"/>
          <w:color w:val="auto"/>
          <w:spacing w:val="0"/>
          <w:w w:val="100"/>
          <w:szCs w:val="21"/>
          <w:highlight w:val="none"/>
          <w:lang w:val="en-US" w:eastAsia="zh-CN"/>
        </w:rPr>
      </w:pPr>
      <w:r>
        <w:rPr>
          <w:rStyle w:val="6"/>
          <w:rFonts w:hint="eastAsia" w:ascii="宋体" w:hAnsi="宋体" w:cs="宋体"/>
          <w:b w:val="0"/>
          <w:bCs w:val="0"/>
          <w:i w:val="0"/>
          <w:caps w:val="0"/>
          <w:color w:val="auto"/>
          <w:spacing w:val="0"/>
          <w:w w:val="100"/>
          <w:szCs w:val="21"/>
          <w:highlight w:val="none"/>
          <w:lang w:val="en-US" w:eastAsia="zh-CN"/>
        </w:rPr>
        <w:t>工现场无扬尘。装运弃物车辆，沿途不得出现抛洒现象。</w:t>
      </w:r>
    </w:p>
    <w:p w14:paraId="41A2C44F">
      <w:pPr>
        <w:keepNext w:val="0"/>
        <w:keepLines w:val="0"/>
        <w:pageBreakBefore w:val="0"/>
        <w:widowControl/>
        <w:suppressLineNumbers w:val="0"/>
        <w:kinsoku/>
        <w:wordWrap/>
        <w:overflowPunct/>
        <w:topLinePunct w:val="0"/>
        <w:autoSpaceDE/>
        <w:autoSpaceDN/>
        <w:bidi w:val="0"/>
        <w:adjustRightInd/>
        <w:snapToGrid/>
        <w:spacing w:line="360" w:lineRule="auto"/>
        <w:ind w:firstLine="420" w:firstLineChars="200"/>
        <w:jc w:val="left"/>
        <w:textAlignment w:val="baseline"/>
        <w:rPr>
          <w:rStyle w:val="6"/>
          <w:rFonts w:hint="eastAsia" w:ascii="宋体" w:hAnsi="宋体" w:cs="宋体"/>
          <w:b w:val="0"/>
          <w:bCs w:val="0"/>
          <w:i w:val="0"/>
          <w:caps w:val="0"/>
          <w:color w:val="auto"/>
          <w:spacing w:val="0"/>
          <w:w w:val="100"/>
          <w:szCs w:val="21"/>
          <w:highlight w:val="none"/>
          <w:lang w:val="en-US" w:eastAsia="zh-CN"/>
        </w:rPr>
      </w:pPr>
      <w:r>
        <w:rPr>
          <w:rStyle w:val="6"/>
          <w:rFonts w:hint="eastAsia" w:ascii="宋体" w:hAnsi="宋体" w:cs="宋体"/>
          <w:b w:val="0"/>
          <w:bCs w:val="0"/>
          <w:i w:val="0"/>
          <w:caps w:val="0"/>
          <w:color w:val="auto"/>
          <w:spacing w:val="0"/>
          <w:w w:val="100"/>
          <w:szCs w:val="21"/>
          <w:highlight w:val="none"/>
          <w:lang w:val="en-US" w:eastAsia="zh-CN"/>
        </w:rPr>
        <w:t>（7）弃运物不得随意弃堆，应运输至指定填埋场，未按要求实施的，甲方有权直接委托其他</w:t>
      </w:r>
    </w:p>
    <w:p w14:paraId="3B8B38D9">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baseline"/>
        <w:rPr>
          <w:rStyle w:val="6"/>
          <w:rFonts w:hint="eastAsia" w:ascii="宋体" w:hAnsi="宋体" w:cs="宋体"/>
          <w:b w:val="0"/>
          <w:bCs w:val="0"/>
          <w:i w:val="0"/>
          <w:caps w:val="0"/>
          <w:color w:val="auto"/>
          <w:spacing w:val="0"/>
          <w:w w:val="100"/>
          <w:szCs w:val="21"/>
          <w:highlight w:val="none"/>
          <w:lang w:val="en-US" w:eastAsia="zh-CN"/>
        </w:rPr>
      </w:pPr>
      <w:r>
        <w:rPr>
          <w:rStyle w:val="6"/>
          <w:rFonts w:hint="eastAsia" w:ascii="宋体" w:hAnsi="宋体" w:cs="宋体"/>
          <w:b w:val="0"/>
          <w:bCs w:val="0"/>
          <w:i w:val="0"/>
          <w:caps w:val="0"/>
          <w:color w:val="auto"/>
          <w:spacing w:val="0"/>
          <w:w w:val="100"/>
          <w:szCs w:val="21"/>
          <w:highlight w:val="none"/>
          <w:lang w:val="en-US" w:eastAsia="zh-CN"/>
        </w:rPr>
        <w:t>人负责弃运 。</w:t>
      </w:r>
    </w:p>
    <w:p w14:paraId="40AC876B">
      <w:pPr>
        <w:keepNext w:val="0"/>
        <w:keepLines w:val="0"/>
        <w:pageBreakBefore w:val="0"/>
        <w:widowControl/>
        <w:suppressLineNumbers w:val="0"/>
        <w:kinsoku/>
        <w:wordWrap/>
        <w:overflowPunct/>
        <w:topLinePunct w:val="0"/>
        <w:autoSpaceDE/>
        <w:autoSpaceDN/>
        <w:bidi w:val="0"/>
        <w:adjustRightInd/>
        <w:snapToGrid/>
        <w:spacing w:line="360" w:lineRule="auto"/>
        <w:ind w:firstLine="420" w:firstLineChars="200"/>
        <w:jc w:val="left"/>
        <w:textAlignment w:val="baseline"/>
        <w:rPr>
          <w:rStyle w:val="6"/>
          <w:rFonts w:hint="eastAsia" w:ascii="宋体" w:hAnsi="宋体" w:cs="宋体"/>
          <w:b w:val="0"/>
          <w:bCs w:val="0"/>
          <w:i w:val="0"/>
          <w:caps w:val="0"/>
          <w:color w:val="auto"/>
          <w:spacing w:val="0"/>
          <w:w w:val="100"/>
          <w:szCs w:val="21"/>
          <w:highlight w:val="none"/>
          <w:lang w:val="en-US" w:eastAsia="zh-CN"/>
        </w:rPr>
      </w:pPr>
      <w:r>
        <w:rPr>
          <w:rStyle w:val="6"/>
          <w:rFonts w:hint="eastAsia" w:ascii="宋体" w:hAnsi="宋体" w:cs="宋体"/>
          <w:b w:val="0"/>
          <w:bCs w:val="0"/>
          <w:i w:val="0"/>
          <w:caps w:val="0"/>
          <w:color w:val="auto"/>
          <w:spacing w:val="0"/>
          <w:w w:val="100"/>
          <w:szCs w:val="21"/>
          <w:highlight w:val="none"/>
          <w:lang w:val="en-US" w:eastAsia="zh-CN"/>
        </w:rPr>
        <w:t>（8）乙方为了车辆进出修建的施工便道，其费用由乙方自行承担，同时在施工结束时，必须将自建便道清除弃运。不按要求实施的，甲方有权直接委托其他人负责弃运，其费用直接从施工履约保证金中扣减，且乙方不得对发生费用的金额提出异议。</w:t>
      </w:r>
    </w:p>
    <w:p w14:paraId="7A22C31B">
      <w:pPr>
        <w:keepNext w:val="0"/>
        <w:keepLines w:val="0"/>
        <w:pageBreakBefore w:val="0"/>
        <w:widowControl/>
        <w:suppressLineNumbers w:val="0"/>
        <w:kinsoku/>
        <w:wordWrap/>
        <w:overflowPunct/>
        <w:topLinePunct w:val="0"/>
        <w:autoSpaceDE/>
        <w:autoSpaceDN/>
        <w:bidi w:val="0"/>
        <w:adjustRightInd/>
        <w:snapToGrid/>
        <w:spacing w:line="360" w:lineRule="auto"/>
        <w:ind w:firstLine="420" w:firstLineChars="200"/>
        <w:jc w:val="left"/>
        <w:textAlignment w:val="baseline"/>
        <w:rPr>
          <w:rStyle w:val="6"/>
          <w:rFonts w:hint="eastAsia" w:ascii="宋体" w:hAnsi="宋体" w:cs="宋体"/>
          <w:b w:val="0"/>
          <w:bCs w:val="0"/>
          <w:i w:val="0"/>
          <w:caps w:val="0"/>
          <w:color w:val="auto"/>
          <w:spacing w:val="0"/>
          <w:w w:val="100"/>
          <w:szCs w:val="21"/>
          <w:highlight w:val="none"/>
          <w:lang w:val="en-US" w:eastAsia="zh-CN"/>
        </w:rPr>
      </w:pPr>
      <w:r>
        <w:rPr>
          <w:rStyle w:val="6"/>
          <w:rFonts w:hint="eastAsia" w:ascii="宋体" w:hAnsi="宋体" w:cs="宋体"/>
          <w:b w:val="0"/>
          <w:bCs w:val="0"/>
          <w:i w:val="0"/>
          <w:caps w:val="0"/>
          <w:color w:val="auto"/>
          <w:spacing w:val="0"/>
          <w:w w:val="100"/>
          <w:szCs w:val="21"/>
          <w:highlight w:val="none"/>
          <w:lang w:val="en-US" w:eastAsia="zh-CN"/>
        </w:rPr>
        <w:t>（9）乙方应指派专职项目经理，代表乙方联系和处理清运工作中的有关事宜，参加协调会，</w:t>
      </w:r>
    </w:p>
    <w:p w14:paraId="31CA7D3F">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baseline"/>
        <w:rPr>
          <w:rStyle w:val="6"/>
          <w:rFonts w:hint="eastAsia" w:ascii="宋体" w:hAnsi="宋体" w:cs="宋体"/>
          <w:b w:val="0"/>
          <w:bCs w:val="0"/>
          <w:i w:val="0"/>
          <w:caps w:val="0"/>
          <w:color w:val="auto"/>
          <w:spacing w:val="0"/>
          <w:w w:val="100"/>
          <w:szCs w:val="21"/>
          <w:highlight w:val="none"/>
          <w:lang w:val="en-US" w:eastAsia="zh-CN"/>
        </w:rPr>
      </w:pPr>
      <w:r>
        <w:rPr>
          <w:rStyle w:val="6"/>
          <w:rFonts w:hint="eastAsia" w:ascii="宋体" w:hAnsi="宋体" w:cs="宋体"/>
          <w:b w:val="0"/>
          <w:bCs w:val="0"/>
          <w:i w:val="0"/>
          <w:caps w:val="0"/>
          <w:color w:val="auto"/>
          <w:spacing w:val="0"/>
          <w:w w:val="100"/>
          <w:szCs w:val="21"/>
          <w:highlight w:val="none"/>
          <w:lang w:val="en-US" w:eastAsia="zh-CN"/>
        </w:rPr>
        <w:t>协调、解决合同执行过程中遇到的问题，并配备专职安全员每日巡视现场，安全员必须持证上岗。</w:t>
      </w:r>
    </w:p>
    <w:p w14:paraId="1AEA64AA">
      <w:pPr>
        <w:keepNext w:val="0"/>
        <w:keepLines w:val="0"/>
        <w:pageBreakBefore w:val="0"/>
        <w:widowControl/>
        <w:suppressLineNumbers w:val="0"/>
        <w:kinsoku/>
        <w:wordWrap/>
        <w:overflowPunct/>
        <w:topLinePunct w:val="0"/>
        <w:autoSpaceDE/>
        <w:autoSpaceDN/>
        <w:bidi w:val="0"/>
        <w:adjustRightInd/>
        <w:spacing w:line="360" w:lineRule="auto"/>
        <w:jc w:val="left"/>
        <w:textAlignment w:val="baseline"/>
        <w:rPr>
          <w:rStyle w:val="6"/>
          <w:rFonts w:hint="eastAsia" w:ascii="宋体" w:hAnsi="宋体" w:cs="宋体"/>
          <w:b/>
          <w:bCs/>
          <w:i w:val="0"/>
          <w:caps w:val="0"/>
          <w:color w:val="auto"/>
          <w:spacing w:val="0"/>
          <w:w w:val="100"/>
          <w:szCs w:val="21"/>
          <w:highlight w:val="none"/>
          <w:lang w:val="en-US" w:eastAsia="zh-CN"/>
        </w:rPr>
      </w:pPr>
      <w:r>
        <w:rPr>
          <w:rStyle w:val="6"/>
          <w:rFonts w:hint="eastAsia" w:ascii="宋体" w:hAnsi="宋体" w:cs="宋体"/>
          <w:b/>
          <w:bCs/>
          <w:i w:val="0"/>
          <w:caps w:val="0"/>
          <w:color w:val="auto"/>
          <w:spacing w:val="0"/>
          <w:w w:val="100"/>
          <w:szCs w:val="21"/>
          <w:highlight w:val="none"/>
          <w:lang w:val="en-US" w:eastAsia="zh-CN"/>
        </w:rPr>
        <w:t>六、质量与验收</w:t>
      </w:r>
    </w:p>
    <w:p w14:paraId="016D5B9C">
      <w:pPr>
        <w:keepNext w:val="0"/>
        <w:keepLines w:val="0"/>
        <w:pageBreakBefore w:val="0"/>
        <w:widowControl/>
        <w:suppressLineNumbers w:val="0"/>
        <w:kinsoku/>
        <w:wordWrap/>
        <w:overflowPunct/>
        <w:topLinePunct w:val="0"/>
        <w:autoSpaceDE/>
        <w:autoSpaceDN/>
        <w:bidi w:val="0"/>
        <w:adjustRightInd/>
        <w:snapToGrid/>
        <w:spacing w:line="360" w:lineRule="auto"/>
        <w:ind w:firstLine="420" w:firstLineChars="200"/>
        <w:jc w:val="left"/>
        <w:textAlignment w:val="baseline"/>
        <w:rPr>
          <w:rStyle w:val="6"/>
          <w:rFonts w:hint="eastAsia" w:ascii="宋体" w:hAnsi="宋体" w:cs="宋体"/>
          <w:b w:val="0"/>
          <w:bCs w:val="0"/>
          <w:i w:val="0"/>
          <w:caps w:val="0"/>
          <w:color w:val="auto"/>
          <w:spacing w:val="0"/>
          <w:w w:val="100"/>
          <w:szCs w:val="21"/>
          <w:highlight w:val="none"/>
          <w:lang w:val="en-US" w:eastAsia="zh-CN"/>
        </w:rPr>
      </w:pPr>
      <w:r>
        <w:rPr>
          <w:rStyle w:val="6"/>
          <w:rFonts w:hint="eastAsia" w:ascii="宋体" w:hAnsi="宋体" w:cs="宋体"/>
          <w:b w:val="0"/>
          <w:bCs w:val="0"/>
          <w:i w:val="0"/>
          <w:caps w:val="0"/>
          <w:color w:val="auto"/>
          <w:spacing w:val="0"/>
          <w:w w:val="100"/>
          <w:szCs w:val="21"/>
          <w:highlight w:val="none"/>
          <w:lang w:val="en-US" w:eastAsia="zh-CN"/>
        </w:rPr>
        <w:t>乙方应遵循国家政策法律、法规，确保该项目挖运过程中不发生违法、违章、违规事件，不发生由于挖运不当引起的纠纷、上访及诉讼等不稳定因素，如出现上访等不安全因素乙方应尽快解决</w:t>
      </w:r>
    </w:p>
    <w:p w14:paraId="48629340">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baseline"/>
        <w:rPr>
          <w:rStyle w:val="6"/>
          <w:rFonts w:hint="default" w:ascii="宋体" w:hAnsi="宋体" w:cs="宋体"/>
          <w:b w:val="0"/>
          <w:bCs w:val="0"/>
          <w:i w:val="0"/>
          <w:caps w:val="0"/>
          <w:color w:val="auto"/>
          <w:spacing w:val="0"/>
          <w:w w:val="100"/>
          <w:szCs w:val="21"/>
          <w:highlight w:val="none"/>
          <w:lang w:val="en-US" w:eastAsia="zh-CN"/>
        </w:rPr>
      </w:pPr>
      <w:r>
        <w:rPr>
          <w:rStyle w:val="6"/>
          <w:rFonts w:hint="eastAsia" w:ascii="宋体" w:hAnsi="宋体" w:cs="宋体"/>
          <w:b w:val="0"/>
          <w:bCs w:val="0"/>
          <w:i w:val="0"/>
          <w:caps w:val="0"/>
          <w:color w:val="auto"/>
          <w:spacing w:val="0"/>
          <w:w w:val="100"/>
          <w:szCs w:val="21"/>
          <w:highlight w:val="none"/>
          <w:lang w:val="en-US" w:eastAsia="zh-CN"/>
        </w:rPr>
        <w:t>并承担相应费用。本工程执行相关国家标准及行业规范，验收时要做到场地整洁、无垃圾及其他堆放物，清运垃圾时要遮盖、无抛洒，一经发现将接受甲方相应惩罚。</w:t>
      </w:r>
    </w:p>
    <w:p w14:paraId="77E8840C">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baseline"/>
        <w:rPr>
          <w:rStyle w:val="6"/>
          <w:rFonts w:hint="eastAsia" w:ascii="宋体" w:hAnsi="宋体" w:cs="宋体"/>
          <w:b/>
          <w:bCs/>
          <w:i w:val="0"/>
          <w:caps w:val="0"/>
          <w:color w:val="auto"/>
          <w:spacing w:val="0"/>
          <w:w w:val="100"/>
          <w:szCs w:val="21"/>
          <w:highlight w:val="none"/>
          <w:lang w:val="en-US" w:eastAsia="zh-CN"/>
        </w:rPr>
      </w:pPr>
      <w:r>
        <w:rPr>
          <w:rStyle w:val="6"/>
          <w:rFonts w:hint="eastAsia" w:ascii="宋体" w:hAnsi="宋体" w:cs="宋体"/>
          <w:b/>
          <w:bCs/>
          <w:i w:val="0"/>
          <w:caps w:val="0"/>
          <w:color w:val="auto"/>
          <w:spacing w:val="0"/>
          <w:w w:val="100"/>
          <w:szCs w:val="21"/>
          <w:highlight w:val="none"/>
          <w:lang w:val="en-US" w:eastAsia="zh-CN"/>
        </w:rPr>
        <w:t>七、安全文明施工及其他约定</w:t>
      </w:r>
    </w:p>
    <w:p w14:paraId="09FAEE16">
      <w:pPr>
        <w:keepNext w:val="0"/>
        <w:keepLines w:val="0"/>
        <w:pageBreakBefore w:val="0"/>
        <w:widowControl/>
        <w:suppressLineNumbers w:val="0"/>
        <w:kinsoku/>
        <w:wordWrap/>
        <w:overflowPunct/>
        <w:topLinePunct w:val="0"/>
        <w:autoSpaceDE/>
        <w:autoSpaceDN/>
        <w:bidi w:val="0"/>
        <w:adjustRightInd/>
        <w:snapToGrid/>
        <w:spacing w:line="360" w:lineRule="auto"/>
        <w:ind w:firstLine="420" w:firstLineChars="200"/>
        <w:jc w:val="left"/>
        <w:textAlignment w:val="baseline"/>
        <w:rPr>
          <w:rStyle w:val="6"/>
          <w:rFonts w:hint="eastAsia" w:ascii="宋体" w:hAnsi="宋体" w:cs="宋体"/>
          <w:b w:val="0"/>
          <w:bCs w:val="0"/>
          <w:i w:val="0"/>
          <w:caps w:val="0"/>
          <w:color w:val="auto"/>
          <w:spacing w:val="0"/>
          <w:w w:val="100"/>
          <w:szCs w:val="21"/>
          <w:highlight w:val="none"/>
          <w:lang w:val="en-US" w:eastAsia="zh-CN"/>
        </w:rPr>
      </w:pPr>
      <w:r>
        <w:rPr>
          <w:rStyle w:val="6"/>
          <w:rFonts w:hint="eastAsia" w:ascii="宋体" w:hAnsi="宋体" w:cs="宋体"/>
          <w:b w:val="0"/>
          <w:bCs w:val="0"/>
          <w:i w:val="0"/>
          <w:caps w:val="0"/>
          <w:color w:val="auto"/>
          <w:spacing w:val="0"/>
          <w:w w:val="100"/>
          <w:szCs w:val="21"/>
          <w:highlight w:val="none"/>
          <w:lang w:val="en-US" w:eastAsia="zh-CN"/>
        </w:rPr>
        <w:t>1、乙方须严格执行工程建设安全生产的相关管理规定，严格按相关安全标准、规范、操作规程进行施工作业，并采取有效安全措施消除事故隐患，并无条件承担由于自身安全措施不力造成的事故责任和因此发生的费用。</w:t>
      </w:r>
    </w:p>
    <w:p w14:paraId="492ED838">
      <w:pPr>
        <w:keepNext w:val="0"/>
        <w:keepLines w:val="0"/>
        <w:pageBreakBefore w:val="0"/>
        <w:widowControl/>
        <w:suppressLineNumbers w:val="0"/>
        <w:kinsoku/>
        <w:wordWrap/>
        <w:overflowPunct/>
        <w:topLinePunct w:val="0"/>
        <w:autoSpaceDE/>
        <w:autoSpaceDN/>
        <w:bidi w:val="0"/>
        <w:adjustRightInd/>
        <w:snapToGrid/>
        <w:spacing w:line="360" w:lineRule="auto"/>
        <w:ind w:firstLine="420" w:firstLineChars="200"/>
        <w:jc w:val="left"/>
        <w:textAlignment w:val="baseline"/>
        <w:rPr>
          <w:rStyle w:val="6"/>
          <w:rFonts w:hint="eastAsia" w:ascii="宋体" w:hAnsi="宋体" w:cs="宋体"/>
          <w:b w:val="0"/>
          <w:bCs w:val="0"/>
          <w:i w:val="0"/>
          <w:caps w:val="0"/>
          <w:color w:val="auto"/>
          <w:spacing w:val="0"/>
          <w:w w:val="100"/>
          <w:szCs w:val="21"/>
          <w:highlight w:val="none"/>
          <w:lang w:val="en-US" w:eastAsia="zh-CN"/>
        </w:rPr>
      </w:pPr>
      <w:r>
        <w:rPr>
          <w:rStyle w:val="6"/>
          <w:rFonts w:hint="eastAsia" w:ascii="宋体" w:hAnsi="宋体" w:cs="宋体"/>
          <w:b w:val="0"/>
          <w:bCs w:val="0"/>
          <w:i w:val="0"/>
          <w:caps w:val="0"/>
          <w:color w:val="auto"/>
          <w:spacing w:val="0"/>
          <w:w w:val="100"/>
          <w:szCs w:val="21"/>
          <w:highlight w:val="none"/>
          <w:lang w:val="en-US" w:eastAsia="zh-CN"/>
        </w:rPr>
        <w:t>2、乙方不得将工程转包或分包给其他施工单位，否则甲方有权单方面解除合同，由此造成的一切损失由乙方承担。</w:t>
      </w:r>
    </w:p>
    <w:p w14:paraId="5C5D5360">
      <w:pPr>
        <w:keepNext w:val="0"/>
        <w:keepLines w:val="0"/>
        <w:pageBreakBefore w:val="0"/>
        <w:widowControl/>
        <w:suppressLineNumbers w:val="0"/>
        <w:kinsoku/>
        <w:wordWrap/>
        <w:overflowPunct/>
        <w:topLinePunct w:val="0"/>
        <w:autoSpaceDE/>
        <w:autoSpaceDN/>
        <w:bidi w:val="0"/>
        <w:adjustRightInd/>
        <w:snapToGrid/>
        <w:spacing w:line="360" w:lineRule="auto"/>
        <w:ind w:firstLine="420" w:firstLineChars="200"/>
        <w:jc w:val="left"/>
        <w:textAlignment w:val="baseline"/>
        <w:rPr>
          <w:rStyle w:val="6"/>
          <w:rFonts w:hint="eastAsia" w:ascii="宋体" w:hAnsi="宋体" w:cs="宋体"/>
          <w:b w:val="0"/>
          <w:bCs w:val="0"/>
          <w:i w:val="0"/>
          <w:caps w:val="0"/>
          <w:color w:val="auto"/>
          <w:spacing w:val="0"/>
          <w:w w:val="100"/>
          <w:szCs w:val="21"/>
          <w:highlight w:val="none"/>
          <w:lang w:val="en-US" w:eastAsia="zh-CN"/>
        </w:rPr>
      </w:pPr>
      <w:r>
        <w:rPr>
          <w:rStyle w:val="6"/>
          <w:rFonts w:hint="eastAsia" w:ascii="宋体" w:hAnsi="宋体" w:cs="宋体"/>
          <w:b w:val="0"/>
          <w:bCs w:val="0"/>
          <w:i w:val="0"/>
          <w:caps w:val="0"/>
          <w:color w:val="auto"/>
          <w:spacing w:val="0"/>
          <w:w w:val="100"/>
          <w:szCs w:val="21"/>
          <w:highlight w:val="none"/>
          <w:lang w:val="en-US" w:eastAsia="zh-CN"/>
        </w:rPr>
        <w:t>3、乙方项目经理、技术负责人、安全员等须现场指挥监督施工作业，并须安排具有相应从业</w:t>
      </w:r>
    </w:p>
    <w:p w14:paraId="04B3A579">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baseline"/>
        <w:rPr>
          <w:rStyle w:val="6"/>
          <w:rFonts w:hint="eastAsia" w:ascii="宋体" w:hAnsi="宋体" w:cs="宋体"/>
          <w:b w:val="0"/>
          <w:bCs w:val="0"/>
          <w:i w:val="0"/>
          <w:caps w:val="0"/>
          <w:color w:val="auto"/>
          <w:spacing w:val="0"/>
          <w:w w:val="100"/>
          <w:szCs w:val="21"/>
          <w:highlight w:val="none"/>
          <w:lang w:val="en-US" w:eastAsia="zh-CN"/>
        </w:rPr>
      </w:pPr>
      <w:r>
        <w:rPr>
          <w:rStyle w:val="6"/>
          <w:rFonts w:hint="eastAsia" w:ascii="宋体" w:hAnsi="宋体" w:cs="宋体"/>
          <w:b w:val="0"/>
          <w:bCs w:val="0"/>
          <w:i w:val="0"/>
          <w:caps w:val="0"/>
          <w:color w:val="auto"/>
          <w:spacing w:val="0"/>
          <w:w w:val="100"/>
          <w:szCs w:val="21"/>
          <w:highlight w:val="none"/>
          <w:lang w:val="en-US" w:eastAsia="zh-CN"/>
        </w:rPr>
        <w:t>资格的人员进行施工作业。</w:t>
      </w:r>
    </w:p>
    <w:p w14:paraId="797B692D">
      <w:pPr>
        <w:keepNext w:val="0"/>
        <w:keepLines w:val="0"/>
        <w:pageBreakBefore w:val="0"/>
        <w:widowControl/>
        <w:suppressLineNumbers w:val="0"/>
        <w:kinsoku/>
        <w:wordWrap/>
        <w:overflowPunct/>
        <w:topLinePunct w:val="0"/>
        <w:autoSpaceDE/>
        <w:autoSpaceDN/>
        <w:bidi w:val="0"/>
        <w:adjustRightInd/>
        <w:snapToGrid/>
        <w:spacing w:line="360" w:lineRule="auto"/>
        <w:ind w:firstLine="420" w:firstLineChars="200"/>
        <w:jc w:val="left"/>
        <w:textAlignment w:val="baseline"/>
        <w:rPr>
          <w:rStyle w:val="6"/>
          <w:rFonts w:hint="eastAsia" w:ascii="宋体" w:hAnsi="宋体" w:cs="宋体"/>
          <w:b w:val="0"/>
          <w:bCs w:val="0"/>
          <w:i w:val="0"/>
          <w:caps w:val="0"/>
          <w:color w:val="auto"/>
          <w:spacing w:val="0"/>
          <w:w w:val="100"/>
          <w:szCs w:val="21"/>
          <w:highlight w:val="none"/>
          <w:lang w:val="en-US" w:eastAsia="zh-CN"/>
        </w:rPr>
      </w:pPr>
      <w:r>
        <w:rPr>
          <w:rStyle w:val="6"/>
          <w:rFonts w:hint="eastAsia" w:ascii="宋体" w:hAnsi="宋体" w:cs="宋体"/>
          <w:b w:val="0"/>
          <w:bCs w:val="0"/>
          <w:i w:val="0"/>
          <w:caps w:val="0"/>
          <w:color w:val="auto"/>
          <w:spacing w:val="0"/>
          <w:w w:val="100"/>
          <w:szCs w:val="21"/>
          <w:highlight w:val="none"/>
          <w:lang w:val="en-US" w:eastAsia="zh-CN"/>
        </w:rPr>
        <w:t>4、建筑垃圾在未清理出现场之前应采取围挡或者覆盖的方式避免污染环境。</w:t>
      </w:r>
    </w:p>
    <w:p w14:paraId="5B108012">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baseline"/>
        <w:rPr>
          <w:rStyle w:val="6"/>
          <w:rFonts w:hint="eastAsia" w:ascii="宋体" w:hAnsi="宋体" w:cs="宋体"/>
          <w:b/>
          <w:bCs/>
          <w:i w:val="0"/>
          <w:caps w:val="0"/>
          <w:color w:val="auto"/>
          <w:spacing w:val="0"/>
          <w:w w:val="100"/>
          <w:szCs w:val="21"/>
          <w:highlight w:val="none"/>
          <w:lang w:val="en-US" w:eastAsia="zh-CN"/>
        </w:rPr>
      </w:pPr>
      <w:r>
        <w:rPr>
          <w:rStyle w:val="6"/>
          <w:rFonts w:hint="eastAsia" w:ascii="宋体" w:hAnsi="宋体" w:cs="宋体"/>
          <w:b/>
          <w:bCs/>
          <w:i w:val="0"/>
          <w:caps w:val="0"/>
          <w:color w:val="auto"/>
          <w:spacing w:val="0"/>
          <w:w w:val="100"/>
          <w:szCs w:val="21"/>
          <w:highlight w:val="none"/>
          <w:lang w:val="en-US" w:eastAsia="zh-CN"/>
        </w:rPr>
        <w:t>八、违约责任</w:t>
      </w:r>
    </w:p>
    <w:p w14:paraId="4085002C">
      <w:pPr>
        <w:keepNext w:val="0"/>
        <w:keepLines w:val="0"/>
        <w:pageBreakBefore w:val="0"/>
        <w:widowControl/>
        <w:suppressLineNumbers w:val="0"/>
        <w:kinsoku/>
        <w:wordWrap/>
        <w:overflowPunct/>
        <w:topLinePunct w:val="0"/>
        <w:autoSpaceDE/>
        <w:autoSpaceDN/>
        <w:bidi w:val="0"/>
        <w:adjustRightInd/>
        <w:snapToGrid/>
        <w:spacing w:line="360" w:lineRule="auto"/>
        <w:ind w:firstLine="420" w:firstLineChars="200"/>
        <w:jc w:val="left"/>
        <w:textAlignment w:val="baseline"/>
        <w:rPr>
          <w:rStyle w:val="6"/>
          <w:rFonts w:hint="eastAsia" w:ascii="宋体" w:hAnsi="宋体" w:cs="宋体"/>
          <w:b w:val="0"/>
          <w:bCs w:val="0"/>
          <w:i w:val="0"/>
          <w:caps w:val="0"/>
          <w:color w:val="auto"/>
          <w:spacing w:val="0"/>
          <w:w w:val="100"/>
          <w:szCs w:val="21"/>
          <w:highlight w:val="none"/>
          <w:lang w:val="en-US" w:eastAsia="zh-CN"/>
        </w:rPr>
      </w:pPr>
      <w:r>
        <w:rPr>
          <w:rStyle w:val="6"/>
          <w:rFonts w:hint="eastAsia" w:ascii="宋体" w:hAnsi="宋体" w:cs="宋体"/>
          <w:b w:val="0"/>
          <w:bCs w:val="0"/>
          <w:i w:val="0"/>
          <w:caps w:val="0"/>
          <w:color w:val="auto"/>
          <w:spacing w:val="0"/>
          <w:w w:val="100"/>
          <w:szCs w:val="21"/>
          <w:highlight w:val="none"/>
          <w:lang w:val="en-US" w:eastAsia="zh-CN"/>
        </w:rPr>
        <w:t>1、乙方须在甲方现场代表指定的时间内进场施工，如不能按期进场施工，则甲方有权终止本</w:t>
      </w:r>
    </w:p>
    <w:p w14:paraId="20B183E9">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baseline"/>
        <w:rPr>
          <w:rStyle w:val="6"/>
          <w:rFonts w:hint="eastAsia" w:ascii="宋体" w:hAnsi="宋体" w:cs="宋体"/>
          <w:b w:val="0"/>
          <w:bCs w:val="0"/>
          <w:i w:val="0"/>
          <w:caps w:val="0"/>
          <w:color w:val="auto"/>
          <w:spacing w:val="0"/>
          <w:w w:val="100"/>
          <w:szCs w:val="21"/>
          <w:highlight w:val="none"/>
          <w:lang w:val="en-US" w:eastAsia="zh-CN"/>
        </w:rPr>
      </w:pPr>
      <w:r>
        <w:rPr>
          <w:rStyle w:val="6"/>
          <w:rFonts w:hint="eastAsia" w:ascii="宋体" w:hAnsi="宋体" w:cs="宋体"/>
          <w:b w:val="0"/>
          <w:bCs w:val="0"/>
          <w:i w:val="0"/>
          <w:caps w:val="0"/>
          <w:color w:val="auto"/>
          <w:spacing w:val="0"/>
          <w:w w:val="100"/>
          <w:szCs w:val="21"/>
          <w:highlight w:val="none"/>
          <w:lang w:val="en-US" w:eastAsia="zh-CN"/>
        </w:rPr>
        <w:t>合同，并没收全部保证金。</w:t>
      </w:r>
    </w:p>
    <w:p w14:paraId="0B902AF4">
      <w:pPr>
        <w:keepNext w:val="0"/>
        <w:keepLines w:val="0"/>
        <w:pageBreakBefore w:val="0"/>
        <w:widowControl/>
        <w:suppressLineNumbers w:val="0"/>
        <w:kinsoku/>
        <w:wordWrap/>
        <w:overflowPunct/>
        <w:topLinePunct w:val="0"/>
        <w:autoSpaceDE/>
        <w:autoSpaceDN/>
        <w:bidi w:val="0"/>
        <w:adjustRightInd/>
        <w:snapToGrid/>
        <w:spacing w:line="360" w:lineRule="auto"/>
        <w:ind w:firstLine="420" w:firstLineChars="200"/>
        <w:jc w:val="left"/>
        <w:textAlignment w:val="baseline"/>
        <w:rPr>
          <w:rStyle w:val="6"/>
          <w:rFonts w:hint="eastAsia" w:ascii="宋体" w:hAnsi="宋体" w:cs="宋体"/>
          <w:b w:val="0"/>
          <w:bCs w:val="0"/>
          <w:i w:val="0"/>
          <w:caps w:val="0"/>
          <w:color w:val="auto"/>
          <w:spacing w:val="0"/>
          <w:w w:val="100"/>
          <w:szCs w:val="21"/>
          <w:highlight w:val="none"/>
          <w:lang w:val="en-US" w:eastAsia="zh-CN"/>
        </w:rPr>
      </w:pPr>
      <w:r>
        <w:rPr>
          <w:rStyle w:val="6"/>
          <w:rFonts w:hint="eastAsia" w:ascii="宋体" w:hAnsi="宋体" w:cs="宋体"/>
          <w:b w:val="0"/>
          <w:bCs w:val="0"/>
          <w:i w:val="0"/>
          <w:caps w:val="0"/>
          <w:color w:val="auto"/>
          <w:spacing w:val="0"/>
          <w:w w:val="100"/>
          <w:szCs w:val="21"/>
          <w:highlight w:val="none"/>
          <w:lang w:val="en-US" w:eastAsia="zh-CN"/>
        </w:rPr>
        <w:t>2、乙方未按合同约定工期完工，则每逾期一日，应向甲方支付合同暂定价的千分之三作为违</w:t>
      </w:r>
    </w:p>
    <w:p w14:paraId="64CF4968">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baseline"/>
        <w:rPr>
          <w:rStyle w:val="6"/>
          <w:rFonts w:hint="eastAsia" w:ascii="宋体" w:hAnsi="宋体" w:cs="宋体"/>
          <w:b w:val="0"/>
          <w:bCs w:val="0"/>
          <w:i w:val="0"/>
          <w:caps w:val="0"/>
          <w:color w:val="auto"/>
          <w:spacing w:val="0"/>
          <w:w w:val="100"/>
          <w:szCs w:val="21"/>
          <w:highlight w:val="none"/>
          <w:lang w:val="en-US" w:eastAsia="zh-CN"/>
        </w:rPr>
      </w:pPr>
      <w:r>
        <w:rPr>
          <w:rStyle w:val="6"/>
          <w:rFonts w:hint="eastAsia" w:ascii="宋体" w:hAnsi="宋体" w:cs="宋体"/>
          <w:b w:val="0"/>
          <w:bCs w:val="0"/>
          <w:i w:val="0"/>
          <w:caps w:val="0"/>
          <w:color w:val="auto"/>
          <w:spacing w:val="0"/>
          <w:w w:val="100"/>
          <w:szCs w:val="21"/>
          <w:highlight w:val="none"/>
          <w:lang w:val="en-US" w:eastAsia="zh-CN"/>
        </w:rPr>
        <w:t>约金。</w:t>
      </w:r>
    </w:p>
    <w:p w14:paraId="7FE564D7">
      <w:pPr>
        <w:keepNext w:val="0"/>
        <w:keepLines w:val="0"/>
        <w:pageBreakBefore w:val="0"/>
        <w:widowControl/>
        <w:suppressLineNumbers w:val="0"/>
        <w:kinsoku/>
        <w:wordWrap/>
        <w:overflowPunct/>
        <w:topLinePunct w:val="0"/>
        <w:autoSpaceDE/>
        <w:autoSpaceDN/>
        <w:bidi w:val="0"/>
        <w:adjustRightInd/>
        <w:snapToGrid/>
        <w:spacing w:line="360" w:lineRule="auto"/>
        <w:ind w:firstLine="420" w:firstLineChars="200"/>
        <w:jc w:val="left"/>
        <w:textAlignment w:val="baseline"/>
        <w:rPr>
          <w:rStyle w:val="6"/>
          <w:rFonts w:hint="eastAsia" w:ascii="宋体" w:hAnsi="宋体" w:cs="宋体"/>
          <w:b w:val="0"/>
          <w:bCs w:val="0"/>
          <w:i w:val="0"/>
          <w:caps w:val="0"/>
          <w:color w:val="auto"/>
          <w:spacing w:val="0"/>
          <w:w w:val="100"/>
          <w:szCs w:val="21"/>
          <w:highlight w:val="none"/>
          <w:lang w:val="en-US" w:eastAsia="zh-CN"/>
        </w:rPr>
      </w:pPr>
      <w:r>
        <w:rPr>
          <w:rStyle w:val="6"/>
          <w:rFonts w:hint="eastAsia" w:ascii="宋体" w:hAnsi="宋体" w:cs="宋体"/>
          <w:b w:val="0"/>
          <w:bCs w:val="0"/>
          <w:i w:val="0"/>
          <w:caps w:val="0"/>
          <w:color w:val="auto"/>
          <w:spacing w:val="0"/>
          <w:w w:val="100"/>
          <w:szCs w:val="21"/>
          <w:highlight w:val="none"/>
          <w:lang w:val="en-US" w:eastAsia="zh-CN"/>
        </w:rPr>
        <w:t>3、乙方存在上述违约行为给甲方造成损失，且支付的违约金不足以弥补损失时，乙方应就未</w:t>
      </w:r>
    </w:p>
    <w:p w14:paraId="055C0D4A">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baseline"/>
        <w:rPr>
          <w:rStyle w:val="6"/>
          <w:rFonts w:hint="eastAsia" w:ascii="宋体" w:hAnsi="宋体" w:cs="宋体"/>
          <w:b w:val="0"/>
          <w:bCs w:val="0"/>
          <w:i w:val="0"/>
          <w:caps w:val="0"/>
          <w:color w:val="auto"/>
          <w:spacing w:val="0"/>
          <w:w w:val="100"/>
          <w:szCs w:val="21"/>
          <w:highlight w:val="none"/>
          <w:lang w:val="en-US" w:eastAsia="zh-CN"/>
        </w:rPr>
      </w:pPr>
      <w:r>
        <w:rPr>
          <w:rStyle w:val="6"/>
          <w:rFonts w:hint="eastAsia" w:ascii="宋体" w:hAnsi="宋体" w:cs="宋体"/>
          <w:b w:val="0"/>
          <w:bCs w:val="0"/>
          <w:i w:val="0"/>
          <w:caps w:val="0"/>
          <w:color w:val="auto"/>
          <w:spacing w:val="0"/>
          <w:w w:val="100"/>
          <w:szCs w:val="21"/>
          <w:highlight w:val="none"/>
          <w:lang w:val="en-US" w:eastAsia="zh-CN"/>
        </w:rPr>
        <w:t>能弥补的损失部分向甲方承担赔偿责任。</w:t>
      </w:r>
    </w:p>
    <w:p w14:paraId="73044F99">
      <w:pPr>
        <w:keepNext w:val="0"/>
        <w:keepLines w:val="0"/>
        <w:pageBreakBefore w:val="0"/>
        <w:widowControl/>
        <w:numPr>
          <w:ilvl w:val="0"/>
          <w:numId w:val="1"/>
        </w:numPr>
        <w:suppressLineNumbers w:val="0"/>
        <w:kinsoku/>
        <w:wordWrap/>
        <w:overflowPunct/>
        <w:topLinePunct w:val="0"/>
        <w:autoSpaceDE/>
        <w:autoSpaceDN/>
        <w:bidi w:val="0"/>
        <w:adjustRightInd/>
        <w:snapToGrid/>
        <w:spacing w:line="360" w:lineRule="auto"/>
        <w:ind w:firstLine="420" w:firstLineChars="200"/>
        <w:jc w:val="left"/>
        <w:textAlignment w:val="baseline"/>
        <w:rPr>
          <w:rStyle w:val="6"/>
          <w:rFonts w:hint="eastAsia" w:ascii="宋体" w:hAnsi="宋体" w:cs="宋体"/>
          <w:b w:val="0"/>
          <w:bCs w:val="0"/>
          <w:i w:val="0"/>
          <w:caps w:val="0"/>
          <w:color w:val="auto"/>
          <w:spacing w:val="0"/>
          <w:w w:val="100"/>
          <w:szCs w:val="21"/>
          <w:highlight w:val="none"/>
          <w:lang w:val="en-US" w:eastAsia="zh-CN"/>
        </w:rPr>
      </w:pPr>
      <w:r>
        <w:rPr>
          <w:rStyle w:val="6"/>
          <w:rFonts w:hint="eastAsia" w:ascii="宋体" w:hAnsi="宋体" w:cs="宋体"/>
          <w:b w:val="0"/>
          <w:bCs w:val="0"/>
          <w:i w:val="0"/>
          <w:caps w:val="0"/>
          <w:color w:val="auto"/>
          <w:spacing w:val="0"/>
          <w:w w:val="100"/>
          <w:szCs w:val="21"/>
          <w:highlight w:val="none"/>
          <w:lang w:val="en-US" w:eastAsia="zh-CN"/>
        </w:rPr>
        <w:t>如乙方转包或未经甲方同意分包本工程，则甲方有权终止本合同，因转包和分包出现质量、安全事故由乙方承担全部责任。</w:t>
      </w:r>
    </w:p>
    <w:p w14:paraId="6FB74437">
      <w:pPr>
        <w:keepNext w:val="0"/>
        <w:keepLines w:val="0"/>
        <w:pageBreakBefore w:val="0"/>
        <w:widowControl/>
        <w:suppressLineNumbers w:val="0"/>
        <w:kinsoku/>
        <w:wordWrap/>
        <w:overflowPunct/>
        <w:topLinePunct w:val="0"/>
        <w:autoSpaceDE/>
        <w:autoSpaceDN/>
        <w:bidi w:val="0"/>
        <w:adjustRightInd/>
        <w:snapToGrid/>
        <w:spacing w:line="360" w:lineRule="auto"/>
        <w:ind w:firstLine="420" w:firstLineChars="200"/>
        <w:jc w:val="left"/>
        <w:textAlignment w:val="baseline"/>
        <w:rPr>
          <w:rStyle w:val="6"/>
          <w:rFonts w:hint="eastAsia" w:ascii="宋体" w:hAnsi="宋体" w:cs="宋体"/>
          <w:b w:val="0"/>
          <w:bCs w:val="0"/>
          <w:i w:val="0"/>
          <w:caps w:val="0"/>
          <w:color w:val="auto"/>
          <w:spacing w:val="0"/>
          <w:w w:val="100"/>
          <w:szCs w:val="21"/>
          <w:highlight w:val="none"/>
          <w:lang w:val="en-US" w:eastAsia="zh-CN"/>
        </w:rPr>
      </w:pPr>
      <w:r>
        <w:rPr>
          <w:rStyle w:val="6"/>
          <w:rFonts w:hint="eastAsia" w:ascii="宋体" w:hAnsi="宋体" w:cs="宋体"/>
          <w:b w:val="0"/>
          <w:bCs w:val="0"/>
          <w:i w:val="0"/>
          <w:caps w:val="0"/>
          <w:color w:val="auto"/>
          <w:spacing w:val="0"/>
          <w:w w:val="100"/>
          <w:szCs w:val="21"/>
          <w:highlight w:val="none"/>
          <w:lang w:val="en-US" w:eastAsia="zh-CN"/>
        </w:rPr>
        <w:t>5、乙方的物料堆放场所、办公生活场所选址未经甲方现场代表同意，则甲方有权终止本合同。</w:t>
      </w:r>
    </w:p>
    <w:p w14:paraId="2A651C88">
      <w:pPr>
        <w:keepNext w:val="0"/>
        <w:keepLines w:val="0"/>
        <w:pageBreakBefore w:val="0"/>
        <w:widowControl/>
        <w:suppressLineNumbers w:val="0"/>
        <w:kinsoku/>
        <w:wordWrap/>
        <w:overflowPunct/>
        <w:topLinePunct w:val="0"/>
        <w:autoSpaceDE/>
        <w:autoSpaceDN/>
        <w:bidi w:val="0"/>
        <w:adjustRightInd/>
        <w:snapToGrid/>
        <w:spacing w:line="360" w:lineRule="auto"/>
        <w:ind w:firstLine="420" w:firstLineChars="200"/>
        <w:jc w:val="left"/>
        <w:textAlignment w:val="baseline"/>
        <w:rPr>
          <w:rStyle w:val="6"/>
          <w:rFonts w:hint="eastAsia" w:ascii="宋体" w:hAnsi="宋体" w:cs="宋体"/>
          <w:b w:val="0"/>
          <w:bCs w:val="0"/>
          <w:i w:val="0"/>
          <w:caps w:val="0"/>
          <w:color w:val="auto"/>
          <w:spacing w:val="0"/>
          <w:w w:val="100"/>
          <w:szCs w:val="21"/>
          <w:highlight w:val="none"/>
          <w:lang w:val="en-US" w:eastAsia="zh-CN"/>
        </w:rPr>
      </w:pPr>
      <w:r>
        <w:rPr>
          <w:rStyle w:val="6"/>
          <w:rFonts w:hint="eastAsia" w:ascii="宋体" w:hAnsi="宋体" w:cs="宋体"/>
          <w:b w:val="0"/>
          <w:bCs w:val="0"/>
          <w:i w:val="0"/>
          <w:caps w:val="0"/>
          <w:color w:val="auto"/>
          <w:spacing w:val="0"/>
          <w:w w:val="100"/>
          <w:szCs w:val="21"/>
          <w:highlight w:val="none"/>
          <w:lang w:val="en-US" w:eastAsia="zh-CN"/>
        </w:rPr>
        <w:t>6、如乙方未经甲方现场代表同意更换项目经理、技术负责人、安全员等现场管理人员，则甲</w:t>
      </w:r>
    </w:p>
    <w:p w14:paraId="04CE0C69">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baseline"/>
        <w:rPr>
          <w:rStyle w:val="6"/>
          <w:rFonts w:hint="eastAsia" w:ascii="宋体" w:hAnsi="宋体" w:cs="宋体"/>
          <w:b w:val="0"/>
          <w:bCs w:val="0"/>
          <w:i w:val="0"/>
          <w:caps w:val="0"/>
          <w:color w:val="auto"/>
          <w:spacing w:val="0"/>
          <w:w w:val="100"/>
          <w:szCs w:val="21"/>
          <w:highlight w:val="none"/>
          <w:lang w:val="en-US" w:eastAsia="zh-CN"/>
        </w:rPr>
      </w:pPr>
      <w:r>
        <w:rPr>
          <w:rStyle w:val="6"/>
          <w:rFonts w:hint="eastAsia" w:ascii="宋体" w:hAnsi="宋体" w:cs="宋体"/>
          <w:b w:val="0"/>
          <w:bCs w:val="0"/>
          <w:i w:val="0"/>
          <w:caps w:val="0"/>
          <w:color w:val="auto"/>
          <w:spacing w:val="0"/>
          <w:w w:val="100"/>
          <w:szCs w:val="21"/>
          <w:highlight w:val="none"/>
          <w:lang w:val="en-US" w:eastAsia="zh-CN"/>
        </w:rPr>
        <w:t>方有权终止本合同。</w:t>
      </w:r>
    </w:p>
    <w:p w14:paraId="71476E16">
      <w:pPr>
        <w:keepNext w:val="0"/>
        <w:keepLines w:val="0"/>
        <w:pageBreakBefore w:val="0"/>
        <w:widowControl/>
        <w:suppressLineNumbers w:val="0"/>
        <w:kinsoku/>
        <w:wordWrap/>
        <w:overflowPunct/>
        <w:topLinePunct w:val="0"/>
        <w:autoSpaceDE/>
        <w:autoSpaceDN/>
        <w:bidi w:val="0"/>
        <w:adjustRightInd/>
        <w:snapToGrid/>
        <w:spacing w:line="360" w:lineRule="auto"/>
        <w:ind w:firstLine="420" w:firstLineChars="200"/>
        <w:jc w:val="left"/>
        <w:textAlignment w:val="baseline"/>
        <w:rPr>
          <w:rStyle w:val="6"/>
          <w:rFonts w:hint="eastAsia" w:ascii="宋体" w:hAnsi="宋体" w:cs="宋体"/>
          <w:b w:val="0"/>
          <w:bCs w:val="0"/>
          <w:i w:val="0"/>
          <w:caps w:val="0"/>
          <w:color w:val="auto"/>
          <w:spacing w:val="0"/>
          <w:w w:val="100"/>
          <w:szCs w:val="21"/>
          <w:highlight w:val="none"/>
          <w:lang w:val="en-US" w:eastAsia="zh-CN"/>
        </w:rPr>
      </w:pPr>
      <w:r>
        <w:rPr>
          <w:rStyle w:val="6"/>
          <w:rFonts w:hint="eastAsia" w:ascii="宋体" w:hAnsi="宋体" w:cs="宋体"/>
          <w:b w:val="0"/>
          <w:bCs w:val="0"/>
          <w:i w:val="0"/>
          <w:caps w:val="0"/>
          <w:color w:val="auto"/>
          <w:spacing w:val="0"/>
          <w:w w:val="100"/>
          <w:szCs w:val="21"/>
          <w:highlight w:val="none"/>
          <w:lang w:val="en-US" w:eastAsia="zh-CN"/>
        </w:rPr>
        <w:t>7、如因乙方不及时发放职工工资而发生职工上访等事件，甲方有权终止合同。</w:t>
      </w:r>
    </w:p>
    <w:p w14:paraId="2ABF1CE2">
      <w:pPr>
        <w:keepNext w:val="0"/>
        <w:keepLines w:val="0"/>
        <w:pageBreakBefore w:val="0"/>
        <w:widowControl/>
        <w:suppressLineNumbers w:val="0"/>
        <w:kinsoku/>
        <w:wordWrap/>
        <w:overflowPunct/>
        <w:topLinePunct w:val="0"/>
        <w:autoSpaceDE/>
        <w:autoSpaceDN/>
        <w:bidi w:val="0"/>
        <w:adjustRightInd/>
        <w:snapToGrid/>
        <w:spacing w:line="360" w:lineRule="auto"/>
        <w:ind w:firstLine="420" w:firstLineChars="200"/>
        <w:jc w:val="left"/>
        <w:textAlignment w:val="baseline"/>
        <w:rPr>
          <w:rStyle w:val="6"/>
          <w:rFonts w:hint="eastAsia" w:ascii="宋体" w:hAnsi="宋体" w:cs="宋体"/>
          <w:b w:val="0"/>
          <w:bCs w:val="0"/>
          <w:i w:val="0"/>
          <w:caps w:val="0"/>
          <w:color w:val="auto"/>
          <w:spacing w:val="0"/>
          <w:w w:val="100"/>
          <w:szCs w:val="21"/>
          <w:highlight w:val="none"/>
          <w:lang w:val="en-US" w:eastAsia="zh-CN"/>
        </w:rPr>
      </w:pPr>
      <w:r>
        <w:rPr>
          <w:rStyle w:val="6"/>
          <w:rFonts w:hint="eastAsia" w:ascii="宋体" w:hAnsi="宋体" w:cs="宋体"/>
          <w:b w:val="0"/>
          <w:bCs w:val="0"/>
          <w:i w:val="0"/>
          <w:caps w:val="0"/>
          <w:color w:val="auto"/>
          <w:spacing w:val="0"/>
          <w:w w:val="100"/>
          <w:szCs w:val="21"/>
          <w:highlight w:val="none"/>
          <w:lang w:val="en-US" w:eastAsia="zh-CN"/>
        </w:rPr>
        <w:t>8、若发生安全事故，一切责任由乙方承担，同时，甲方有权终止合同。</w:t>
      </w:r>
    </w:p>
    <w:p w14:paraId="07E1EA6A">
      <w:pPr>
        <w:keepNext w:val="0"/>
        <w:keepLines w:val="0"/>
        <w:pageBreakBefore w:val="0"/>
        <w:widowControl/>
        <w:suppressLineNumbers w:val="0"/>
        <w:kinsoku/>
        <w:wordWrap/>
        <w:overflowPunct/>
        <w:topLinePunct w:val="0"/>
        <w:autoSpaceDE/>
        <w:autoSpaceDN/>
        <w:bidi w:val="0"/>
        <w:adjustRightInd/>
        <w:snapToGrid/>
        <w:spacing w:line="360" w:lineRule="auto"/>
        <w:ind w:firstLine="420" w:firstLineChars="200"/>
        <w:jc w:val="left"/>
        <w:textAlignment w:val="baseline"/>
        <w:rPr>
          <w:rStyle w:val="6"/>
          <w:rFonts w:hint="eastAsia" w:ascii="宋体" w:hAnsi="宋体" w:cs="宋体"/>
          <w:b w:val="0"/>
          <w:bCs w:val="0"/>
          <w:i w:val="0"/>
          <w:caps w:val="0"/>
          <w:color w:val="auto"/>
          <w:spacing w:val="0"/>
          <w:w w:val="100"/>
          <w:szCs w:val="21"/>
          <w:highlight w:val="none"/>
          <w:lang w:val="en-US" w:eastAsia="zh-CN"/>
        </w:rPr>
      </w:pPr>
      <w:r>
        <w:rPr>
          <w:rStyle w:val="6"/>
          <w:rFonts w:hint="eastAsia" w:ascii="宋体" w:hAnsi="宋体" w:cs="宋体"/>
          <w:b w:val="0"/>
          <w:bCs w:val="0"/>
          <w:i w:val="0"/>
          <w:caps w:val="0"/>
          <w:color w:val="auto"/>
          <w:spacing w:val="0"/>
          <w:w w:val="100"/>
          <w:szCs w:val="21"/>
          <w:highlight w:val="none"/>
          <w:lang w:val="en-US" w:eastAsia="zh-CN"/>
        </w:rPr>
        <w:t>9、因乙方未按合同约定履行工期、质量以及其他义务给甲方造成的损失，乙方应据实赔偿。</w:t>
      </w:r>
    </w:p>
    <w:p w14:paraId="152F78C2">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baseline"/>
        <w:rPr>
          <w:rStyle w:val="6"/>
          <w:rFonts w:hint="eastAsia" w:ascii="宋体" w:hAnsi="宋体" w:cs="宋体"/>
          <w:b w:val="0"/>
          <w:bCs w:val="0"/>
          <w:i w:val="0"/>
          <w:caps w:val="0"/>
          <w:color w:val="auto"/>
          <w:spacing w:val="0"/>
          <w:w w:val="100"/>
          <w:szCs w:val="21"/>
          <w:highlight w:val="none"/>
          <w:lang w:val="en-US" w:eastAsia="zh-CN"/>
        </w:rPr>
      </w:pPr>
      <w:r>
        <w:rPr>
          <w:rStyle w:val="6"/>
          <w:rFonts w:hint="eastAsia" w:ascii="宋体" w:hAnsi="宋体" w:cs="宋体"/>
          <w:b w:val="0"/>
          <w:bCs w:val="0"/>
          <w:i w:val="0"/>
          <w:caps w:val="0"/>
          <w:color w:val="auto"/>
          <w:spacing w:val="0"/>
          <w:w w:val="100"/>
          <w:szCs w:val="21"/>
          <w:highlight w:val="none"/>
          <w:lang w:val="en-US" w:eastAsia="zh-CN"/>
        </w:rPr>
        <w:t>因甲方未按合同约定履行义务给乙方造成损失，甲方应据实赔偿。</w:t>
      </w:r>
    </w:p>
    <w:p w14:paraId="774783CD">
      <w:pPr>
        <w:keepNext w:val="0"/>
        <w:keepLines w:val="0"/>
        <w:pageBreakBefore w:val="0"/>
        <w:widowControl/>
        <w:numPr>
          <w:ilvl w:val="0"/>
          <w:numId w:val="2"/>
        </w:numPr>
        <w:suppressLineNumbers w:val="0"/>
        <w:kinsoku/>
        <w:wordWrap/>
        <w:overflowPunct/>
        <w:topLinePunct w:val="0"/>
        <w:autoSpaceDE/>
        <w:autoSpaceDN/>
        <w:bidi w:val="0"/>
        <w:adjustRightInd/>
        <w:snapToGrid/>
        <w:spacing w:line="360" w:lineRule="auto"/>
        <w:ind w:firstLine="420" w:firstLineChars="200"/>
        <w:jc w:val="left"/>
        <w:textAlignment w:val="baseline"/>
        <w:rPr>
          <w:rStyle w:val="6"/>
          <w:rFonts w:hint="eastAsia" w:ascii="宋体" w:hAnsi="宋体" w:cs="宋体"/>
          <w:b w:val="0"/>
          <w:bCs w:val="0"/>
          <w:i w:val="0"/>
          <w:caps w:val="0"/>
          <w:color w:val="auto"/>
          <w:spacing w:val="0"/>
          <w:w w:val="100"/>
          <w:szCs w:val="21"/>
          <w:highlight w:val="none"/>
          <w:lang w:val="en-US" w:eastAsia="zh-CN"/>
        </w:rPr>
      </w:pPr>
      <w:r>
        <w:rPr>
          <w:rStyle w:val="6"/>
          <w:rFonts w:hint="eastAsia" w:ascii="宋体" w:hAnsi="宋体" w:cs="宋体"/>
          <w:b w:val="0"/>
          <w:bCs w:val="0"/>
          <w:i w:val="0"/>
          <w:caps w:val="0"/>
          <w:color w:val="auto"/>
          <w:spacing w:val="0"/>
          <w:w w:val="100"/>
          <w:szCs w:val="21"/>
          <w:highlight w:val="none"/>
          <w:lang w:val="en-US" w:eastAsia="zh-CN"/>
        </w:rPr>
        <w:t>乙方须根据施工环境和现场情况，合理编制施工组织设计，优化施工方案，自行解决施</w:t>
      </w:r>
    </w:p>
    <w:p w14:paraId="299FEE92">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jc w:val="left"/>
        <w:textAlignment w:val="baseline"/>
        <w:rPr>
          <w:rStyle w:val="6"/>
          <w:rFonts w:hint="eastAsia" w:ascii="宋体" w:hAnsi="宋体" w:cs="宋体"/>
          <w:b w:val="0"/>
          <w:bCs w:val="0"/>
          <w:i w:val="0"/>
          <w:caps w:val="0"/>
          <w:color w:val="auto"/>
          <w:spacing w:val="0"/>
          <w:w w:val="100"/>
          <w:szCs w:val="21"/>
          <w:highlight w:val="none"/>
          <w:lang w:val="en-US" w:eastAsia="zh-CN"/>
        </w:rPr>
      </w:pPr>
      <w:r>
        <w:rPr>
          <w:rStyle w:val="6"/>
          <w:rFonts w:hint="eastAsia" w:ascii="宋体" w:hAnsi="宋体" w:cs="宋体"/>
          <w:b w:val="0"/>
          <w:bCs w:val="0"/>
          <w:i w:val="0"/>
          <w:caps w:val="0"/>
          <w:color w:val="auto"/>
          <w:spacing w:val="0"/>
          <w:w w:val="100"/>
          <w:szCs w:val="21"/>
          <w:highlight w:val="none"/>
          <w:lang w:val="en-US" w:eastAsia="zh-CN"/>
        </w:rPr>
        <w:t>工运输道路及邻近建筑物保护等矛盾，任何非甲方直接原因不得作为乙方的免责理由。</w:t>
      </w:r>
    </w:p>
    <w:p w14:paraId="012F71DA">
      <w:pPr>
        <w:keepNext w:val="0"/>
        <w:keepLines w:val="0"/>
        <w:pageBreakBefore w:val="0"/>
        <w:widowControl/>
        <w:suppressLineNumbers w:val="0"/>
        <w:kinsoku/>
        <w:wordWrap/>
        <w:overflowPunct/>
        <w:topLinePunct w:val="0"/>
        <w:autoSpaceDE/>
        <w:autoSpaceDN/>
        <w:bidi w:val="0"/>
        <w:adjustRightInd/>
        <w:spacing w:line="360" w:lineRule="auto"/>
        <w:jc w:val="left"/>
        <w:textAlignment w:val="baseline"/>
        <w:rPr>
          <w:rStyle w:val="6"/>
          <w:rFonts w:hint="eastAsia" w:ascii="宋体" w:hAnsi="宋体" w:cs="宋体"/>
          <w:b/>
          <w:bCs/>
          <w:i w:val="0"/>
          <w:caps w:val="0"/>
          <w:color w:val="auto"/>
          <w:spacing w:val="0"/>
          <w:w w:val="100"/>
          <w:szCs w:val="21"/>
          <w:highlight w:val="none"/>
          <w:lang w:val="en-US" w:eastAsia="zh-CN"/>
        </w:rPr>
      </w:pPr>
      <w:r>
        <w:rPr>
          <w:rStyle w:val="6"/>
          <w:rFonts w:hint="eastAsia" w:ascii="宋体" w:hAnsi="宋体" w:cs="宋体"/>
          <w:b/>
          <w:bCs/>
          <w:i w:val="0"/>
          <w:caps w:val="0"/>
          <w:color w:val="auto"/>
          <w:spacing w:val="0"/>
          <w:w w:val="100"/>
          <w:szCs w:val="21"/>
          <w:highlight w:val="none"/>
          <w:lang w:val="en-US" w:eastAsia="zh-CN"/>
        </w:rPr>
        <w:t>九、争议解决</w:t>
      </w:r>
    </w:p>
    <w:p w14:paraId="6F371DE0">
      <w:pPr>
        <w:keepNext w:val="0"/>
        <w:keepLines w:val="0"/>
        <w:pageBreakBefore w:val="0"/>
        <w:widowControl/>
        <w:suppressLineNumbers w:val="0"/>
        <w:kinsoku/>
        <w:wordWrap/>
        <w:overflowPunct/>
        <w:topLinePunct w:val="0"/>
        <w:autoSpaceDE/>
        <w:autoSpaceDN/>
        <w:bidi w:val="0"/>
        <w:adjustRightInd/>
        <w:spacing w:line="360" w:lineRule="auto"/>
        <w:ind w:firstLine="420" w:firstLineChars="200"/>
        <w:jc w:val="left"/>
        <w:textAlignment w:val="baseline"/>
        <w:rPr>
          <w:rStyle w:val="6"/>
          <w:rFonts w:hint="eastAsia" w:ascii="宋体" w:hAnsi="宋体" w:cs="宋体"/>
          <w:b w:val="0"/>
          <w:bCs w:val="0"/>
          <w:i w:val="0"/>
          <w:caps w:val="0"/>
          <w:color w:val="auto"/>
          <w:spacing w:val="0"/>
          <w:w w:val="100"/>
          <w:szCs w:val="21"/>
          <w:highlight w:val="none"/>
          <w:lang w:val="en-US" w:eastAsia="zh-CN"/>
        </w:rPr>
      </w:pPr>
      <w:r>
        <w:rPr>
          <w:rStyle w:val="6"/>
          <w:rFonts w:hint="eastAsia" w:ascii="宋体" w:hAnsi="宋体" w:cs="宋体"/>
          <w:b w:val="0"/>
          <w:bCs w:val="0"/>
          <w:i w:val="0"/>
          <w:caps w:val="0"/>
          <w:color w:val="auto"/>
          <w:spacing w:val="0"/>
          <w:w w:val="100"/>
          <w:szCs w:val="21"/>
          <w:highlight w:val="none"/>
          <w:lang w:val="en-US" w:eastAsia="zh-CN"/>
        </w:rPr>
        <w:t>因本合同发生的纠纷，各方应本着实事求是的原则，协商解决；协商不能解决时，任何一方均</w:t>
      </w:r>
    </w:p>
    <w:p w14:paraId="014B0C38">
      <w:pPr>
        <w:keepNext w:val="0"/>
        <w:keepLines w:val="0"/>
        <w:pageBreakBefore w:val="0"/>
        <w:widowControl/>
        <w:suppressLineNumbers w:val="0"/>
        <w:kinsoku/>
        <w:wordWrap/>
        <w:overflowPunct/>
        <w:topLinePunct w:val="0"/>
        <w:autoSpaceDE/>
        <w:autoSpaceDN/>
        <w:bidi w:val="0"/>
        <w:adjustRightInd/>
        <w:spacing w:line="360" w:lineRule="auto"/>
        <w:jc w:val="left"/>
        <w:textAlignment w:val="baseline"/>
        <w:rPr>
          <w:rStyle w:val="6"/>
          <w:rFonts w:hint="eastAsia" w:ascii="宋体" w:hAnsi="宋体" w:cs="宋体"/>
          <w:b w:val="0"/>
          <w:bCs w:val="0"/>
          <w:i w:val="0"/>
          <w:caps w:val="0"/>
          <w:color w:val="auto"/>
          <w:spacing w:val="0"/>
          <w:w w:val="100"/>
          <w:szCs w:val="21"/>
          <w:highlight w:val="none"/>
          <w:lang w:val="en-US" w:eastAsia="zh-CN"/>
        </w:rPr>
      </w:pPr>
      <w:r>
        <w:rPr>
          <w:rStyle w:val="6"/>
          <w:rFonts w:hint="eastAsia" w:ascii="宋体" w:hAnsi="宋体" w:cs="宋体"/>
          <w:b w:val="0"/>
          <w:bCs w:val="0"/>
          <w:i w:val="0"/>
          <w:caps w:val="0"/>
          <w:color w:val="auto"/>
          <w:spacing w:val="0"/>
          <w:w w:val="100"/>
          <w:szCs w:val="21"/>
          <w:highlight w:val="none"/>
          <w:lang w:val="en-US" w:eastAsia="zh-CN"/>
        </w:rPr>
        <w:t>可通过向工程所在地有管辖权的人民法院诉讼解决。</w:t>
      </w:r>
    </w:p>
    <w:p w14:paraId="0CD591A0">
      <w:pPr>
        <w:keepNext w:val="0"/>
        <w:keepLines w:val="0"/>
        <w:pageBreakBefore w:val="0"/>
        <w:widowControl/>
        <w:suppressLineNumbers w:val="0"/>
        <w:kinsoku/>
        <w:wordWrap/>
        <w:overflowPunct/>
        <w:topLinePunct w:val="0"/>
        <w:autoSpaceDE/>
        <w:autoSpaceDN/>
        <w:bidi w:val="0"/>
        <w:adjustRightInd/>
        <w:spacing w:line="360" w:lineRule="auto"/>
        <w:jc w:val="left"/>
        <w:textAlignment w:val="baseline"/>
        <w:rPr>
          <w:rStyle w:val="6"/>
          <w:rFonts w:hint="eastAsia" w:ascii="宋体" w:hAnsi="宋体" w:cs="宋体"/>
          <w:b/>
          <w:bCs/>
          <w:i w:val="0"/>
          <w:caps w:val="0"/>
          <w:color w:val="auto"/>
          <w:spacing w:val="0"/>
          <w:w w:val="100"/>
          <w:szCs w:val="21"/>
          <w:highlight w:val="none"/>
          <w:lang w:val="en-US" w:eastAsia="zh-CN"/>
        </w:rPr>
      </w:pPr>
      <w:r>
        <w:rPr>
          <w:rStyle w:val="6"/>
          <w:rFonts w:hint="eastAsia" w:ascii="宋体" w:hAnsi="宋体" w:cs="宋体"/>
          <w:b/>
          <w:bCs/>
          <w:i w:val="0"/>
          <w:caps w:val="0"/>
          <w:color w:val="auto"/>
          <w:spacing w:val="0"/>
          <w:w w:val="100"/>
          <w:szCs w:val="21"/>
          <w:highlight w:val="none"/>
          <w:lang w:val="en-US" w:eastAsia="zh-CN"/>
        </w:rPr>
        <w:t>十、附则</w:t>
      </w:r>
    </w:p>
    <w:p w14:paraId="6EC767AB">
      <w:pPr>
        <w:keepNext w:val="0"/>
        <w:keepLines w:val="0"/>
        <w:pageBreakBefore w:val="0"/>
        <w:widowControl/>
        <w:suppressLineNumbers w:val="0"/>
        <w:kinsoku/>
        <w:wordWrap/>
        <w:overflowPunct/>
        <w:topLinePunct w:val="0"/>
        <w:autoSpaceDE/>
        <w:autoSpaceDN/>
        <w:bidi w:val="0"/>
        <w:adjustRightInd/>
        <w:spacing w:line="360" w:lineRule="auto"/>
        <w:ind w:firstLine="420" w:firstLineChars="200"/>
        <w:jc w:val="left"/>
        <w:textAlignment w:val="baseline"/>
        <w:rPr>
          <w:rStyle w:val="6"/>
          <w:rFonts w:hint="eastAsia" w:ascii="宋体" w:hAnsi="宋体" w:cs="宋体"/>
          <w:b w:val="0"/>
          <w:bCs w:val="0"/>
          <w:i w:val="0"/>
          <w:caps w:val="0"/>
          <w:color w:val="auto"/>
          <w:spacing w:val="0"/>
          <w:w w:val="100"/>
          <w:szCs w:val="21"/>
          <w:highlight w:val="none"/>
          <w:lang w:val="en-US" w:eastAsia="zh-CN"/>
        </w:rPr>
      </w:pPr>
      <w:r>
        <w:rPr>
          <w:rStyle w:val="6"/>
          <w:rFonts w:hint="eastAsia" w:ascii="宋体" w:hAnsi="宋体" w:cs="宋体"/>
          <w:b w:val="0"/>
          <w:bCs w:val="0"/>
          <w:i w:val="0"/>
          <w:caps w:val="0"/>
          <w:color w:val="auto"/>
          <w:spacing w:val="0"/>
          <w:w w:val="100"/>
          <w:szCs w:val="21"/>
          <w:highlight w:val="none"/>
          <w:lang w:val="en-US" w:eastAsia="zh-CN"/>
        </w:rPr>
        <w:t>1、本合同未明确约定的，按甲方需求及本合同确定的相关原则执行，或根据具体情况协商签</w:t>
      </w:r>
    </w:p>
    <w:p w14:paraId="122AB9E1">
      <w:pPr>
        <w:keepNext w:val="0"/>
        <w:keepLines w:val="0"/>
        <w:pageBreakBefore w:val="0"/>
        <w:widowControl/>
        <w:suppressLineNumbers w:val="0"/>
        <w:kinsoku/>
        <w:wordWrap/>
        <w:overflowPunct/>
        <w:topLinePunct w:val="0"/>
        <w:autoSpaceDE/>
        <w:autoSpaceDN/>
        <w:bidi w:val="0"/>
        <w:adjustRightInd/>
        <w:spacing w:line="360" w:lineRule="auto"/>
        <w:jc w:val="left"/>
        <w:textAlignment w:val="baseline"/>
        <w:rPr>
          <w:rStyle w:val="6"/>
          <w:rFonts w:hint="eastAsia" w:ascii="宋体" w:hAnsi="宋体" w:cs="宋体"/>
          <w:b w:val="0"/>
          <w:bCs w:val="0"/>
          <w:i w:val="0"/>
          <w:caps w:val="0"/>
          <w:color w:val="auto"/>
          <w:spacing w:val="0"/>
          <w:w w:val="100"/>
          <w:szCs w:val="21"/>
          <w:highlight w:val="none"/>
          <w:lang w:val="en-US" w:eastAsia="zh-CN"/>
        </w:rPr>
      </w:pPr>
      <w:r>
        <w:rPr>
          <w:rStyle w:val="6"/>
          <w:rFonts w:hint="eastAsia" w:ascii="宋体" w:hAnsi="宋体" w:cs="宋体"/>
          <w:b w:val="0"/>
          <w:bCs w:val="0"/>
          <w:i w:val="0"/>
          <w:caps w:val="0"/>
          <w:color w:val="auto"/>
          <w:spacing w:val="0"/>
          <w:w w:val="100"/>
          <w:szCs w:val="21"/>
          <w:highlight w:val="none"/>
          <w:lang w:val="en-US" w:eastAsia="zh-CN"/>
        </w:rPr>
        <w:t>订补充合同。</w:t>
      </w:r>
    </w:p>
    <w:p w14:paraId="5A4AD58C">
      <w:pPr>
        <w:keepNext w:val="0"/>
        <w:keepLines w:val="0"/>
        <w:pageBreakBefore w:val="0"/>
        <w:widowControl/>
        <w:suppressLineNumbers w:val="0"/>
        <w:kinsoku/>
        <w:wordWrap/>
        <w:overflowPunct/>
        <w:topLinePunct w:val="0"/>
        <w:autoSpaceDE/>
        <w:autoSpaceDN/>
        <w:bidi w:val="0"/>
        <w:adjustRightInd/>
        <w:spacing w:line="360" w:lineRule="auto"/>
        <w:ind w:firstLine="420" w:firstLineChars="200"/>
        <w:jc w:val="left"/>
        <w:textAlignment w:val="baseline"/>
        <w:rPr>
          <w:rStyle w:val="6"/>
          <w:rFonts w:hint="eastAsia" w:ascii="宋体" w:hAnsi="宋体" w:cs="宋体"/>
          <w:b w:val="0"/>
          <w:bCs w:val="0"/>
          <w:i w:val="0"/>
          <w:caps w:val="0"/>
          <w:color w:val="auto"/>
          <w:spacing w:val="0"/>
          <w:w w:val="100"/>
          <w:szCs w:val="21"/>
          <w:highlight w:val="none"/>
          <w:lang w:val="en-US" w:eastAsia="zh-CN"/>
        </w:rPr>
      </w:pPr>
      <w:r>
        <w:rPr>
          <w:rStyle w:val="6"/>
          <w:rFonts w:hint="eastAsia" w:ascii="宋体" w:hAnsi="宋体" w:cs="宋体"/>
          <w:b w:val="0"/>
          <w:bCs w:val="0"/>
          <w:i w:val="0"/>
          <w:caps w:val="0"/>
          <w:color w:val="auto"/>
          <w:spacing w:val="0"/>
          <w:w w:val="100"/>
          <w:szCs w:val="21"/>
          <w:highlight w:val="none"/>
          <w:lang w:val="en-US" w:eastAsia="zh-CN"/>
        </w:rPr>
        <w:t>2、本合同自双方签字盖章或盖章之日起生效。合同一式</w:t>
      </w:r>
      <w:r>
        <w:rPr>
          <w:rStyle w:val="6"/>
          <w:rFonts w:hint="eastAsia" w:ascii="宋体" w:hAnsi="宋体" w:cs="宋体"/>
          <w:b w:val="0"/>
          <w:bCs w:val="0"/>
          <w:i w:val="0"/>
          <w:caps w:val="0"/>
          <w:color w:val="auto"/>
          <w:spacing w:val="0"/>
          <w:w w:val="100"/>
          <w:szCs w:val="21"/>
          <w:highlight w:val="none"/>
          <w:u w:val="single"/>
          <w:lang w:val="en-US" w:eastAsia="zh-CN"/>
        </w:rPr>
        <w:t xml:space="preserve">    </w:t>
      </w:r>
      <w:r>
        <w:rPr>
          <w:rStyle w:val="6"/>
          <w:rFonts w:hint="eastAsia" w:ascii="宋体" w:hAnsi="宋体" w:cs="宋体"/>
          <w:b w:val="0"/>
          <w:bCs w:val="0"/>
          <w:i w:val="0"/>
          <w:caps w:val="0"/>
          <w:color w:val="auto"/>
          <w:spacing w:val="0"/>
          <w:w w:val="100"/>
          <w:szCs w:val="21"/>
          <w:highlight w:val="none"/>
          <w:lang w:val="en-US" w:eastAsia="zh-CN"/>
        </w:rPr>
        <w:t>份， 甲方执</w:t>
      </w:r>
      <w:r>
        <w:rPr>
          <w:rStyle w:val="6"/>
          <w:rFonts w:hint="eastAsia" w:ascii="宋体" w:hAnsi="宋体" w:cs="宋体"/>
          <w:b w:val="0"/>
          <w:bCs w:val="0"/>
          <w:i w:val="0"/>
          <w:caps w:val="0"/>
          <w:color w:val="auto"/>
          <w:spacing w:val="0"/>
          <w:w w:val="100"/>
          <w:szCs w:val="21"/>
          <w:highlight w:val="none"/>
          <w:u w:val="single"/>
          <w:lang w:val="en-US" w:eastAsia="zh-CN"/>
        </w:rPr>
        <w:t xml:space="preserve">     </w:t>
      </w:r>
      <w:r>
        <w:rPr>
          <w:rStyle w:val="6"/>
          <w:rFonts w:hint="eastAsia" w:ascii="宋体" w:hAnsi="宋体" w:cs="宋体"/>
          <w:b w:val="0"/>
          <w:bCs w:val="0"/>
          <w:i w:val="0"/>
          <w:caps w:val="0"/>
          <w:color w:val="auto"/>
          <w:spacing w:val="0"/>
          <w:w w:val="100"/>
          <w:szCs w:val="21"/>
          <w:highlight w:val="none"/>
          <w:lang w:val="en-US" w:eastAsia="zh-CN"/>
        </w:rPr>
        <w:t>份，乙方执</w:t>
      </w:r>
      <w:r>
        <w:rPr>
          <w:rStyle w:val="6"/>
          <w:rFonts w:hint="eastAsia" w:ascii="宋体" w:hAnsi="宋体" w:cs="宋体"/>
          <w:b w:val="0"/>
          <w:bCs w:val="0"/>
          <w:i w:val="0"/>
          <w:caps w:val="0"/>
          <w:color w:val="auto"/>
          <w:spacing w:val="0"/>
          <w:w w:val="100"/>
          <w:szCs w:val="21"/>
          <w:highlight w:val="none"/>
          <w:u w:val="single"/>
          <w:lang w:val="en-US" w:eastAsia="zh-CN"/>
        </w:rPr>
        <w:t xml:space="preserve">    </w:t>
      </w:r>
      <w:r>
        <w:rPr>
          <w:rStyle w:val="6"/>
          <w:rFonts w:hint="eastAsia" w:ascii="宋体" w:hAnsi="宋体" w:cs="宋体"/>
          <w:b w:val="0"/>
          <w:bCs w:val="0"/>
          <w:i w:val="0"/>
          <w:caps w:val="0"/>
          <w:color w:val="auto"/>
          <w:spacing w:val="0"/>
          <w:w w:val="100"/>
          <w:szCs w:val="21"/>
          <w:highlight w:val="none"/>
          <w:lang w:val="en-US" w:eastAsia="zh-CN"/>
        </w:rPr>
        <w:t>份，具有同等的法律效力。</w:t>
      </w:r>
    </w:p>
    <w:p w14:paraId="250CDB00">
      <w:pPr>
        <w:keepNext w:val="0"/>
        <w:keepLines w:val="0"/>
        <w:pageBreakBefore w:val="0"/>
        <w:widowControl/>
        <w:suppressLineNumbers w:val="0"/>
        <w:kinsoku/>
        <w:wordWrap/>
        <w:overflowPunct/>
        <w:topLinePunct w:val="0"/>
        <w:autoSpaceDE/>
        <w:autoSpaceDN/>
        <w:bidi w:val="0"/>
        <w:adjustRightInd/>
        <w:spacing w:line="360" w:lineRule="auto"/>
        <w:ind w:firstLine="420" w:firstLineChars="200"/>
        <w:jc w:val="left"/>
        <w:textAlignment w:val="baseline"/>
        <w:rPr>
          <w:rStyle w:val="6"/>
          <w:rFonts w:hint="eastAsia" w:ascii="宋体" w:hAnsi="宋体" w:cs="宋体"/>
          <w:b w:val="0"/>
          <w:bCs w:val="0"/>
          <w:i w:val="0"/>
          <w:caps w:val="0"/>
          <w:color w:val="auto"/>
          <w:spacing w:val="0"/>
          <w:w w:val="100"/>
          <w:szCs w:val="21"/>
          <w:highlight w:val="none"/>
          <w:u w:val="single"/>
          <w:lang w:val="en-US" w:eastAsia="zh-CN"/>
        </w:rPr>
      </w:pPr>
      <w:r>
        <w:rPr>
          <w:rStyle w:val="6"/>
          <w:rFonts w:hint="eastAsia" w:ascii="宋体" w:hAnsi="宋体" w:cs="宋体"/>
          <w:b w:val="0"/>
          <w:bCs w:val="0"/>
          <w:i w:val="0"/>
          <w:caps w:val="0"/>
          <w:color w:val="auto"/>
          <w:spacing w:val="0"/>
          <w:w w:val="100"/>
          <w:szCs w:val="21"/>
          <w:highlight w:val="none"/>
          <w:lang w:val="en-US" w:eastAsia="zh-CN"/>
        </w:rPr>
        <w:t>3、合同签订地点：</w:t>
      </w:r>
      <w:r>
        <w:rPr>
          <w:rStyle w:val="6"/>
          <w:rFonts w:hint="eastAsia" w:ascii="宋体" w:hAnsi="宋体" w:cs="宋体"/>
          <w:b w:val="0"/>
          <w:bCs w:val="0"/>
          <w:i w:val="0"/>
          <w:caps w:val="0"/>
          <w:color w:val="auto"/>
          <w:spacing w:val="0"/>
          <w:w w:val="100"/>
          <w:szCs w:val="21"/>
          <w:highlight w:val="none"/>
          <w:u w:val="single"/>
          <w:lang w:val="en-US" w:eastAsia="zh-CN"/>
        </w:rPr>
        <w:t xml:space="preserve">            </w:t>
      </w:r>
    </w:p>
    <w:p w14:paraId="396F5630">
      <w:pPr>
        <w:keepNext w:val="0"/>
        <w:keepLines w:val="0"/>
        <w:pageBreakBefore w:val="0"/>
        <w:widowControl/>
        <w:suppressLineNumbers w:val="0"/>
        <w:kinsoku/>
        <w:wordWrap/>
        <w:overflowPunct/>
        <w:topLinePunct w:val="0"/>
        <w:autoSpaceDE/>
        <w:autoSpaceDN/>
        <w:bidi w:val="0"/>
        <w:adjustRightInd/>
        <w:spacing w:line="360" w:lineRule="auto"/>
        <w:ind w:firstLine="420" w:firstLineChars="200"/>
        <w:jc w:val="left"/>
        <w:textAlignment w:val="baseline"/>
        <w:rPr>
          <w:rStyle w:val="6"/>
          <w:rFonts w:hint="eastAsia" w:ascii="宋体" w:hAnsi="宋体" w:cs="宋体"/>
          <w:b w:val="0"/>
          <w:bCs w:val="0"/>
          <w:i w:val="0"/>
          <w:caps w:val="0"/>
          <w:color w:val="auto"/>
          <w:spacing w:val="0"/>
          <w:w w:val="100"/>
          <w:szCs w:val="21"/>
          <w:highlight w:val="none"/>
          <w:lang w:val="en-US" w:eastAsia="zh-CN"/>
        </w:rPr>
      </w:pPr>
      <w:r>
        <w:rPr>
          <w:rStyle w:val="6"/>
          <w:rFonts w:hint="eastAsia" w:ascii="宋体" w:hAnsi="宋体" w:cs="宋体"/>
          <w:b w:val="0"/>
          <w:bCs w:val="0"/>
          <w:i w:val="0"/>
          <w:caps w:val="0"/>
          <w:color w:val="auto"/>
          <w:spacing w:val="0"/>
          <w:w w:val="100"/>
          <w:szCs w:val="21"/>
          <w:highlight w:val="none"/>
          <w:lang w:val="en-US" w:eastAsia="zh-CN"/>
        </w:rPr>
        <w:t>4、合同签订时间：      年     月    日</w:t>
      </w:r>
    </w:p>
    <w:p w14:paraId="5C0F59CB">
      <w:pPr>
        <w:pStyle w:val="3"/>
        <w:spacing w:before="182" w:line="360" w:lineRule="auto"/>
        <w:ind w:left="492"/>
        <w:rPr>
          <w:rFonts w:hint="eastAsia" w:ascii="宋体" w:hAnsi="宋体" w:eastAsiaTheme="minorEastAsia" w:cstheme="minorBidi"/>
          <w:color w:val="000000" w:themeColor="text1"/>
          <w:kern w:val="2"/>
          <w:sz w:val="21"/>
          <w:szCs w:val="21"/>
          <w:highlight w:val="none"/>
          <w:lang w:val="en-US" w:eastAsia="zh-CN" w:bidi="ar-SA"/>
          <w14:textFill>
            <w14:solidFill>
              <w14:schemeClr w14:val="tx1"/>
            </w14:solidFill>
          </w14:textFill>
        </w:rPr>
      </w:pPr>
    </w:p>
    <w:p w14:paraId="1693B780">
      <w:pPr>
        <w:widowControl/>
        <w:kinsoku w:val="0"/>
        <w:autoSpaceDE w:val="0"/>
        <w:autoSpaceDN w:val="0"/>
        <w:adjustRightInd w:val="0"/>
        <w:snapToGrid w:val="0"/>
        <w:spacing w:line="480" w:lineRule="auto"/>
        <w:ind w:firstLine="444"/>
        <w:textAlignment w:val="baseline"/>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pacing w:val="6"/>
          <w:szCs w:val="21"/>
          <w:highlight w:val="none"/>
          <w14:textFill>
            <w14:solidFill>
              <w14:schemeClr w14:val="tx1"/>
            </w14:solidFill>
          </w14:textFill>
        </w:rPr>
        <w:t>甲  方</w:t>
      </w:r>
      <w:r>
        <w:rPr>
          <w:rFonts w:hint="eastAsia" w:ascii="宋体" w:hAnsi="宋体" w:cs="宋体"/>
          <w:color w:val="000000" w:themeColor="text1"/>
          <w:spacing w:val="-5"/>
          <w:szCs w:val="21"/>
          <w:highlight w:val="none"/>
          <w14:textFill>
            <w14:solidFill>
              <w14:schemeClr w14:val="tx1"/>
            </w14:solidFill>
          </w14:textFill>
        </w:rPr>
        <w:t>：</w:t>
      </w:r>
      <w:r>
        <w:rPr>
          <w:rFonts w:hint="eastAsia" w:ascii="宋体" w:hAnsi="宋体" w:cs="宋体"/>
          <w:color w:val="000000" w:themeColor="text1"/>
          <w:spacing w:val="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pacing w:val="-5"/>
          <w:szCs w:val="21"/>
          <w:highlight w:val="none"/>
          <w14:textFill>
            <w14:solidFill>
              <w14:schemeClr w14:val="tx1"/>
            </w14:solidFill>
          </w14:textFill>
        </w:rPr>
        <w:t>（</w:t>
      </w:r>
      <w:r>
        <w:rPr>
          <w:rFonts w:hint="eastAsia" w:ascii="宋体" w:hAnsi="宋体" w:cs="宋体"/>
          <w:color w:val="000000" w:themeColor="text1"/>
          <w:spacing w:val="6"/>
          <w:szCs w:val="21"/>
          <w:highlight w:val="none"/>
          <w14:textFill>
            <w14:solidFill>
              <w14:schemeClr w14:val="tx1"/>
            </w14:solidFill>
          </w14:textFill>
        </w:rPr>
        <w:t xml:space="preserve">公章） </w:t>
      </w:r>
      <w:r>
        <w:rPr>
          <w:rFonts w:ascii="宋体" w:hAnsi="宋体" w:cs="宋体"/>
          <w:color w:val="000000" w:themeColor="text1"/>
          <w:spacing w:val="6"/>
          <w:szCs w:val="21"/>
          <w:highlight w:val="none"/>
          <w14:textFill>
            <w14:solidFill>
              <w14:schemeClr w14:val="tx1"/>
            </w14:solidFill>
          </w14:textFill>
        </w:rPr>
        <w:t xml:space="preserve"> </w:t>
      </w:r>
      <w:r>
        <w:rPr>
          <w:rFonts w:hint="eastAsia" w:ascii="宋体" w:hAnsi="宋体" w:cs="宋体"/>
          <w:color w:val="000000" w:themeColor="text1"/>
          <w:spacing w:val="46"/>
          <w:szCs w:val="21"/>
          <w:highlight w:val="none"/>
          <w14:textFill>
            <w14:solidFill>
              <w14:schemeClr w14:val="tx1"/>
            </w14:solidFill>
          </w14:textFill>
        </w:rPr>
        <w:t xml:space="preserve"> </w:t>
      </w:r>
      <w:r>
        <w:rPr>
          <w:rFonts w:hint="eastAsia" w:ascii="宋体" w:hAnsi="宋体" w:cs="宋体"/>
          <w:color w:val="000000" w:themeColor="text1"/>
          <w:spacing w:val="6"/>
          <w:szCs w:val="21"/>
          <w:highlight w:val="none"/>
          <w14:textFill>
            <w14:solidFill>
              <w14:schemeClr w14:val="tx1"/>
            </w14:solidFill>
          </w14:textFill>
        </w:rPr>
        <w:t>乙</w:t>
      </w:r>
      <w:r>
        <w:rPr>
          <w:rFonts w:hint="eastAsia" w:ascii="宋体" w:hAnsi="宋体" w:cs="宋体"/>
          <w:color w:val="000000" w:themeColor="text1"/>
          <w:spacing w:val="10"/>
          <w:szCs w:val="21"/>
          <w:highlight w:val="none"/>
          <w14:textFill>
            <w14:solidFill>
              <w14:schemeClr w14:val="tx1"/>
            </w14:solidFill>
          </w14:textFill>
        </w:rPr>
        <w:t xml:space="preserve">  </w:t>
      </w:r>
      <w:r>
        <w:rPr>
          <w:rFonts w:hint="eastAsia" w:ascii="宋体" w:hAnsi="宋体" w:cs="宋体"/>
          <w:color w:val="000000" w:themeColor="text1"/>
          <w:spacing w:val="6"/>
          <w:szCs w:val="21"/>
          <w:highlight w:val="none"/>
          <w14:textFill>
            <w14:solidFill>
              <w14:schemeClr w14:val="tx1"/>
            </w14:solidFill>
          </w14:textFill>
        </w:rPr>
        <w:t>方</w:t>
      </w:r>
      <w:r>
        <w:rPr>
          <w:rFonts w:hint="eastAsia" w:ascii="宋体" w:hAnsi="宋体" w:cs="宋体"/>
          <w:color w:val="000000" w:themeColor="text1"/>
          <w:spacing w:val="-5"/>
          <w:szCs w:val="21"/>
          <w:highlight w:val="none"/>
          <w14:textFill>
            <w14:solidFill>
              <w14:schemeClr w14:val="tx1"/>
            </w14:solidFill>
          </w14:textFill>
        </w:rPr>
        <w:t>：</w:t>
      </w:r>
      <w:r>
        <w:rPr>
          <w:rFonts w:hint="eastAsia" w:ascii="宋体" w:hAnsi="宋体" w:cs="宋体"/>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pacing w:val="-5"/>
          <w:szCs w:val="21"/>
          <w:highlight w:val="none"/>
          <w14:textFill>
            <w14:solidFill>
              <w14:schemeClr w14:val="tx1"/>
            </w14:solidFill>
          </w14:textFill>
        </w:rPr>
        <w:t>（</w:t>
      </w:r>
      <w:r>
        <w:rPr>
          <w:rFonts w:hint="eastAsia" w:ascii="宋体" w:hAnsi="宋体" w:cs="宋体"/>
          <w:color w:val="000000" w:themeColor="text1"/>
          <w:spacing w:val="6"/>
          <w:szCs w:val="21"/>
          <w:highlight w:val="none"/>
          <w14:textFill>
            <w14:solidFill>
              <w14:schemeClr w14:val="tx1"/>
            </w14:solidFill>
          </w14:textFill>
        </w:rPr>
        <w:t>公章）</w:t>
      </w:r>
    </w:p>
    <w:p w14:paraId="4FF2D8EA">
      <w:pPr>
        <w:widowControl/>
        <w:kinsoku w:val="0"/>
        <w:autoSpaceDE w:val="0"/>
        <w:autoSpaceDN w:val="0"/>
        <w:adjustRightInd w:val="0"/>
        <w:snapToGrid w:val="0"/>
        <w:spacing w:line="480" w:lineRule="auto"/>
        <w:ind w:firstLine="432"/>
        <w:textAlignment w:val="baseline"/>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pacing w:val="3"/>
          <w:szCs w:val="21"/>
          <w:highlight w:val="none"/>
          <w14:textFill>
            <w14:solidFill>
              <w14:schemeClr w14:val="tx1"/>
            </w14:solidFill>
          </w14:textFill>
        </w:rPr>
        <w:t>地</w:t>
      </w:r>
      <w:r>
        <w:rPr>
          <w:rFonts w:hint="eastAsia" w:ascii="宋体" w:hAnsi="宋体" w:cs="宋体"/>
          <w:color w:val="000000" w:themeColor="text1"/>
          <w:spacing w:val="12"/>
          <w:szCs w:val="21"/>
          <w:highlight w:val="none"/>
          <w14:textFill>
            <w14:solidFill>
              <w14:schemeClr w14:val="tx1"/>
            </w14:solidFill>
          </w14:textFill>
        </w:rPr>
        <w:t xml:space="preserve">  </w:t>
      </w:r>
      <w:r>
        <w:rPr>
          <w:rFonts w:hint="eastAsia" w:ascii="宋体" w:hAnsi="宋体" w:cs="宋体"/>
          <w:color w:val="000000" w:themeColor="text1"/>
          <w:spacing w:val="3"/>
          <w:szCs w:val="21"/>
          <w:highlight w:val="none"/>
          <w14:textFill>
            <w14:solidFill>
              <w14:schemeClr w14:val="tx1"/>
            </w14:solidFill>
          </w14:textFill>
        </w:rPr>
        <w:t>址：</w:t>
      </w:r>
      <w:r>
        <w:rPr>
          <w:rFonts w:hint="eastAsia" w:ascii="宋体" w:hAnsi="宋体" w:cs="宋体"/>
          <w:color w:val="000000" w:themeColor="text1"/>
          <w:spacing w:val="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pacing w:val="6"/>
          <w:szCs w:val="21"/>
          <w:highlight w:val="none"/>
          <w14:textFill>
            <w14:solidFill>
              <w14:schemeClr w14:val="tx1"/>
            </w14:solidFill>
          </w14:textFill>
        </w:rPr>
        <w:t xml:space="preserve">         </w:t>
      </w:r>
      <w:r>
        <w:rPr>
          <w:rFonts w:hint="eastAsia" w:ascii="宋体" w:hAnsi="宋体" w:cs="宋体"/>
          <w:color w:val="000000" w:themeColor="text1"/>
          <w:spacing w:val="3"/>
          <w:szCs w:val="21"/>
          <w:highlight w:val="none"/>
          <w14:textFill>
            <w14:solidFill>
              <w14:schemeClr w14:val="tx1"/>
            </w14:solidFill>
          </w14:textFill>
        </w:rPr>
        <w:t>地</w:t>
      </w:r>
      <w:r>
        <w:rPr>
          <w:rFonts w:hint="eastAsia" w:ascii="宋体" w:hAnsi="宋体" w:cs="宋体"/>
          <w:color w:val="000000" w:themeColor="text1"/>
          <w:spacing w:val="10"/>
          <w:szCs w:val="21"/>
          <w:highlight w:val="none"/>
          <w14:textFill>
            <w14:solidFill>
              <w14:schemeClr w14:val="tx1"/>
            </w14:solidFill>
          </w14:textFill>
        </w:rPr>
        <w:t xml:space="preserve">  </w:t>
      </w:r>
      <w:r>
        <w:rPr>
          <w:rFonts w:hint="eastAsia" w:ascii="宋体" w:hAnsi="宋体" w:cs="宋体"/>
          <w:color w:val="000000" w:themeColor="text1"/>
          <w:spacing w:val="3"/>
          <w:szCs w:val="21"/>
          <w:highlight w:val="none"/>
          <w14:textFill>
            <w14:solidFill>
              <w14:schemeClr w14:val="tx1"/>
            </w14:solidFill>
          </w14:textFill>
        </w:rPr>
        <w:t>址：</w:t>
      </w:r>
      <w:r>
        <w:rPr>
          <w:rFonts w:hint="eastAsia" w:ascii="宋体" w:hAnsi="宋体" w:cs="宋体"/>
          <w:color w:val="000000" w:themeColor="text1"/>
          <w:szCs w:val="21"/>
          <w:highlight w:val="none"/>
          <w:u w:val="single"/>
          <w14:textFill>
            <w14:solidFill>
              <w14:schemeClr w14:val="tx1"/>
            </w14:solidFill>
          </w14:textFill>
        </w:rPr>
        <w:t xml:space="preserve">                        </w:t>
      </w:r>
    </w:p>
    <w:p w14:paraId="507CB21D">
      <w:pPr>
        <w:widowControl/>
        <w:kinsoku w:val="0"/>
        <w:autoSpaceDE w:val="0"/>
        <w:autoSpaceDN w:val="0"/>
        <w:adjustRightInd w:val="0"/>
        <w:snapToGrid w:val="0"/>
        <w:spacing w:line="480" w:lineRule="auto"/>
        <w:ind w:firstLine="436"/>
        <w:textAlignment w:val="baseline"/>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pacing w:val="4"/>
          <w:szCs w:val="21"/>
          <w:highlight w:val="none"/>
          <w14:textFill>
            <w14:solidFill>
              <w14:schemeClr w14:val="tx1"/>
            </w14:solidFill>
          </w14:textFill>
        </w:rPr>
        <w:t>邮政编码：</w:t>
      </w:r>
      <w:r>
        <w:rPr>
          <w:rFonts w:hint="eastAsia" w:ascii="宋体" w:hAnsi="宋体" w:cs="宋体"/>
          <w:color w:val="000000" w:themeColor="text1"/>
          <w:spacing w:val="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pacing w:val="7"/>
          <w:szCs w:val="21"/>
          <w:highlight w:val="none"/>
          <w14:textFill>
            <w14:solidFill>
              <w14:schemeClr w14:val="tx1"/>
            </w14:solidFill>
          </w14:textFill>
        </w:rPr>
        <w:t xml:space="preserve">         </w:t>
      </w:r>
      <w:r>
        <w:rPr>
          <w:rFonts w:hint="eastAsia" w:ascii="宋体" w:hAnsi="宋体" w:cs="宋体"/>
          <w:color w:val="000000" w:themeColor="text1"/>
          <w:spacing w:val="4"/>
          <w:szCs w:val="21"/>
          <w:highlight w:val="none"/>
          <w14:textFill>
            <w14:solidFill>
              <w14:schemeClr w14:val="tx1"/>
            </w14:solidFill>
          </w14:textFill>
        </w:rPr>
        <w:t>邮政编码：</w:t>
      </w:r>
      <w:r>
        <w:rPr>
          <w:rFonts w:hint="eastAsia" w:ascii="宋体" w:hAnsi="宋体" w:cs="宋体"/>
          <w:color w:val="000000" w:themeColor="text1"/>
          <w:szCs w:val="21"/>
          <w:highlight w:val="none"/>
          <w:u w:val="single"/>
          <w14:textFill>
            <w14:solidFill>
              <w14:schemeClr w14:val="tx1"/>
            </w14:solidFill>
          </w14:textFill>
        </w:rPr>
        <w:t xml:space="preserve">                     </w:t>
      </w:r>
    </w:p>
    <w:p w14:paraId="2A9217B0">
      <w:pPr>
        <w:widowControl/>
        <w:kinsoku w:val="0"/>
        <w:autoSpaceDE w:val="0"/>
        <w:autoSpaceDN w:val="0"/>
        <w:adjustRightInd w:val="0"/>
        <w:snapToGrid w:val="0"/>
        <w:spacing w:line="480" w:lineRule="auto"/>
        <w:ind w:firstLine="436"/>
        <w:textAlignment w:val="baseline"/>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pacing w:val="4"/>
          <w:szCs w:val="21"/>
          <w:highlight w:val="none"/>
          <w14:textFill>
            <w14:solidFill>
              <w14:schemeClr w14:val="tx1"/>
            </w14:solidFill>
          </w14:textFill>
        </w:rPr>
        <w:t>法定代表人：</w:t>
      </w:r>
      <w:r>
        <w:rPr>
          <w:rFonts w:hint="eastAsia" w:ascii="宋体" w:hAnsi="宋体" w:cs="宋体"/>
          <w:color w:val="000000" w:themeColor="text1"/>
          <w:spacing w:val="4"/>
          <w:szCs w:val="21"/>
          <w:highlight w:val="none"/>
          <w:u w:val="single"/>
          <w14:textFill>
            <w14:solidFill>
              <w14:schemeClr w14:val="tx1"/>
            </w14:solidFill>
          </w14:textFill>
        </w:rPr>
        <w:t xml:space="preserve">                    </w:t>
      </w:r>
      <w:r>
        <w:rPr>
          <w:rFonts w:hint="eastAsia" w:ascii="宋体" w:hAnsi="宋体" w:cs="宋体"/>
          <w:color w:val="000000" w:themeColor="text1"/>
          <w:spacing w:val="4"/>
          <w:szCs w:val="21"/>
          <w:highlight w:val="none"/>
          <w14:textFill>
            <w14:solidFill>
              <w14:schemeClr w14:val="tx1"/>
            </w14:solidFill>
          </w14:textFill>
        </w:rPr>
        <w:t xml:space="preserve">         法定代表人：</w:t>
      </w:r>
      <w:r>
        <w:rPr>
          <w:rFonts w:hint="eastAsia" w:ascii="宋体" w:hAnsi="宋体" w:cs="宋体"/>
          <w:color w:val="000000" w:themeColor="text1"/>
          <w:spacing w:val="4"/>
          <w:szCs w:val="21"/>
          <w:highlight w:val="none"/>
          <w:u w:val="single"/>
          <w14:textFill>
            <w14:solidFill>
              <w14:schemeClr w14:val="tx1"/>
            </w14:solidFill>
          </w14:textFill>
        </w:rPr>
        <w:t xml:space="preserve">                   </w:t>
      </w:r>
    </w:p>
    <w:p w14:paraId="041FAB9D">
      <w:pPr>
        <w:widowControl/>
        <w:kinsoku w:val="0"/>
        <w:autoSpaceDE w:val="0"/>
        <w:autoSpaceDN w:val="0"/>
        <w:adjustRightInd w:val="0"/>
        <w:snapToGrid w:val="0"/>
        <w:spacing w:line="480" w:lineRule="auto"/>
        <w:ind w:firstLine="444"/>
        <w:textAlignment w:val="baseline"/>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pacing w:val="6"/>
          <w:szCs w:val="21"/>
          <w:highlight w:val="none"/>
          <w14:textFill>
            <w14:solidFill>
              <w14:schemeClr w14:val="tx1"/>
            </w14:solidFill>
          </w14:textFill>
        </w:rPr>
        <w:t>委托代理人：</w:t>
      </w:r>
      <w:r>
        <w:rPr>
          <w:rFonts w:hint="eastAsia" w:ascii="宋体" w:hAnsi="宋体" w:cs="宋体"/>
          <w:color w:val="000000" w:themeColor="text1"/>
          <w:spacing w:val="6"/>
          <w:szCs w:val="21"/>
          <w:highlight w:val="none"/>
          <w:u w:val="single"/>
          <w14:textFill>
            <w14:solidFill>
              <w14:schemeClr w14:val="tx1"/>
            </w14:solidFill>
          </w14:textFill>
        </w:rPr>
        <w:t xml:space="preserve">                    </w:t>
      </w:r>
      <w:r>
        <w:rPr>
          <w:rFonts w:hint="eastAsia" w:ascii="宋体" w:hAnsi="宋体" w:cs="宋体"/>
          <w:color w:val="000000" w:themeColor="text1"/>
          <w:spacing w:val="6"/>
          <w:szCs w:val="21"/>
          <w:highlight w:val="none"/>
          <w14:textFill>
            <w14:solidFill>
              <w14:schemeClr w14:val="tx1"/>
            </w14:solidFill>
          </w14:textFill>
        </w:rPr>
        <w:t xml:space="preserve">        委托代理人：</w:t>
      </w:r>
      <w:r>
        <w:rPr>
          <w:rFonts w:hint="eastAsia" w:ascii="宋体" w:hAnsi="宋体" w:cs="宋体"/>
          <w:color w:val="000000" w:themeColor="text1"/>
          <w:szCs w:val="21"/>
          <w:highlight w:val="none"/>
          <w:u w:val="single"/>
          <w14:textFill>
            <w14:solidFill>
              <w14:schemeClr w14:val="tx1"/>
            </w14:solidFill>
          </w14:textFill>
        </w:rPr>
        <w:t xml:space="preserve">                   </w:t>
      </w:r>
    </w:p>
    <w:p w14:paraId="067F7E64">
      <w:pPr>
        <w:widowControl/>
        <w:kinsoku w:val="0"/>
        <w:autoSpaceDE w:val="0"/>
        <w:autoSpaceDN w:val="0"/>
        <w:adjustRightInd w:val="0"/>
        <w:snapToGrid w:val="0"/>
        <w:spacing w:line="480" w:lineRule="auto"/>
        <w:ind w:firstLine="400"/>
        <w:textAlignment w:val="baseline"/>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pacing w:val="-5"/>
          <w:szCs w:val="21"/>
          <w:highlight w:val="none"/>
          <w14:textFill>
            <w14:solidFill>
              <w14:schemeClr w14:val="tx1"/>
            </w14:solidFill>
          </w14:textFill>
        </w:rPr>
        <w:t>电</w:t>
      </w:r>
      <w:r>
        <w:rPr>
          <w:rFonts w:hint="eastAsia" w:ascii="宋体" w:hAnsi="宋体" w:cs="宋体"/>
          <w:color w:val="000000" w:themeColor="text1"/>
          <w:spacing w:val="8"/>
          <w:szCs w:val="21"/>
          <w:highlight w:val="none"/>
          <w14:textFill>
            <w14:solidFill>
              <w14:schemeClr w14:val="tx1"/>
            </w14:solidFill>
          </w14:textFill>
        </w:rPr>
        <w:t xml:space="preserve">    </w:t>
      </w:r>
      <w:r>
        <w:rPr>
          <w:rFonts w:hint="eastAsia" w:ascii="宋体" w:hAnsi="宋体" w:cs="宋体"/>
          <w:color w:val="000000" w:themeColor="text1"/>
          <w:spacing w:val="-5"/>
          <w:szCs w:val="21"/>
          <w:highlight w:val="none"/>
          <w14:textFill>
            <w14:solidFill>
              <w14:schemeClr w14:val="tx1"/>
            </w14:solidFill>
          </w14:textFill>
        </w:rPr>
        <w:t>话：</w:t>
      </w:r>
      <w:r>
        <w:rPr>
          <w:rFonts w:hint="eastAsia" w:ascii="宋体" w:hAnsi="宋体" w:cs="宋体"/>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pacing w:val="10"/>
          <w:szCs w:val="21"/>
          <w:highlight w:val="none"/>
          <w14:textFill>
            <w14:solidFill>
              <w14:schemeClr w14:val="tx1"/>
            </w14:solidFill>
          </w14:textFill>
        </w:rPr>
        <w:t xml:space="preserve">         </w:t>
      </w:r>
      <w:r>
        <w:rPr>
          <w:rFonts w:hint="eastAsia" w:ascii="宋体" w:hAnsi="宋体" w:cs="宋体"/>
          <w:color w:val="000000" w:themeColor="text1"/>
          <w:spacing w:val="-5"/>
          <w:szCs w:val="21"/>
          <w:highlight w:val="none"/>
          <w14:textFill>
            <w14:solidFill>
              <w14:schemeClr w14:val="tx1"/>
            </w14:solidFill>
          </w14:textFill>
        </w:rPr>
        <w:t>电</w:t>
      </w:r>
      <w:r>
        <w:rPr>
          <w:rFonts w:hint="eastAsia" w:ascii="宋体" w:hAnsi="宋体" w:cs="宋体"/>
          <w:color w:val="000000" w:themeColor="text1"/>
          <w:spacing w:val="7"/>
          <w:szCs w:val="21"/>
          <w:highlight w:val="none"/>
          <w14:textFill>
            <w14:solidFill>
              <w14:schemeClr w14:val="tx1"/>
            </w14:solidFill>
          </w14:textFill>
        </w:rPr>
        <w:t xml:space="preserve">    </w:t>
      </w:r>
      <w:r>
        <w:rPr>
          <w:rFonts w:hint="eastAsia" w:ascii="宋体" w:hAnsi="宋体" w:cs="宋体"/>
          <w:color w:val="000000" w:themeColor="text1"/>
          <w:spacing w:val="-5"/>
          <w:szCs w:val="21"/>
          <w:highlight w:val="none"/>
          <w14:textFill>
            <w14:solidFill>
              <w14:schemeClr w14:val="tx1"/>
            </w14:solidFill>
          </w14:textFill>
        </w:rPr>
        <w:t>话：</w:t>
      </w:r>
      <w:r>
        <w:rPr>
          <w:rFonts w:hint="eastAsia" w:ascii="宋体" w:hAnsi="宋体" w:cs="宋体"/>
          <w:color w:val="000000" w:themeColor="text1"/>
          <w:szCs w:val="21"/>
          <w:highlight w:val="none"/>
          <w:u w:val="single"/>
          <w14:textFill>
            <w14:solidFill>
              <w14:schemeClr w14:val="tx1"/>
            </w14:solidFill>
          </w14:textFill>
        </w:rPr>
        <w:t xml:space="preserve">                     </w:t>
      </w:r>
    </w:p>
    <w:p w14:paraId="74F36C69">
      <w:pPr>
        <w:widowControl/>
        <w:kinsoku w:val="0"/>
        <w:autoSpaceDE w:val="0"/>
        <w:autoSpaceDN w:val="0"/>
        <w:adjustRightInd w:val="0"/>
        <w:snapToGrid w:val="0"/>
        <w:spacing w:line="480" w:lineRule="auto"/>
        <w:ind w:firstLine="432"/>
        <w:textAlignment w:val="baseline"/>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pacing w:val="3"/>
          <w:szCs w:val="21"/>
          <w:highlight w:val="none"/>
          <w14:textFill>
            <w14:solidFill>
              <w14:schemeClr w14:val="tx1"/>
            </w14:solidFill>
          </w14:textFill>
        </w:rPr>
        <w:t>传</w:t>
      </w:r>
      <w:r>
        <w:rPr>
          <w:rFonts w:hint="eastAsia" w:ascii="宋体" w:hAnsi="宋体" w:cs="宋体"/>
          <w:color w:val="000000" w:themeColor="text1"/>
          <w:spacing w:val="8"/>
          <w:szCs w:val="21"/>
          <w:highlight w:val="none"/>
          <w14:textFill>
            <w14:solidFill>
              <w14:schemeClr w14:val="tx1"/>
            </w14:solidFill>
          </w14:textFill>
        </w:rPr>
        <w:t xml:space="preserve">    </w:t>
      </w:r>
      <w:r>
        <w:rPr>
          <w:rFonts w:hint="eastAsia" w:ascii="宋体" w:hAnsi="宋体" w:cs="宋体"/>
          <w:color w:val="000000" w:themeColor="text1"/>
          <w:spacing w:val="3"/>
          <w:szCs w:val="21"/>
          <w:highlight w:val="none"/>
          <w14:textFill>
            <w14:solidFill>
              <w14:schemeClr w14:val="tx1"/>
            </w14:solidFill>
          </w14:textFill>
        </w:rPr>
        <w:t>真：</w:t>
      </w:r>
      <w:r>
        <w:rPr>
          <w:rFonts w:hint="eastAsia" w:ascii="宋体" w:hAnsi="宋体" w:cs="宋体"/>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pacing w:val="7"/>
          <w:szCs w:val="21"/>
          <w:highlight w:val="none"/>
          <w14:textFill>
            <w14:solidFill>
              <w14:schemeClr w14:val="tx1"/>
            </w14:solidFill>
          </w14:textFill>
        </w:rPr>
        <w:t xml:space="preserve">         </w:t>
      </w:r>
      <w:r>
        <w:rPr>
          <w:rFonts w:hint="eastAsia" w:ascii="宋体" w:hAnsi="宋体" w:cs="宋体"/>
          <w:color w:val="000000" w:themeColor="text1"/>
          <w:spacing w:val="3"/>
          <w:szCs w:val="21"/>
          <w:highlight w:val="none"/>
          <w14:textFill>
            <w14:solidFill>
              <w14:schemeClr w14:val="tx1"/>
            </w14:solidFill>
          </w14:textFill>
        </w:rPr>
        <w:t>传</w:t>
      </w:r>
      <w:r>
        <w:rPr>
          <w:rFonts w:hint="eastAsia" w:ascii="宋体" w:hAnsi="宋体" w:cs="宋体"/>
          <w:color w:val="000000" w:themeColor="text1"/>
          <w:spacing w:val="8"/>
          <w:szCs w:val="21"/>
          <w:highlight w:val="none"/>
          <w14:textFill>
            <w14:solidFill>
              <w14:schemeClr w14:val="tx1"/>
            </w14:solidFill>
          </w14:textFill>
        </w:rPr>
        <w:t xml:space="preserve">    </w:t>
      </w:r>
      <w:r>
        <w:rPr>
          <w:rFonts w:hint="eastAsia" w:ascii="宋体" w:hAnsi="宋体" w:cs="宋体"/>
          <w:color w:val="000000" w:themeColor="text1"/>
          <w:spacing w:val="3"/>
          <w:szCs w:val="21"/>
          <w:highlight w:val="none"/>
          <w14:textFill>
            <w14:solidFill>
              <w14:schemeClr w14:val="tx1"/>
            </w14:solidFill>
          </w14:textFill>
        </w:rPr>
        <w:t>真：</w:t>
      </w:r>
      <w:r>
        <w:rPr>
          <w:rFonts w:hint="eastAsia" w:ascii="宋体" w:hAnsi="宋体" w:cs="宋体"/>
          <w:color w:val="000000" w:themeColor="text1"/>
          <w:szCs w:val="21"/>
          <w:highlight w:val="none"/>
          <w:u w:val="single"/>
          <w14:textFill>
            <w14:solidFill>
              <w14:schemeClr w14:val="tx1"/>
            </w14:solidFill>
          </w14:textFill>
        </w:rPr>
        <w:t xml:space="preserve">                     </w:t>
      </w:r>
    </w:p>
    <w:p w14:paraId="1E94E966">
      <w:pPr>
        <w:widowControl/>
        <w:kinsoku w:val="0"/>
        <w:autoSpaceDE w:val="0"/>
        <w:autoSpaceDN w:val="0"/>
        <w:adjustRightInd w:val="0"/>
        <w:snapToGrid w:val="0"/>
        <w:spacing w:line="480" w:lineRule="auto"/>
        <w:ind w:firstLine="436"/>
        <w:textAlignment w:val="baseline"/>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pacing w:val="4"/>
          <w:szCs w:val="21"/>
          <w:highlight w:val="none"/>
          <w14:textFill>
            <w14:solidFill>
              <w14:schemeClr w14:val="tx1"/>
            </w14:solidFill>
          </w14:textFill>
        </w:rPr>
        <w:t>开户银行：</w:t>
      </w:r>
      <w:r>
        <w:rPr>
          <w:rFonts w:hint="eastAsia" w:ascii="宋体" w:hAnsi="宋体" w:cs="宋体"/>
          <w:color w:val="000000" w:themeColor="text1"/>
          <w:spacing w:val="4"/>
          <w:szCs w:val="21"/>
          <w:highlight w:val="none"/>
          <w:u w:val="single"/>
          <w14:textFill>
            <w14:solidFill>
              <w14:schemeClr w14:val="tx1"/>
            </w14:solidFill>
          </w14:textFill>
        </w:rPr>
        <w:t xml:space="preserve">                      </w:t>
      </w:r>
      <w:r>
        <w:rPr>
          <w:rFonts w:hint="eastAsia" w:ascii="宋体" w:hAnsi="宋体" w:cs="宋体"/>
          <w:color w:val="000000" w:themeColor="text1"/>
          <w:spacing w:val="4"/>
          <w:szCs w:val="21"/>
          <w:highlight w:val="none"/>
          <w14:textFill>
            <w14:solidFill>
              <w14:schemeClr w14:val="tx1"/>
            </w14:solidFill>
          </w14:textFill>
        </w:rPr>
        <w:t xml:space="preserve">         开户银行：</w:t>
      </w:r>
      <w:r>
        <w:rPr>
          <w:rFonts w:hint="eastAsia" w:ascii="宋体" w:hAnsi="宋体" w:cs="宋体"/>
          <w:color w:val="000000" w:themeColor="text1"/>
          <w:spacing w:val="4"/>
          <w:szCs w:val="21"/>
          <w:highlight w:val="none"/>
          <w:u w:val="single"/>
          <w14:textFill>
            <w14:solidFill>
              <w14:schemeClr w14:val="tx1"/>
            </w14:solidFill>
          </w14:textFill>
        </w:rPr>
        <w:t xml:space="preserve">                 </w:t>
      </w:r>
      <w:r>
        <w:rPr>
          <w:rFonts w:hint="eastAsia" w:ascii="宋体" w:hAnsi="宋体" w:cs="宋体"/>
          <w:color w:val="000000" w:themeColor="text1"/>
          <w:spacing w:val="3"/>
          <w:szCs w:val="21"/>
          <w:highlight w:val="none"/>
          <w:u w:val="single"/>
          <w14:textFill>
            <w14:solidFill>
              <w14:schemeClr w14:val="tx1"/>
            </w14:solidFill>
          </w14:textFill>
        </w:rPr>
        <w:t xml:space="preserve">    </w:t>
      </w:r>
    </w:p>
    <w:p w14:paraId="312A5DCA">
      <w:pPr>
        <w:ind w:firstLine="420" w:firstLineChars="200"/>
      </w:pPr>
      <w:r>
        <w:rPr>
          <w:rFonts w:hint="eastAsia" w:ascii="宋体" w:hAnsi="宋体" w:cs="宋体"/>
          <w:color w:val="000000" w:themeColor="text1"/>
          <w:szCs w:val="21"/>
          <w:highlight w:val="none"/>
          <w:lang w:val="en-US" w:eastAsia="zh-CN"/>
          <w14:textFill>
            <w14:solidFill>
              <w14:schemeClr w14:val="tx1"/>
            </w14:solidFill>
          </w14:textFill>
        </w:rPr>
        <w:t>账</w:t>
      </w:r>
      <w:r>
        <w:rPr>
          <w:rFonts w:hint="eastAsia" w:ascii="宋体" w:hAnsi="宋体" w:cs="宋体"/>
          <w:color w:val="000000" w:themeColor="text1"/>
          <w:spacing w:val="8"/>
          <w:szCs w:val="21"/>
          <w:highlight w:val="non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号：</w:t>
      </w:r>
      <w:r>
        <w:rPr>
          <w:rFonts w:hint="eastAsia" w:ascii="宋体" w:hAnsi="宋体" w:cs="宋体"/>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pacing w:val="7"/>
          <w:szCs w:val="21"/>
          <w:highlight w:val="none"/>
          <w14:textFill>
            <w14:solidFill>
              <w14:schemeClr w14:val="tx1"/>
            </w14:solidFill>
          </w14:textFill>
        </w:rPr>
        <w:t xml:space="preserve">         </w:t>
      </w:r>
      <w:r>
        <w:rPr>
          <w:rFonts w:hint="eastAsia" w:ascii="宋体" w:hAnsi="宋体" w:cs="宋体"/>
          <w:color w:val="000000" w:themeColor="text1"/>
          <w:szCs w:val="21"/>
          <w:highlight w:val="none"/>
          <w:lang w:val="en-US" w:eastAsia="zh-CN"/>
          <w14:textFill>
            <w14:solidFill>
              <w14:schemeClr w14:val="tx1"/>
            </w14:solidFill>
          </w14:textFill>
        </w:rPr>
        <w:t>账</w:t>
      </w:r>
      <w:r>
        <w:rPr>
          <w:rFonts w:hint="eastAsia" w:ascii="宋体" w:hAnsi="宋体" w:cs="宋体"/>
          <w:color w:val="000000" w:themeColor="text1"/>
          <w:spacing w:val="8"/>
          <w:szCs w:val="21"/>
          <w:highlight w:val="non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号：</w:t>
      </w:r>
      <w:r>
        <w:rPr>
          <w:rFonts w:hint="eastAsia" w:ascii="宋体" w:hAnsi="宋体" w:cs="宋体"/>
          <w:color w:val="000000" w:themeColor="text1"/>
          <w:szCs w:val="21"/>
          <w:highlight w:val="none"/>
          <w:u w:val="single"/>
          <w14:textFill>
            <w14:solidFill>
              <w14:schemeClr w14:val="tx1"/>
            </w14:solidFill>
          </w14:textFill>
        </w:rPr>
        <w:t xml:space="preserve">                       </w:t>
      </w: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82C605D"/>
    <w:multiLevelType w:val="singleLevel"/>
    <w:tmpl w:val="882C605D"/>
    <w:lvl w:ilvl="0" w:tentative="0">
      <w:start w:val="10"/>
      <w:numFmt w:val="decimal"/>
      <w:suff w:val="nothing"/>
      <w:lvlText w:val="%1、"/>
      <w:lvlJc w:val="left"/>
    </w:lvl>
  </w:abstractNum>
  <w:abstractNum w:abstractNumId="1">
    <w:nsid w:val="517C2A3F"/>
    <w:multiLevelType w:val="singleLevel"/>
    <w:tmpl w:val="517C2A3F"/>
    <w:lvl w:ilvl="0" w:tentative="0">
      <w:start w:val="4"/>
      <w:numFmt w:val="decimal"/>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7345109"/>
    <w:rsid w:val="5734510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link w:val="6"/>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paragraph" w:styleId="2">
    <w:name w:val="heading 2"/>
    <w:basedOn w:val="1"/>
    <w:next w:val="1"/>
    <w:unhideWhenUsed/>
    <w:qFormat/>
    <w:uiPriority w:val="0"/>
    <w:pPr>
      <w:keepNext/>
      <w:keepLines/>
      <w:spacing w:before="260" w:beforeLines="0" w:beforeAutospacing="0" w:after="260" w:afterLines="0" w:afterAutospacing="0" w:line="413" w:lineRule="auto"/>
      <w:jc w:val="center"/>
      <w:outlineLvl w:val="1"/>
    </w:pPr>
    <w:rPr>
      <w:rFonts w:ascii="Arial" w:hAnsi="Arial" w:eastAsia="宋体"/>
      <w:b/>
      <w:sz w:val="32"/>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Body Text"/>
    <w:basedOn w:val="1"/>
    <w:next w:val="1"/>
    <w:semiHidden/>
    <w:qFormat/>
    <w:uiPriority w:val="0"/>
    <w:rPr>
      <w:rFonts w:ascii="仿宋" w:hAnsi="仿宋" w:eastAsia="仿宋" w:cs="仿宋"/>
      <w:sz w:val="28"/>
      <w:szCs w:val="28"/>
      <w:lang w:val="en-US" w:eastAsia="en-US" w:bidi="ar-SA"/>
    </w:rPr>
  </w:style>
  <w:style w:type="character" w:customStyle="1" w:styleId="6">
    <w:name w:val="NormalCharacter"/>
    <w:link w:val="1"/>
    <w:qFormat/>
    <w:uiPriority w:val="0"/>
    <w:rPr>
      <w:rFonts w:ascii="Arial" w:hAnsi="Arial" w:eastAsia="Arial" w:cs="Arial"/>
      <w:snapToGrid w:val="0"/>
      <w:color w:val="000000"/>
      <w:kern w:val="0"/>
      <w:sz w:val="21"/>
      <w:szCs w:val="21"/>
      <w:lang w:val="en-US" w:eastAsia="en-US"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2025-10-15T09:07:00Z</dcterms:created>
  <dc:creator>15991261661</dc:creator>
  <cp:lastModifiedBy>15991261661</cp:lastModifiedBy>
  <dcterms:modified xsi:type="dcterms:W3CDTF">2025-10-15T09:08:16Z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080A9F1632F84A608266549AB44C3601_11</vt:lpwstr>
  </property>
  <property fmtid="{D5CDD505-2E9C-101B-9397-08002B2CF9AE}" pid="4" name="KSOTemplateDocerSaveRecord">
    <vt:lpwstr>eyJoZGlkIjoiY2ViMmZlM2I5MmU4MjYzNjZlNzYwMmE3NzE3OGRlODAiLCJ1c2VySWQiOiIxMTM4NDcxMjUwIn0=</vt:lpwstr>
  </property>
</Properties>
</file>