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5E4E7">
      <w:pPr>
        <w:pStyle w:val="8"/>
        <w:spacing w:line="480" w:lineRule="exact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投标人</w:t>
      </w:r>
      <w:r>
        <w:rPr>
          <w:rFonts w:hint="eastAsia"/>
          <w:b/>
          <w:bCs/>
          <w:sz w:val="28"/>
          <w:szCs w:val="28"/>
          <w:highlight w:val="none"/>
        </w:rPr>
        <w:t>需要说明的其他内容</w:t>
      </w:r>
    </w:p>
    <w:p w14:paraId="68BE3B2E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1BE5698C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300EA147">
      <w:pPr>
        <w:pStyle w:val="8"/>
        <w:spacing w:line="480" w:lineRule="exact"/>
        <w:jc w:val="center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（如有，格式自拟）</w:t>
      </w:r>
    </w:p>
    <w:p w14:paraId="17C50F11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4C191474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5E50BBDD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5D220608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1F5200C3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5E434F4D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6A554FF4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</w:rPr>
        <w:t>：全称（公章）</w:t>
      </w:r>
    </w:p>
    <w:p w14:paraId="316485B0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7763B10F">
      <w:pPr>
        <w:spacing w:line="500" w:lineRule="exact"/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</w:p>
    <w:p w14:paraId="25D5A7B7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75087B53">
      <w:pPr>
        <w:spacing w:line="500" w:lineRule="exact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9240A65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13</TotalTime>
  <ScaleCrop>false</ScaleCrop>
  <LinksUpToDate>false</LinksUpToDate>
  <CharactersWithSpaces>63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2025-07-16T09:34:37Z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42FD8D86396A4FF9A25D3C4FE05C4151_13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