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7B069D">
      <w:pPr>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outlineLvl w:val="1"/>
        <w:rPr>
          <w:rFonts w:hint="eastAsia" w:ascii="宋体" w:hAnsi="宋体" w:eastAsia="宋体" w:cs="宋体"/>
          <w:b/>
          <w:color w:val="auto"/>
          <w:kern w:val="2"/>
          <w:sz w:val="32"/>
          <w:szCs w:val="32"/>
          <w:highlight w:val="none"/>
        </w:rPr>
      </w:pPr>
      <w:r>
        <w:rPr>
          <w:rFonts w:hint="eastAsia" w:ascii="宋体" w:hAnsi="宋体" w:eastAsia="宋体" w:cs="宋体"/>
          <w:b/>
          <w:color w:val="auto"/>
          <w:kern w:val="2"/>
          <w:sz w:val="32"/>
          <w:szCs w:val="32"/>
          <w:highlight w:val="none"/>
        </w:rPr>
        <w:t>供应商资格证明文件</w:t>
      </w:r>
    </w:p>
    <w:p w14:paraId="6425A337">
      <w:pPr>
        <w:pStyle w:val="7"/>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bookmarkStart w:id="0" w:name="_Toc495681532"/>
      <w:bookmarkStart w:id="1" w:name="_Toc495681251"/>
      <w:bookmarkStart w:id="2" w:name="_Toc495681405"/>
      <w:bookmarkStart w:id="3" w:name="_Toc495909096"/>
      <w:bookmarkStart w:id="4" w:name="_Toc495908047"/>
      <w:bookmarkStart w:id="5" w:name="_Toc495671262"/>
      <w:r>
        <w:rPr>
          <w:rFonts w:hint="eastAsia" w:ascii="宋体" w:hAnsi="宋体" w:eastAsia="宋体" w:cs="宋体"/>
          <w:sz w:val="24"/>
          <w:szCs w:val="24"/>
        </w:rPr>
        <w:t>1、有效的主体资格证明：具有独立承担民事责任能力的法人、其他组织或自然人，并出具合法有效的相关证明材料。供应商需在项目电子化交易系统中按要求上传相应证明文件并进行电子签章。</w:t>
      </w:r>
    </w:p>
    <w:p w14:paraId="1A516445">
      <w:pPr>
        <w:pStyle w:val="7"/>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t>2、财务状况报告：提供2023年或2024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p w14:paraId="6991FCF4">
      <w:pPr>
        <w:pStyle w:val="7"/>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t>3、税收缴纳证明：提供2025年至今已缴纳的1个月的纳税证明或完税证明，依法免税的单位应提供相关证明材料。此项可提供基本资格条件承诺函。供应商需在项目电子化交易系统中按要求上传相应证明文件并进行电子签章。</w:t>
      </w:r>
    </w:p>
    <w:p w14:paraId="6B254A90">
      <w:pPr>
        <w:pStyle w:val="7"/>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t>4、社会保障资金缴纳证明：提供2025年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p w14:paraId="4CD14668">
      <w:pPr>
        <w:pStyle w:val="7"/>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t>5、履行合同所必需的设备和专业技术能力：提供具有履行合同所必需的设备和专业技术能力的承诺。此项可提供基本资格条件承诺函。供应商需在项目电子化交易系统中按要求上传相应证明文件并进行电子签章。</w:t>
      </w:r>
    </w:p>
    <w:p w14:paraId="631DE395">
      <w:pPr>
        <w:pStyle w:val="7"/>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t>6、前三年无重大违法记录声明：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p w14:paraId="4535F908">
      <w:pPr>
        <w:pStyle w:val="7"/>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t>7、授权书被授权人身份证：法定代表人参加磋商的，须提供法定代表人身份证；法定代表人授权本单位他人参加磋商的，须提供法定代表人授权委托书及被授权代表开标截止前三个月内任意一个月在本单位的社会保险缴纳证明，非法人单位参照执行。供应商需在项目电子化交易系统中按要求上传相应证明文件并进行电子签章。</w:t>
      </w:r>
    </w:p>
    <w:p w14:paraId="38E4121E">
      <w:pPr>
        <w:pStyle w:val="7"/>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p w14:paraId="50E70FFF">
      <w:pPr>
        <w:pStyle w:val="7"/>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t>9、其他要求：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p w14:paraId="299685BF">
      <w:pPr>
        <w:pStyle w:val="7"/>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t>10、企业资质：供应商须具备测绘主管部门颁发乙级或乙级以上测绘资质，供应商需在项目电子化交易系统中按要求上传相应证明文件并进行电子签章。</w:t>
      </w:r>
    </w:p>
    <w:p w14:paraId="58E310BF">
      <w:pPr>
        <w:pStyle w:val="7"/>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t>11、中小企业：本合同包为专门面向中小企业采购（提供中小企业声明函或监狱企业的证明文件或残疾人福利性单位声明函）。供应商需在项目电子化交易系统中按要求上传相应证明文件并进行电子签章。</w:t>
      </w:r>
    </w:p>
    <w:p w14:paraId="4D7B5490">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sz w:val="24"/>
          <w:szCs w:val="24"/>
        </w:rPr>
        <w:t>12、非联合体投标：本合同包不接受联合体投标，提供非联合体投标声明。供应商需在项目电子化交易系统中按要求上传相应证明文件并进行电子签章。</w:t>
      </w:r>
    </w:p>
    <w:p w14:paraId="298D51A2">
      <w:pPr>
        <w:pageBreakBefore w:val="0"/>
        <w:widowControl w:val="0"/>
        <w:kinsoku/>
        <w:wordWrap/>
        <w:overflowPunct/>
        <w:topLinePunct w:val="0"/>
        <w:autoSpaceDE/>
        <w:autoSpaceDN/>
        <w:bidi w:val="0"/>
        <w:snapToGrid w:val="0"/>
        <w:spacing w:line="360" w:lineRule="auto"/>
        <w:ind w:firstLine="482" w:firstLineChars="200"/>
        <w:jc w:val="both"/>
        <w:textAlignment w:val="auto"/>
        <w:rPr>
          <w:rFonts w:hint="eastAsia" w:cs="仿宋"/>
          <w:i w:val="0"/>
          <w:iCs w:val="0"/>
          <w:caps w:val="0"/>
          <w:color w:val="auto"/>
          <w:spacing w:val="0"/>
          <w:sz w:val="24"/>
          <w:szCs w:val="24"/>
          <w:shd w:val="clear" w:fill="FFFFFF"/>
          <w:lang w:val="zh-CN" w:eastAsia="zh-CN"/>
        </w:rPr>
      </w:pPr>
      <w:r>
        <w:rPr>
          <w:rFonts w:hint="eastAsia" w:ascii="仿宋" w:hAnsi="仿宋" w:eastAsia="仿宋" w:cs="仿宋"/>
          <w:b/>
          <w:bCs/>
          <w:color w:val="auto"/>
          <w:kern w:val="2"/>
          <w:sz w:val="24"/>
          <w:szCs w:val="24"/>
          <w:highlight w:val="none"/>
          <w:lang w:val="zh-CN"/>
        </w:rPr>
        <w:t>注：</w:t>
      </w:r>
      <w:r>
        <w:rPr>
          <w:rFonts w:hint="eastAsia" w:cs="仿宋"/>
          <w:i w:val="0"/>
          <w:iCs w:val="0"/>
          <w:caps w:val="0"/>
          <w:color w:val="auto"/>
          <w:spacing w:val="0"/>
          <w:sz w:val="24"/>
          <w:szCs w:val="24"/>
          <w:shd w:val="clear" w:fill="FFFFFF"/>
          <w:lang w:val="zh-CN" w:eastAsia="zh-CN"/>
        </w:rPr>
        <w:t>以上均为各供应商必备资格要求，有格式要求，按后附格式执行，无格式要求的，其格式自拟。</w:t>
      </w:r>
    </w:p>
    <w:bookmarkEnd w:id="0"/>
    <w:bookmarkEnd w:id="1"/>
    <w:bookmarkEnd w:id="2"/>
    <w:bookmarkEnd w:id="3"/>
    <w:bookmarkEnd w:id="4"/>
    <w:bookmarkEnd w:id="5"/>
    <w:p w14:paraId="54AD158B">
      <w:pPr>
        <w:pStyle w:val="6"/>
        <w:pageBreakBefore w:val="0"/>
        <w:overflowPunct/>
        <w:topLinePunct w:val="0"/>
        <w:bidi w:val="0"/>
        <w:snapToGrid w:val="0"/>
        <w:spacing w:line="360" w:lineRule="auto"/>
        <w:rPr>
          <w:rFonts w:hint="eastAsia" w:ascii="宋体" w:hAnsi="宋体" w:eastAsia="宋体" w:cs="宋体"/>
          <w:b/>
          <w:color w:val="auto"/>
          <w:sz w:val="24"/>
          <w:szCs w:val="24"/>
          <w:highlight w:val="none"/>
        </w:rPr>
      </w:pPr>
      <w:bookmarkStart w:id="7" w:name="_GoBack"/>
      <w:bookmarkEnd w:id="7"/>
    </w:p>
    <w:p w14:paraId="7E19071D">
      <w:pPr>
        <w:pageBreakBefore w:val="0"/>
        <w:overflowPunct/>
        <w:topLinePunct w:val="0"/>
        <w:bidi w:val="0"/>
        <w:snapToGrid w:val="0"/>
        <w:spacing w:line="360" w:lineRule="auto"/>
        <w:rPr>
          <w:rFonts w:hint="eastAsia" w:ascii="仿宋" w:hAnsi="仿宋" w:eastAsia="仿宋" w:cs="仿宋"/>
          <w:b/>
          <w:bCs/>
          <w:color w:val="auto"/>
          <w:kern w:val="2"/>
          <w:sz w:val="24"/>
          <w:szCs w:val="24"/>
          <w:highlight w:val="none"/>
        </w:rPr>
      </w:pPr>
      <w:r>
        <w:rPr>
          <w:rFonts w:hint="eastAsia" w:ascii="仿宋" w:hAnsi="仿宋" w:eastAsia="仿宋" w:cs="仿宋"/>
          <w:b/>
          <w:bCs/>
          <w:color w:val="auto"/>
          <w:kern w:val="2"/>
          <w:sz w:val="24"/>
          <w:szCs w:val="24"/>
          <w:highlight w:val="none"/>
        </w:rPr>
        <w:br w:type="page"/>
      </w:r>
    </w:p>
    <w:p w14:paraId="50A82D9D">
      <w:pPr>
        <w:pageBreakBefore w:val="0"/>
        <w:widowControl w:val="0"/>
        <w:overflowPunct/>
        <w:topLinePunct w:val="0"/>
        <w:bidi w:val="0"/>
        <w:snapToGrid w:val="0"/>
        <w:spacing w:line="360" w:lineRule="auto"/>
        <w:jc w:val="both"/>
        <w:rPr>
          <w:rFonts w:hint="eastAsia" w:ascii="仿宋" w:hAnsi="仿宋" w:eastAsia="仿宋" w:cs="仿宋"/>
          <w:b/>
          <w:bCs/>
          <w:color w:val="auto"/>
          <w:kern w:val="2"/>
          <w:sz w:val="28"/>
          <w:szCs w:val="28"/>
          <w:highlight w:val="none"/>
        </w:rPr>
      </w:pPr>
      <w:r>
        <w:rPr>
          <w:rFonts w:hint="eastAsia" w:ascii="仿宋" w:hAnsi="仿宋" w:eastAsia="仿宋" w:cs="仿宋"/>
          <w:b/>
          <w:bCs/>
          <w:color w:val="auto"/>
          <w:kern w:val="2"/>
          <w:sz w:val="28"/>
          <w:szCs w:val="28"/>
          <w:highlight w:val="none"/>
        </w:rPr>
        <w:t>附件1-</w:t>
      </w:r>
      <w:r>
        <w:rPr>
          <w:rFonts w:hint="eastAsia" w:ascii="仿宋" w:hAnsi="仿宋" w:eastAsia="仿宋" w:cs="仿宋"/>
          <w:b/>
          <w:bCs/>
          <w:color w:val="auto"/>
          <w:kern w:val="2"/>
          <w:sz w:val="28"/>
          <w:szCs w:val="28"/>
          <w:highlight w:val="none"/>
          <w:lang w:val="en-US" w:eastAsia="zh-CN"/>
        </w:rPr>
        <w:t>4</w:t>
      </w:r>
      <w:r>
        <w:rPr>
          <w:rFonts w:hint="eastAsia" w:ascii="仿宋" w:hAnsi="仿宋" w:eastAsia="仿宋" w:cs="仿宋"/>
          <w:b/>
          <w:bCs/>
          <w:color w:val="auto"/>
          <w:kern w:val="2"/>
          <w:sz w:val="28"/>
          <w:szCs w:val="28"/>
          <w:highlight w:val="none"/>
        </w:rPr>
        <w:t>为给定格式，其余格式自拟</w:t>
      </w:r>
    </w:p>
    <w:p w14:paraId="23924E77">
      <w:pPr>
        <w:pageBreakBefore w:val="0"/>
        <w:widowControl w:val="0"/>
        <w:overflowPunct/>
        <w:topLinePunct w:val="0"/>
        <w:bidi w:val="0"/>
        <w:adjustRightInd w:val="0"/>
        <w:snapToGrid w:val="0"/>
        <w:spacing w:line="360" w:lineRule="auto"/>
        <w:jc w:val="left"/>
        <w:rPr>
          <w:rFonts w:hint="eastAsia" w:ascii="仿宋" w:hAnsi="仿宋" w:eastAsia="仿宋" w:cs="仿宋"/>
          <w:b/>
          <w:bCs/>
          <w:color w:val="auto"/>
          <w:kern w:val="2"/>
          <w:sz w:val="28"/>
          <w:szCs w:val="28"/>
          <w:highlight w:val="none"/>
        </w:rPr>
      </w:pPr>
      <w:r>
        <w:rPr>
          <w:rFonts w:hint="eastAsia" w:ascii="仿宋" w:hAnsi="仿宋" w:eastAsia="仿宋" w:cs="仿宋"/>
          <w:b/>
          <w:color w:val="auto"/>
          <w:kern w:val="2"/>
          <w:sz w:val="28"/>
          <w:szCs w:val="28"/>
          <w:highlight w:val="none"/>
        </w:rPr>
        <w:t>附件</w:t>
      </w:r>
      <w:r>
        <w:rPr>
          <w:rFonts w:hint="eastAsia" w:ascii="仿宋" w:hAnsi="仿宋" w:eastAsia="仿宋" w:cs="仿宋"/>
          <w:b/>
          <w:bCs/>
          <w:color w:val="auto"/>
          <w:kern w:val="2"/>
          <w:sz w:val="28"/>
          <w:szCs w:val="28"/>
          <w:highlight w:val="none"/>
        </w:rPr>
        <w:t>1</w:t>
      </w:r>
    </w:p>
    <w:p w14:paraId="43A10FAC">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法定代表人身份证明</w:t>
      </w:r>
    </w:p>
    <w:p w14:paraId="105F1189">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2"/>
          <w:sz w:val="24"/>
          <w:szCs w:val="24"/>
          <w:highlight w:val="none"/>
        </w:rPr>
        <w:t>供应商</w:t>
      </w:r>
      <w:r>
        <w:rPr>
          <w:rFonts w:hint="eastAsia" w:ascii="仿宋" w:hAnsi="仿宋" w:eastAsia="仿宋" w:cs="仿宋"/>
          <w:color w:val="auto"/>
          <w:kern w:val="0"/>
          <w:sz w:val="24"/>
          <w:szCs w:val="24"/>
          <w:highlight w:val="none"/>
        </w:rPr>
        <w:t>名称：</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w:t>
      </w:r>
    </w:p>
    <w:p w14:paraId="0ACB762D">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统一社会信用代码：</w:t>
      </w:r>
      <w:r>
        <w:rPr>
          <w:rFonts w:hint="eastAsia" w:ascii="仿宋" w:hAnsi="仿宋" w:eastAsia="仿宋" w:cs="仿宋"/>
          <w:color w:val="auto"/>
          <w:kern w:val="0"/>
          <w:sz w:val="24"/>
          <w:szCs w:val="24"/>
          <w:highlight w:val="none"/>
          <w:u w:val="single"/>
        </w:rPr>
        <w:t xml:space="preserve">                                    </w:t>
      </w:r>
    </w:p>
    <w:p w14:paraId="4D18543E">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注册地址：</w:t>
      </w:r>
      <w:r>
        <w:rPr>
          <w:rFonts w:hint="eastAsia" w:ascii="仿宋" w:hAnsi="仿宋" w:eastAsia="仿宋" w:cs="仿宋"/>
          <w:color w:val="auto"/>
          <w:kern w:val="0"/>
          <w:sz w:val="24"/>
          <w:szCs w:val="24"/>
          <w:highlight w:val="none"/>
          <w:u w:val="single"/>
        </w:rPr>
        <w:t xml:space="preserve">                                            </w:t>
      </w:r>
    </w:p>
    <w:p w14:paraId="1BC04D5E">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成立时间：</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年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月</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日；经营期限：</w:t>
      </w:r>
    </w:p>
    <w:p w14:paraId="4FF40EE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经营范围：主营：</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；兼营：</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p>
    <w:p w14:paraId="27BD8290">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姓名：</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性别：</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系</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2"/>
          <w:sz w:val="24"/>
          <w:szCs w:val="24"/>
          <w:highlight w:val="none"/>
          <w:u w:val="single"/>
        </w:rPr>
        <w:t>供应商</w:t>
      </w:r>
      <w:r>
        <w:rPr>
          <w:rFonts w:hint="eastAsia" w:ascii="仿宋" w:hAnsi="仿宋" w:eastAsia="仿宋" w:cs="仿宋"/>
          <w:color w:val="auto"/>
          <w:kern w:val="0"/>
          <w:sz w:val="24"/>
          <w:szCs w:val="24"/>
          <w:highlight w:val="none"/>
          <w:u w:val="single"/>
        </w:rPr>
        <w:t xml:space="preserve">名称）  </w:t>
      </w:r>
      <w:r>
        <w:rPr>
          <w:rFonts w:hint="eastAsia" w:ascii="仿宋" w:hAnsi="仿宋" w:eastAsia="仿宋" w:cs="仿宋"/>
          <w:color w:val="auto"/>
          <w:kern w:val="0"/>
          <w:sz w:val="24"/>
          <w:szCs w:val="24"/>
          <w:highlight w:val="none"/>
        </w:rPr>
        <w:t>的法定代表人。</w:t>
      </w:r>
    </w:p>
    <w:p w14:paraId="10DB0758">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特此证明。</w:t>
      </w:r>
    </w:p>
    <w:p w14:paraId="60A3882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2"/>
          <w:sz w:val="24"/>
          <w:szCs w:val="24"/>
          <w:highlight w:val="none"/>
        </w:rPr>
      </w:pPr>
    </w:p>
    <w:tbl>
      <w:tblPr>
        <w:tblStyle w:val="4"/>
        <w:tblW w:w="0" w:type="auto"/>
        <w:jc w:val="center"/>
        <w:tblLayout w:type="fixed"/>
        <w:tblCellMar>
          <w:top w:w="0" w:type="dxa"/>
          <w:left w:w="108" w:type="dxa"/>
          <w:bottom w:w="0" w:type="dxa"/>
          <w:right w:w="108" w:type="dxa"/>
        </w:tblCellMar>
      </w:tblPr>
      <w:tblGrid>
        <w:gridCol w:w="7753"/>
      </w:tblGrid>
      <w:tr w14:paraId="6AED5ED5">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0"/>
            <w:vAlign w:val="center"/>
          </w:tcPr>
          <w:p w14:paraId="101F4FF2">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val="zh-CN"/>
              </w:rPr>
            </w:pPr>
          </w:p>
          <w:p w14:paraId="03125F97">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lang w:val="zh-CN"/>
              </w:rPr>
              <w:t>法定代表人身份证复印件</w:t>
            </w:r>
            <w:r>
              <w:rPr>
                <w:rFonts w:hint="eastAsia" w:ascii="仿宋" w:hAnsi="仿宋" w:eastAsia="仿宋" w:cs="仿宋"/>
                <w:color w:val="auto"/>
                <w:kern w:val="2"/>
                <w:sz w:val="24"/>
                <w:szCs w:val="24"/>
                <w:highlight w:val="none"/>
              </w:rPr>
              <w:t>或扫描件</w:t>
            </w:r>
          </w:p>
          <w:p w14:paraId="4ADEEB61">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1705E430">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u w:val="single"/>
              </w:rPr>
            </w:pPr>
          </w:p>
        </w:tc>
      </w:tr>
    </w:tbl>
    <w:p w14:paraId="602A1E5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 xml:space="preserve"> </w:t>
      </w:r>
    </w:p>
    <w:p w14:paraId="6A752EC0">
      <w:pPr>
        <w:pageBreakBefore w:val="0"/>
        <w:widowControl w:val="0"/>
        <w:overflowPunct/>
        <w:topLinePunct w:val="0"/>
        <w:bidi w:val="0"/>
        <w:snapToGrid w:val="0"/>
        <w:spacing w:line="360" w:lineRule="auto"/>
        <w:ind w:firstLine="1920" w:firstLineChars="800"/>
        <w:jc w:val="both"/>
        <w:rPr>
          <w:rFonts w:hint="eastAsia" w:ascii="仿宋" w:hAnsi="仿宋" w:eastAsia="仿宋" w:cs="仿宋"/>
          <w:color w:val="auto"/>
          <w:kern w:val="0"/>
          <w:sz w:val="24"/>
          <w:szCs w:val="24"/>
          <w:highlight w:val="none"/>
        </w:rPr>
      </w:pPr>
    </w:p>
    <w:p w14:paraId="6468A885">
      <w:pPr>
        <w:pageBreakBefore w:val="0"/>
        <w:widowControl w:val="0"/>
        <w:overflowPunct/>
        <w:topLinePunct w:val="0"/>
        <w:bidi w:val="0"/>
        <w:snapToGrid w:val="0"/>
        <w:spacing w:line="360" w:lineRule="auto"/>
        <w:ind w:firstLine="2880" w:firstLineChars="1200"/>
        <w:jc w:val="both"/>
        <w:rPr>
          <w:rFonts w:hint="default"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r>
        <w:rPr>
          <w:rFonts w:hint="eastAsia" w:ascii="仿宋" w:hAnsi="仿宋" w:eastAsia="仿宋" w:cs="仿宋"/>
          <w:color w:val="auto"/>
          <w:kern w:val="2"/>
          <w:sz w:val="24"/>
          <w:szCs w:val="24"/>
          <w:highlight w:val="none"/>
          <w:u w:val="single"/>
          <w:lang w:val="en-US" w:eastAsia="zh-CN"/>
        </w:rPr>
        <w:t xml:space="preserve">          </w:t>
      </w:r>
    </w:p>
    <w:p w14:paraId="6EF523AA">
      <w:pPr>
        <w:pageBreakBefore w:val="0"/>
        <w:widowControl w:val="0"/>
        <w:overflowPunct/>
        <w:topLinePunct w:val="0"/>
        <w:bidi w:val="0"/>
        <w:snapToGrid w:val="0"/>
        <w:spacing w:line="360" w:lineRule="auto"/>
        <w:ind w:firstLine="3840" w:firstLineChars="1600"/>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日    期：</w:t>
      </w:r>
      <w:r>
        <w:rPr>
          <w:rFonts w:hint="eastAsia" w:ascii="仿宋" w:hAnsi="仿宋" w:eastAsia="仿宋" w:cs="仿宋"/>
          <w:color w:val="auto"/>
          <w:kern w:val="2"/>
          <w:sz w:val="24"/>
          <w:szCs w:val="24"/>
          <w:highlight w:val="none"/>
          <w:u w:val="single"/>
        </w:rPr>
        <w:t xml:space="preserve">                             </w:t>
      </w:r>
    </w:p>
    <w:p w14:paraId="7BA16B36">
      <w:pPr>
        <w:pageBreakBefore w:val="0"/>
        <w:widowControl w:val="0"/>
        <w:overflowPunct/>
        <w:topLinePunct w:val="0"/>
        <w:bidi w:val="0"/>
        <w:adjustRightInd w:val="0"/>
        <w:snapToGrid w:val="0"/>
        <w:spacing w:line="360" w:lineRule="auto"/>
        <w:jc w:val="left"/>
        <w:rPr>
          <w:rFonts w:hint="eastAsia" w:ascii="仿宋" w:hAnsi="仿宋" w:eastAsia="仿宋" w:cs="仿宋"/>
          <w:b/>
          <w:bCs/>
          <w:color w:val="auto"/>
          <w:kern w:val="2"/>
          <w:sz w:val="24"/>
          <w:szCs w:val="24"/>
          <w:highlight w:val="none"/>
        </w:rPr>
      </w:pPr>
    </w:p>
    <w:p w14:paraId="3FCEF98D">
      <w:pPr>
        <w:pageBreakBefore w:val="0"/>
        <w:overflowPunct/>
        <w:topLinePunct w:val="0"/>
        <w:bidi w:val="0"/>
        <w:snapToGrid w:val="0"/>
        <w:spacing w:line="360" w:lineRule="auto"/>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br w:type="page"/>
      </w:r>
    </w:p>
    <w:p w14:paraId="1A5D866E">
      <w:pPr>
        <w:pageBreakBefore w:val="0"/>
        <w:widowControl w:val="0"/>
        <w:overflowPunct/>
        <w:topLinePunct w:val="0"/>
        <w:bidi w:val="0"/>
        <w:adjustRightInd w:val="0"/>
        <w:snapToGrid w:val="0"/>
        <w:spacing w:line="360" w:lineRule="auto"/>
        <w:jc w:val="left"/>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附件2</w:t>
      </w:r>
    </w:p>
    <w:p w14:paraId="3AA49FE7">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法定代表人授权书</w:t>
      </w:r>
    </w:p>
    <w:p w14:paraId="189D919B">
      <w:pPr>
        <w:pageBreakBefore w:val="0"/>
        <w:widowControl w:val="0"/>
        <w:overflowPunct/>
        <w:topLinePunct w:val="0"/>
        <w:bidi w:val="0"/>
        <w:adjustRightInd w:val="0"/>
        <w:snapToGrid w:val="0"/>
        <w:spacing w:line="360" w:lineRule="auto"/>
        <w:jc w:val="both"/>
        <w:rPr>
          <w:rFonts w:hint="eastAsia" w:ascii="仿宋" w:hAnsi="仿宋" w:eastAsia="仿宋" w:cs="仿宋"/>
          <w:color w:val="auto"/>
          <w:kern w:val="2"/>
          <w:sz w:val="28"/>
          <w:szCs w:val="28"/>
          <w:highlight w:val="none"/>
          <w:lang w:val="zh-CN"/>
        </w:rPr>
      </w:pPr>
    </w:p>
    <w:p w14:paraId="56F91B0A">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rPr>
      </w:pPr>
      <w:bookmarkStart w:id="6" w:name="_Toc12199_WPSOffice_Level1"/>
      <w:r>
        <w:rPr>
          <w:rFonts w:hint="eastAsia" w:ascii="仿宋" w:hAnsi="仿宋" w:eastAsia="仿宋" w:cs="仿宋"/>
          <w:color w:val="auto"/>
          <w:kern w:val="2"/>
          <w:sz w:val="28"/>
          <w:szCs w:val="28"/>
          <w:highlight w:val="none"/>
        </w:rPr>
        <w:t xml:space="preserve">   </w:t>
      </w:r>
      <w:r>
        <w:rPr>
          <w:rFonts w:hint="eastAsia" w:ascii="仿宋" w:hAnsi="仿宋" w:eastAsia="仿宋" w:cs="仿宋"/>
          <w:color w:val="auto"/>
          <w:kern w:val="2"/>
          <w:sz w:val="24"/>
          <w:szCs w:val="24"/>
          <w:highlight w:val="none"/>
        </w:rPr>
        <w:t xml:space="preserve"> 本授权书声明：注</w:t>
      </w:r>
      <w:r>
        <w:rPr>
          <w:rFonts w:hint="eastAsia" w:ascii="仿宋" w:hAnsi="仿宋" w:eastAsia="仿宋" w:cs="仿宋"/>
          <w:color w:val="auto"/>
          <w:kern w:val="2"/>
          <w:sz w:val="24"/>
          <w:szCs w:val="24"/>
          <w:highlight w:val="none"/>
          <w:lang w:val="zh-CN"/>
        </w:rPr>
        <w:t>册于</w:t>
      </w:r>
      <w:r>
        <w:rPr>
          <w:rFonts w:hint="eastAsia" w:ascii="仿宋" w:hAnsi="仿宋" w:eastAsia="仿宋" w:cs="仿宋"/>
          <w:color w:val="auto"/>
          <w:kern w:val="2"/>
          <w:sz w:val="24"/>
          <w:szCs w:val="24"/>
          <w:highlight w:val="none"/>
          <w:u w:val="single"/>
          <w:lang w:val="zh-CN"/>
        </w:rPr>
        <w:t xml:space="preserve">  （供应商地址）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之</w:t>
      </w:r>
      <w:r>
        <w:rPr>
          <w:rFonts w:hint="eastAsia" w:ascii="仿宋" w:hAnsi="仿宋" w:eastAsia="仿宋" w:cs="仿宋"/>
          <w:color w:val="auto"/>
          <w:kern w:val="2"/>
          <w:sz w:val="24"/>
          <w:szCs w:val="24"/>
          <w:highlight w:val="none"/>
          <w:u w:val="single"/>
          <w:lang w:val="zh-CN"/>
        </w:rPr>
        <w:t xml:space="preserve">  （供应商全称）</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的法定代表人</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zh-CN"/>
        </w:rPr>
        <w:t>（姓名）</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授权</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zh-CN"/>
        </w:rPr>
        <w:t>（被授权人姓名）</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rPr>
        <w:t>为我方合法代理人。代理人根据授权，以我方名义签署、澄清、说明、递交、撤回、修改</w:t>
      </w:r>
      <w:r>
        <w:rPr>
          <w:rFonts w:hint="eastAsia" w:ascii="仿宋" w:hAnsi="仿宋" w:eastAsia="仿宋" w:cs="仿宋"/>
          <w:color w:val="auto"/>
          <w:kern w:val="2"/>
          <w:sz w:val="24"/>
          <w:szCs w:val="24"/>
          <w:highlight w:val="none"/>
          <w:u w:val="single"/>
        </w:rPr>
        <w:t xml:space="preserve">   （项目名称）（项目编号） </w:t>
      </w:r>
      <w:r>
        <w:rPr>
          <w:rFonts w:hint="eastAsia" w:ascii="仿宋" w:hAnsi="仿宋" w:eastAsia="仿宋" w:cs="仿宋"/>
          <w:color w:val="auto"/>
          <w:kern w:val="2"/>
          <w:sz w:val="24"/>
          <w:szCs w:val="24"/>
          <w:highlight w:val="none"/>
        </w:rPr>
        <w:t>的</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eastAsia="zh-CN"/>
        </w:rPr>
        <w:t>文件</w:t>
      </w:r>
      <w:r>
        <w:rPr>
          <w:rFonts w:hint="eastAsia" w:ascii="仿宋" w:hAnsi="仿宋" w:eastAsia="仿宋" w:cs="仿宋"/>
          <w:color w:val="auto"/>
          <w:kern w:val="2"/>
          <w:sz w:val="24"/>
          <w:szCs w:val="24"/>
          <w:highlight w:val="none"/>
        </w:rPr>
        <w:t>、签订合同和处理有关事宜，其法律后果由我方承担。代理人无转委托权。</w:t>
      </w:r>
    </w:p>
    <w:p w14:paraId="73FFB685">
      <w:pPr>
        <w:pageBreakBefore w:val="0"/>
        <w:widowControl w:val="0"/>
        <w:overflowPunct/>
        <w:topLinePunct w:val="0"/>
        <w:bidi w:val="0"/>
        <w:snapToGrid w:val="0"/>
        <w:spacing w:line="360" w:lineRule="auto"/>
        <w:ind w:firstLine="480" w:firstLineChars="200"/>
        <w:jc w:val="both"/>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本授权书签字生效。</w:t>
      </w:r>
      <w:r>
        <w:rPr>
          <w:rFonts w:hint="eastAsia" w:ascii="仿宋" w:hAnsi="仿宋" w:eastAsia="仿宋" w:cs="仿宋"/>
          <w:color w:val="auto"/>
          <w:kern w:val="2"/>
          <w:sz w:val="24"/>
          <w:szCs w:val="24"/>
          <w:highlight w:val="none"/>
          <w:lang w:eastAsia="zh-CN"/>
        </w:rPr>
        <w:t>有效期为：自开标之日起90个日历日。</w:t>
      </w:r>
    </w:p>
    <w:tbl>
      <w:tblPr>
        <w:tblStyle w:val="4"/>
        <w:tblW w:w="0" w:type="auto"/>
        <w:tblInd w:w="633" w:type="dxa"/>
        <w:tblLayout w:type="fixed"/>
        <w:tblCellMar>
          <w:top w:w="0" w:type="dxa"/>
          <w:left w:w="108" w:type="dxa"/>
          <w:bottom w:w="0" w:type="dxa"/>
          <w:right w:w="108" w:type="dxa"/>
        </w:tblCellMar>
      </w:tblPr>
      <w:tblGrid>
        <w:gridCol w:w="4045"/>
        <w:gridCol w:w="3844"/>
      </w:tblGrid>
      <w:tr w14:paraId="465D3665">
        <w:tblPrEx>
          <w:tblCellMar>
            <w:top w:w="0" w:type="dxa"/>
            <w:left w:w="108" w:type="dxa"/>
            <w:bottom w:w="0" w:type="dxa"/>
            <w:right w:w="108" w:type="dxa"/>
          </w:tblCellMar>
        </w:tblPrEx>
        <w:trPr>
          <w:trHeight w:val="600" w:hRule="atLeast"/>
        </w:trPr>
        <w:tc>
          <w:tcPr>
            <w:tcW w:w="4045" w:type="dxa"/>
            <w:noWrap w:val="0"/>
            <w:vAlign w:val="top"/>
          </w:tcPr>
          <w:p w14:paraId="4EF3D845">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法定代表人签字：   </w:t>
            </w:r>
          </w:p>
        </w:tc>
        <w:tc>
          <w:tcPr>
            <w:tcW w:w="3844" w:type="dxa"/>
            <w:noWrap w:val="0"/>
            <w:vAlign w:val="top"/>
          </w:tcPr>
          <w:p w14:paraId="4B8818D3">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被授权人签字：</w:t>
            </w:r>
          </w:p>
        </w:tc>
      </w:tr>
      <w:tr w14:paraId="52718363">
        <w:tblPrEx>
          <w:tblCellMar>
            <w:top w:w="0" w:type="dxa"/>
            <w:left w:w="108" w:type="dxa"/>
            <w:bottom w:w="0" w:type="dxa"/>
            <w:right w:w="108" w:type="dxa"/>
          </w:tblCellMar>
        </w:tblPrEx>
        <w:trPr>
          <w:trHeight w:val="600" w:hRule="atLeast"/>
        </w:trPr>
        <w:tc>
          <w:tcPr>
            <w:tcW w:w="4045" w:type="dxa"/>
            <w:noWrap w:val="0"/>
            <w:vAlign w:val="top"/>
          </w:tcPr>
          <w:p w14:paraId="0B0409D1">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职务：                     </w:t>
            </w:r>
          </w:p>
        </w:tc>
        <w:tc>
          <w:tcPr>
            <w:tcW w:w="3844" w:type="dxa"/>
            <w:noWrap w:val="0"/>
            <w:vAlign w:val="top"/>
          </w:tcPr>
          <w:p w14:paraId="79347B37">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职务：</w:t>
            </w:r>
          </w:p>
        </w:tc>
      </w:tr>
      <w:tr w14:paraId="770A1088">
        <w:tblPrEx>
          <w:tblCellMar>
            <w:top w:w="0" w:type="dxa"/>
            <w:left w:w="108" w:type="dxa"/>
            <w:bottom w:w="0" w:type="dxa"/>
            <w:right w:w="108" w:type="dxa"/>
          </w:tblCellMar>
        </w:tblPrEx>
        <w:trPr>
          <w:trHeight w:val="600" w:hRule="atLeast"/>
        </w:trPr>
        <w:tc>
          <w:tcPr>
            <w:tcW w:w="4045" w:type="dxa"/>
            <w:noWrap w:val="0"/>
            <w:vAlign w:val="top"/>
          </w:tcPr>
          <w:p w14:paraId="0CB0E9FC">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                           </w:t>
            </w:r>
          </w:p>
        </w:tc>
        <w:tc>
          <w:tcPr>
            <w:tcW w:w="3844" w:type="dxa"/>
            <w:noWrap w:val="0"/>
            <w:vAlign w:val="top"/>
          </w:tcPr>
          <w:p w14:paraId="23E3429C">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所在部门：</w:t>
            </w:r>
          </w:p>
        </w:tc>
      </w:tr>
    </w:tbl>
    <w:p w14:paraId="01ECA1B4">
      <w:pPr>
        <w:pageBreakBefore w:val="0"/>
        <w:widowControl w:val="0"/>
        <w:overflowPunct/>
        <w:topLinePunct w:val="0"/>
        <w:bidi w:val="0"/>
        <w:snapToGrid w:val="0"/>
        <w:spacing w:line="360" w:lineRule="auto"/>
        <w:ind w:right="1120" w:firstLine="240" w:firstLineChars="100"/>
        <w:jc w:val="right"/>
        <w:rPr>
          <w:rFonts w:hint="eastAsia" w:ascii="仿宋" w:hAnsi="仿宋" w:eastAsia="仿宋" w:cs="仿宋"/>
          <w:color w:val="auto"/>
          <w:kern w:val="2"/>
          <w:sz w:val="24"/>
          <w:szCs w:val="24"/>
          <w:highlight w:val="none"/>
        </w:rPr>
      </w:pPr>
    </w:p>
    <w:p w14:paraId="7323198B">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p>
    <w:p w14:paraId="2B22F23C">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u w:val="single"/>
          <w:lang w:val="en-US" w:eastAsia="zh-CN" w:bidi="ar-SA"/>
        </w:rPr>
      </w:pPr>
      <w:r>
        <w:rPr>
          <w:rFonts w:hint="eastAsia" w:ascii="仿宋" w:hAnsi="仿宋" w:eastAsia="仿宋" w:cs="仿宋"/>
          <w:color w:val="auto"/>
          <w:kern w:val="2"/>
          <w:sz w:val="24"/>
          <w:szCs w:val="24"/>
          <w:highlight w:val="none"/>
          <w:lang w:val="en-US" w:eastAsia="zh-CN" w:bidi="ar-SA"/>
        </w:rPr>
        <w:t>日    期：</w:t>
      </w:r>
      <w:r>
        <w:rPr>
          <w:rFonts w:hint="eastAsia" w:ascii="仿宋" w:hAnsi="仿宋" w:eastAsia="仿宋" w:cs="仿宋"/>
          <w:color w:val="auto"/>
          <w:kern w:val="2"/>
          <w:sz w:val="24"/>
          <w:szCs w:val="24"/>
          <w:highlight w:val="none"/>
          <w:u w:val="single"/>
          <w:lang w:val="en-US" w:eastAsia="zh-CN" w:bidi="ar-SA"/>
        </w:rPr>
        <w:t xml:space="preserve">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41463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0"/>
            <w:vAlign w:val="center"/>
          </w:tcPr>
          <w:p w14:paraId="55391619">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p w14:paraId="00AD2F44">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法定代表人身份证复印件或扫描件</w:t>
            </w:r>
          </w:p>
          <w:p w14:paraId="38695E8F">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7AC65CB6">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tc>
        <w:tc>
          <w:tcPr>
            <w:tcW w:w="4644" w:type="dxa"/>
            <w:noWrap w:val="0"/>
            <w:vAlign w:val="center"/>
          </w:tcPr>
          <w:p w14:paraId="5C59D4AC">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p w14:paraId="33E51824">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代理人身份证复印件或扫描件</w:t>
            </w:r>
          </w:p>
          <w:p w14:paraId="54A19956">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292DE923">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tc>
      </w:tr>
    </w:tbl>
    <w:p w14:paraId="74CE3115">
      <w:pPr>
        <w:pageBreakBefore w:val="0"/>
        <w:widowControl w:val="0"/>
        <w:overflowPunct/>
        <w:topLinePunct w:val="0"/>
        <w:bidi w:val="0"/>
        <w:adjustRightInd w:val="0"/>
        <w:snapToGrid w:val="0"/>
        <w:spacing w:line="360" w:lineRule="auto"/>
        <w:jc w:val="left"/>
        <w:rPr>
          <w:rFonts w:hint="eastAsia" w:ascii="仿宋" w:hAnsi="仿宋" w:eastAsia="仿宋" w:cs="仿宋"/>
          <w:color w:val="auto"/>
          <w:kern w:val="2"/>
          <w:sz w:val="24"/>
          <w:szCs w:val="24"/>
          <w:highlight w:val="none"/>
        </w:rPr>
      </w:pPr>
    </w:p>
    <w:p w14:paraId="71C10CFD">
      <w:pPr>
        <w:pageBreakBefore w:val="0"/>
        <w:widowControl w:val="0"/>
        <w:overflowPunct/>
        <w:topLinePunct w:val="0"/>
        <w:bidi w:val="0"/>
        <w:adjustRightInd w:val="0"/>
        <w:snapToGrid w:val="0"/>
        <w:spacing w:line="360" w:lineRule="auto"/>
        <w:jc w:val="left"/>
        <w:rPr>
          <w:rFonts w:hint="eastAsia" w:ascii="仿宋" w:hAnsi="仿宋" w:eastAsia="仿宋" w:cs="仿宋"/>
          <w:color w:val="auto"/>
          <w:kern w:val="2"/>
          <w:sz w:val="24"/>
          <w:szCs w:val="24"/>
          <w:highlight w:val="none"/>
        </w:rPr>
      </w:pPr>
    </w:p>
    <w:p w14:paraId="64657C84">
      <w:pPr>
        <w:pageBreakBefore w:val="0"/>
        <w:widowControl w:val="0"/>
        <w:overflowPunct/>
        <w:topLinePunct w:val="0"/>
        <w:bidi w:val="0"/>
        <w:adjustRightInd w:val="0"/>
        <w:snapToGrid w:val="0"/>
        <w:spacing w:line="360" w:lineRule="auto"/>
        <w:jc w:val="left"/>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2"/>
          <w:sz w:val="28"/>
          <w:szCs w:val="28"/>
          <w:highlight w:val="none"/>
        </w:rPr>
        <w:br w:type="page"/>
      </w:r>
      <w:bookmarkEnd w:id="6"/>
      <w:r>
        <w:rPr>
          <w:rFonts w:hint="eastAsia" w:ascii="仿宋" w:hAnsi="仿宋" w:eastAsia="仿宋" w:cs="仿宋"/>
          <w:b/>
          <w:color w:val="auto"/>
          <w:kern w:val="0"/>
          <w:sz w:val="28"/>
          <w:szCs w:val="28"/>
          <w:highlight w:val="none"/>
          <w:lang w:val="en-US" w:eastAsia="zh-CN" w:bidi="ar-SA"/>
        </w:rPr>
        <w:t>附件3</w:t>
      </w:r>
    </w:p>
    <w:p w14:paraId="27FA9581">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供应商企业关系关联承诺书</w:t>
      </w:r>
    </w:p>
    <w:p w14:paraId="2885857C">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我方承诺，不存在相关法律法规规定的禁止</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val="zh-CN"/>
        </w:rPr>
        <w:t>的情形。我单位的股权关系、与其他单位的管理关系和其他与本项目有关的利害关系等，作如下说明和承诺：</w:t>
      </w:r>
    </w:p>
    <w:p w14:paraId="6641ECBF">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1.我方在本项目</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val="zh-CN"/>
        </w:rPr>
        <w:t>中，不存在与其他供应商单位负责人为同一人或者存在直接控股、管理关系。</w:t>
      </w:r>
    </w:p>
    <w:p w14:paraId="46BA2BC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 股权关系说明</w:t>
      </w:r>
    </w:p>
    <w:p w14:paraId="3CA8F3EC">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1.1.1 我单位法定代表人（单位负责人）姓名：</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p>
    <w:p w14:paraId="34ADEA8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u w:val="single"/>
          <w:lang w:val="zh-CN"/>
        </w:rPr>
      </w:pPr>
      <w:r>
        <w:rPr>
          <w:rFonts w:hint="eastAsia" w:ascii="仿宋" w:hAnsi="仿宋" w:eastAsia="仿宋" w:cs="仿宋"/>
          <w:color w:val="auto"/>
          <w:kern w:val="2"/>
          <w:sz w:val="24"/>
          <w:szCs w:val="24"/>
          <w:highlight w:val="none"/>
          <w:lang w:val="zh-CN"/>
        </w:rPr>
        <w:t>1.1.2 我单位控股的单位有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08B5562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1.1.3 我单位被</w:t>
      </w:r>
      <w:r>
        <w:rPr>
          <w:rFonts w:hint="eastAsia" w:ascii="仿宋" w:hAnsi="仿宋" w:eastAsia="仿宋" w:cs="仿宋"/>
          <w:color w:val="auto"/>
          <w:kern w:val="2"/>
          <w:sz w:val="24"/>
          <w:szCs w:val="24"/>
          <w:highlight w:val="none"/>
          <w:u w:val="single"/>
          <w:lang w:val="zh-CN"/>
        </w:rPr>
        <w:t xml:space="preserve">    （单位或自然人）      </w:t>
      </w:r>
      <w:r>
        <w:rPr>
          <w:rFonts w:hint="eastAsia" w:ascii="仿宋" w:hAnsi="仿宋" w:eastAsia="仿宋" w:cs="仿宋"/>
          <w:color w:val="auto"/>
          <w:kern w:val="2"/>
          <w:sz w:val="24"/>
          <w:szCs w:val="24"/>
          <w:highlight w:val="none"/>
          <w:lang w:val="zh-CN"/>
        </w:rPr>
        <w:t>控股。</w:t>
      </w:r>
      <w:r>
        <w:rPr>
          <w:rFonts w:hint="eastAsia" w:ascii="仿宋" w:hAnsi="仿宋" w:eastAsia="仿宋" w:cs="仿宋"/>
          <w:color w:val="auto"/>
          <w:kern w:val="2"/>
          <w:sz w:val="24"/>
          <w:szCs w:val="24"/>
          <w:highlight w:val="none"/>
        </w:rPr>
        <w:t>(没有填“无”)</w:t>
      </w:r>
    </w:p>
    <w:p w14:paraId="21D2102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1.2.管理关系说明</w:t>
      </w:r>
    </w:p>
    <w:p w14:paraId="7F438A76">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1.2.1 我单位管理的下属单位有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7586B822">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1.2.2 我单位的上级管理单位有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1C22CE25">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2.我方与采购人不存在利害关系及其他可能影响招标公正性的情形。</w:t>
      </w:r>
    </w:p>
    <w:p w14:paraId="28C8CB77">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3.其他与本项目有关的利害关系说明：</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 xml:space="preserve">(没有填“无”) </w:t>
      </w:r>
    </w:p>
    <w:p w14:paraId="12960B57">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lang w:val="zh-CN"/>
        </w:rPr>
        <w:t>我方承诺以上说明真实有效，无虚假内容或隐瞒。</w:t>
      </w:r>
    </w:p>
    <w:p w14:paraId="17377DD2">
      <w:pPr>
        <w:pageBreakBefore w:val="0"/>
        <w:widowControl w:val="0"/>
        <w:overflowPunct/>
        <w:topLinePunct w:val="0"/>
        <w:bidi w:val="0"/>
        <w:snapToGrid w:val="0"/>
        <w:spacing w:line="360" w:lineRule="auto"/>
        <w:ind w:firstLine="2400" w:firstLineChars="1000"/>
        <w:jc w:val="both"/>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p>
    <w:p w14:paraId="2A8DF316">
      <w:pPr>
        <w:pageBreakBefore w:val="0"/>
        <w:widowControl w:val="0"/>
        <w:overflowPunct/>
        <w:topLinePunct w:val="0"/>
        <w:bidi w:val="0"/>
        <w:snapToGrid w:val="0"/>
        <w:spacing w:line="360" w:lineRule="auto"/>
        <w:ind w:firstLine="2400" w:firstLineChars="1000"/>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 xml:space="preserve">法定代表人/授权代表（签字或盖章）：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rPr>
        <w:t xml:space="preserve"> </w:t>
      </w:r>
    </w:p>
    <w:p w14:paraId="77D1C125">
      <w:pPr>
        <w:ind w:firstLine="2400" w:firstLineChars="1000"/>
        <w:rPr>
          <w:rFonts w:hint="eastAsia"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rPr>
        <w:t>日    期：</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en-US" w:eastAsia="zh-CN"/>
        </w:rPr>
        <w:t xml:space="preserve"> </w:t>
      </w:r>
    </w:p>
    <w:p w14:paraId="4FE02FE7">
      <w:pPr>
        <w:rPr>
          <w:rFonts w:hint="eastAsia"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u w:val="single"/>
          <w:lang w:val="en-US" w:eastAsia="zh-CN"/>
        </w:rPr>
        <w:br w:type="page"/>
      </w:r>
    </w:p>
    <w:p w14:paraId="6EF172E1">
      <w:pP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附件4</w:t>
      </w:r>
    </w:p>
    <w:p w14:paraId="09392D6D">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基本资格条件承诺函</w:t>
      </w:r>
    </w:p>
    <w:p w14:paraId="0A8FCDD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致</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kern w:val="2"/>
          <w:sz w:val="24"/>
          <w:szCs w:val="24"/>
          <w:highlight w:val="none"/>
          <w:lang w:val="en-US" w:eastAsia="zh-CN"/>
        </w:rPr>
        <w:t>（采购代理机构名称）：</w:t>
      </w:r>
    </w:p>
    <w:p w14:paraId="60B90EB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 xml:space="preserve">  </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kern w:val="2"/>
          <w:sz w:val="24"/>
          <w:szCs w:val="24"/>
          <w:highlight w:val="none"/>
          <w:lang w:val="en-US" w:eastAsia="zh-CN"/>
        </w:rPr>
        <w:t>(投标人名称)郑重承诺：</w:t>
      </w:r>
    </w:p>
    <w:p w14:paraId="1ED13EC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475FE43B">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2.我方未列入在信用中国网站(www. creditchina.gov.cn)“失信被执行人”、“重大税收违法案件当事人名单”中，也未列入中国政府采购网(www.ccgp.gov.cn)“政府采购严重违法失信行为记录名单”中。</w:t>
      </w:r>
    </w:p>
    <w:p w14:paraId="1DE44C9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3.我方在采购项目评审(评标)环节结束后，随时接受采购人、采购代理机构的检查验证，配合提供相关证明材料，证明符合《中华人民共和国政府采购法》规定的投标人基本资格条件。</w:t>
      </w:r>
    </w:p>
    <w:p w14:paraId="430CE07F">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我方对以上承诺负全部法律责任。</w:t>
      </w:r>
    </w:p>
    <w:p w14:paraId="32293A4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特此承诺。</w:t>
      </w:r>
    </w:p>
    <w:p w14:paraId="0FE72D32">
      <w:pPr>
        <w:pageBreakBefore w:val="0"/>
        <w:widowControl w:val="0"/>
        <w:overflowPunct/>
        <w:topLinePunct w:val="0"/>
        <w:autoSpaceDE w:val="0"/>
        <w:autoSpaceDN w:val="0"/>
        <w:bidi w:val="0"/>
        <w:adjustRightInd w:val="0"/>
        <w:snapToGrid w:val="0"/>
        <w:spacing w:line="360" w:lineRule="auto"/>
        <w:ind w:firstLine="480" w:firstLineChars="200"/>
        <w:jc w:val="right"/>
        <w:rPr>
          <w:rFonts w:hint="eastAsia" w:ascii="仿宋" w:hAnsi="仿宋" w:eastAsia="仿宋" w:cs="仿宋"/>
          <w:color w:val="auto"/>
          <w:kern w:val="2"/>
          <w:sz w:val="24"/>
          <w:szCs w:val="24"/>
          <w:highlight w:val="none"/>
          <w:lang w:val="en-US" w:eastAsia="zh-CN"/>
        </w:rPr>
      </w:pPr>
    </w:p>
    <w:p w14:paraId="741A1B2B">
      <w:pPr>
        <w:pageBreakBefore w:val="0"/>
        <w:widowControl w:val="0"/>
        <w:overflowPunct/>
        <w:topLinePunct w:val="0"/>
        <w:autoSpaceDE w:val="0"/>
        <w:autoSpaceDN w:val="0"/>
        <w:bidi w:val="0"/>
        <w:adjustRightInd w:val="0"/>
        <w:snapToGrid w:val="0"/>
        <w:spacing w:line="360" w:lineRule="auto"/>
        <w:ind w:firstLine="480" w:firstLineChars="200"/>
        <w:jc w:val="right"/>
        <w:rPr>
          <w:rFonts w:hint="default"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 xml:space="preserve">(投标人公章)    </w:t>
      </w:r>
    </w:p>
    <w:p w14:paraId="4F2CB7F6">
      <w:pPr>
        <w:pageBreakBefore w:val="0"/>
        <w:widowControl w:val="0"/>
        <w:overflowPunct/>
        <w:topLinePunct w:val="0"/>
        <w:autoSpaceDE w:val="0"/>
        <w:autoSpaceDN w:val="0"/>
        <w:bidi w:val="0"/>
        <w:adjustRightInd w:val="0"/>
        <w:snapToGrid w:val="0"/>
        <w:spacing w:line="360" w:lineRule="auto"/>
        <w:ind w:firstLine="480" w:firstLineChars="200"/>
        <w:jc w:val="righ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方正楷体_GBK">
    <w:panose1 w:val="02000000000000000000"/>
    <w:charset w:val="86"/>
    <w:family w:val="auto"/>
    <w:pitch w:val="default"/>
    <w:sig w:usb0="800002BF" w:usb1="38CF7CFA" w:usb2="00000016"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5MzE4NDEzNWQ1MmVhOGU3NzlmMzFhOTVkZWJkZGYifQ=="/>
  </w:docVars>
  <w:rsids>
    <w:rsidRoot w:val="344910DE"/>
    <w:rsid w:val="0BB7035E"/>
    <w:rsid w:val="11524A46"/>
    <w:rsid w:val="344910DE"/>
    <w:rsid w:val="3C1F158F"/>
    <w:rsid w:val="47A365B0"/>
    <w:rsid w:val="5D6C394A"/>
    <w:rsid w:val="63455FB3"/>
    <w:rsid w:val="64FF705D"/>
    <w:rsid w:val="70D952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next w:val="1"/>
    <w:qFormat/>
    <w:uiPriority w:val="0"/>
    <w:pPr>
      <w:widowControl w:val="0"/>
      <w:jc w:val="both"/>
    </w:pPr>
    <w:rPr>
      <w:rFonts w:ascii="宋体" w:hAnsi="Courier New" w:eastAsia="宋体" w:cs="Times New Roman"/>
      <w:kern w:val="0"/>
      <w:sz w:val="20"/>
      <w:lang w:val="en-US" w:eastAsia="zh-CN" w:bidi="ar-SA"/>
    </w:rPr>
  </w:style>
  <w:style w:type="paragraph" w:styleId="3">
    <w:name w:val="Normal (Web)"/>
    <w:basedOn w:val="1"/>
    <w:unhideWhenUsed/>
    <w:qFormat/>
    <w:uiPriority w:val="99"/>
    <w:pPr>
      <w:widowControl w:val="0"/>
      <w:autoSpaceDE w:val="0"/>
      <w:autoSpaceDN w:val="0"/>
      <w:spacing w:before="100" w:beforeAutospacing="1" w:after="100" w:afterAutospacing="1"/>
      <w:ind w:left="0" w:right="0"/>
      <w:jc w:val="left"/>
    </w:pPr>
    <w:rPr>
      <w:rFonts w:ascii="仿宋" w:hAnsi="仿宋" w:eastAsia="仿宋" w:cs="仿宋"/>
      <w:kern w:val="0"/>
      <w:sz w:val="24"/>
      <w:szCs w:val="22"/>
      <w:lang w:val="en-US" w:eastAsia="zh-CN" w:bidi="ar"/>
    </w:rPr>
  </w:style>
  <w:style w:type="paragraph" w:customStyle="1" w:styleId="6">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7">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2492</Words>
  <Characters>2619</Characters>
  <Lines>0</Lines>
  <Paragraphs>0</Paragraphs>
  <TotalTime>1</TotalTime>
  <ScaleCrop>false</ScaleCrop>
  <LinksUpToDate>false</LinksUpToDate>
  <CharactersWithSpaces>3153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2024-02-06T09:29:00Z</dcterms:created>
  <dc:creator>Dreamer</dc:creator>
  <cp:lastModifiedBy>Dreamer</cp:lastModifiedBy>
  <dcterms:modified xsi:type="dcterms:W3CDTF">2025-07-29T06:22:03Z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6CD9233E852245548BEF7AB514D02806_11</vt:lpwstr>
  </property>
  <property fmtid="{D5CDD505-2E9C-101B-9397-08002B2CF9AE}" pid="4" name="KSOTemplateDocerSaveRecord">
    <vt:lpwstr>eyJoZGlkIjoiODI5NDY3OTM1YWYyYzg1NDE3ZTEyY2I1MWNiZDUyZjIiLCJ1c2VySWQiOiI5Nzg4MjgwMDkifQ==</vt:lpwstr>
  </property>
</Properties>
</file>