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0C5E2">
      <w:pPr>
        <w:keepNext w:val="0"/>
        <w:keepLines w:val="0"/>
        <w:widowControl/>
        <w:suppressLineNumbers w:val="0"/>
        <w:shd w:val="clear"/>
        <w:jc w:val="center"/>
        <w:rPr>
          <w:rFonts w:hint="eastAsia" w:ascii="宋体" w:hAnsi="宋体" w:eastAsia="宋体" w:cs="宋体"/>
          <w:b/>
          <w:bCs/>
          <w:color w:val="000000"/>
          <w:spacing w:val="-6"/>
          <w:kern w:val="0"/>
          <w:sz w:val="34"/>
          <w:szCs w:val="34"/>
          <w:highlight w:val="none"/>
          <w:lang w:val="en-US" w:eastAsia="zh-CN" w:bidi="ar"/>
        </w:rPr>
      </w:pPr>
      <w:r>
        <w:rPr>
          <w:rFonts w:hint="eastAsia" w:ascii="宋体" w:hAnsi="宋体" w:eastAsia="宋体" w:cs="宋体"/>
          <w:b/>
          <w:bCs/>
          <w:color w:val="000000"/>
          <w:spacing w:val="-6"/>
          <w:kern w:val="0"/>
          <w:sz w:val="34"/>
          <w:szCs w:val="34"/>
          <w:highlight w:val="none"/>
          <w:lang w:val="en-US" w:eastAsia="zh-CN" w:bidi="ar"/>
        </w:rPr>
        <w:t>陕西省政府采购供应商拒绝政府采购领域商业贿赂承诺书</w:t>
      </w:r>
    </w:p>
    <w:p w14:paraId="6EEA587A">
      <w:pPr>
        <w:keepNext w:val="0"/>
        <w:keepLines w:val="0"/>
        <w:pageBreakBefore w:val="0"/>
        <w:widowControl/>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597A500D">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在参与政府采购活动中遵纪守法、诚信经营、公平竞标。</w:t>
      </w:r>
    </w:p>
    <w:p w14:paraId="0A3B34F1">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不向政府采购人、采购代理机构和政府采购评审专家进行任何形式的商业贿赂以谋取交易机会。</w:t>
      </w:r>
    </w:p>
    <w:p w14:paraId="39820304">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不向政府采购代理机构和采购人提供虚假资质文件或采用虚假应标方式参与政府采购市场竞争并谋取中标、成交。</w:t>
      </w:r>
    </w:p>
    <w:p w14:paraId="22110B00">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不采取“围标、陪标”等商业欺诈手段获得政府采购定单。</w:t>
      </w:r>
    </w:p>
    <w:p w14:paraId="452D26BF">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不采取不正当手段诋毁、排挤其他供应商。</w:t>
      </w:r>
    </w:p>
    <w:p w14:paraId="4FE831E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不在提供商品和服务时“偷梁换柱、以次充好”损害采购人的合法权益。</w:t>
      </w:r>
    </w:p>
    <w:p w14:paraId="0985EC75">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不与采购人、采购代理机构政府采购评审专家或其它供应商恶意串通，进行质疑和投诉，维护政府采购市场秩序。</w:t>
      </w:r>
    </w:p>
    <w:p w14:paraId="223A44BA">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尊重和接受政府采购监督管理部门的监督和政府采购代理机构招标采购要求，承担因违约行为给采购人造成的损失。</w:t>
      </w:r>
    </w:p>
    <w:p w14:paraId="21DBBC48">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不发生其他有悖于政府采购公开、公平、公正和诚信原则的行为。</w:t>
      </w:r>
      <w:r>
        <w:rPr>
          <w:rFonts w:hint="eastAsia" w:ascii="宋体" w:hAnsi="宋体" w:eastAsia="宋体" w:cs="宋体"/>
          <w:sz w:val="24"/>
          <w:szCs w:val="24"/>
          <w:highlight w:val="none"/>
        </w:rPr>
        <w:br w:type="textWrapping"/>
      </w:r>
    </w:p>
    <w:p w14:paraId="5CE492FF">
      <w:pPr>
        <w:widowControl/>
        <w:shd w:val="clear"/>
        <w:spacing w:line="408" w:lineRule="auto"/>
        <w:ind w:left="239" w:leftChars="11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承诺单位：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（盖章）</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lang w:eastAsia="zh-CN"/>
        </w:rPr>
        <w:t>委托代理人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地  址：</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w:t>
      </w:r>
    </w:p>
    <w:p w14:paraId="5B15382C">
      <w:pPr>
        <w:widowControl/>
        <w:shd w:val="clear"/>
        <w:spacing w:line="408" w:lineRule="auto"/>
        <w:ind w:left="239" w:leftChars="114"/>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邮  编：</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br w:type="textWrapping"/>
      </w:r>
      <w:r>
        <w:rPr>
          <w:rFonts w:hint="eastAsia" w:ascii="宋体" w:hAnsi="宋体" w:eastAsia="宋体" w:cs="宋体"/>
          <w:sz w:val="24"/>
          <w:szCs w:val="24"/>
          <w:highlight w:val="none"/>
        </w:rPr>
        <w:t>电  话：</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p>
    <w:p w14:paraId="0AF78E0A">
      <w:pPr>
        <w:widowControl/>
        <w:shd w:val="clear"/>
        <w:spacing w:line="408" w:lineRule="auto"/>
        <w:ind w:left="239" w:leftChars="114" w:firstLine="720" w:firstLineChars="3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1BB7BD3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3E69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2025-08-17T04:08:34Z</dcterms:created>
  <dc:creator>Administrator</dc:creator>
  <cp:lastModifiedBy>doit</cp:lastModifiedBy>
  <dcterms:modified xsi:type="dcterms:W3CDTF">2025-08-17T04:08:36Z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6F1B83871F5C4B049022F7DAFA963CBC_12</vt:lpwstr>
  </property>
</Properties>
</file>