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90CAE">
      <w:pPr>
        <w:pStyle w:val="2"/>
        <w:pageBreakBefore w:val="0"/>
        <w:kinsoku/>
        <w:wordWrap w:val="0"/>
        <w:overflowPunct/>
        <w:topLinePunct w:val="0"/>
        <w:bidi w:val="0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一、</w:t>
      </w:r>
      <w:r>
        <w:rPr>
          <w:rFonts w:hint="eastAsia" w:ascii="宋体" w:hAnsi="宋体" w:eastAsia="宋体" w:cs="宋体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Cs w:val="28"/>
        </w:rPr>
        <w:t>函</w:t>
      </w:r>
    </w:p>
    <w:p w14:paraId="4A3EA056">
      <w:pPr>
        <w:pageBreakBefore w:val="0"/>
        <w:kinsoku/>
        <w:wordWrap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人名称）: </w:t>
      </w:r>
    </w:p>
    <w:p w14:paraId="5920D701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1．我方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已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仔细研究了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（项目名称）招标文件的全部内容，愿意以人民币（大写）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元（￥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）的投标总报价，工期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日历天，按合同约定实施和完成承包工程，修补工程中的任何缺陷，工程质量达到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。</w:t>
      </w:r>
    </w:p>
    <w:p w14:paraId="5F7792B1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2．我方承诺在投标有效期，即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softHyphen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天内不修改、撤销投标文件。</w:t>
      </w:r>
    </w:p>
    <w:p w14:paraId="53EEB392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3．随同本投标函提交投标保证金一份，金额为人民币（大写）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元（￥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）。</w:t>
      </w:r>
    </w:p>
    <w:p w14:paraId="5BC4486A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4．如我方中标：</w:t>
      </w:r>
    </w:p>
    <w:p w14:paraId="5DBB6398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(l）我方承诺在收到中标通知书后，在中标通知书规定的期限内与你方签订合同。</w:t>
      </w:r>
    </w:p>
    <w:p w14:paraId="7EE6A184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）我方承诺按照招标文件规定向你方递交履约担保。</w:t>
      </w:r>
    </w:p>
    <w:p w14:paraId="30D71A2C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）我方承诺在合同约定的期限内完成并移交全部合同工程。</w:t>
      </w:r>
    </w:p>
    <w:p w14:paraId="1C96BD73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5.投标有效期90天。</w:t>
      </w:r>
    </w:p>
    <w:p w14:paraId="73490B47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．我方在此声明，所递交的投标文件及有关资料内容完整、真实和准确，且不存在第二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章“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须知”第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5.1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项规定的任何一种情形。</w:t>
      </w:r>
    </w:p>
    <w:p w14:paraId="34CB2F4E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（其他补充说明）。</w:t>
      </w:r>
    </w:p>
    <w:p w14:paraId="3939E7AD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749CDAB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A24F72B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7786D855">
      <w:pPr>
        <w:pageBreakBefore w:val="0"/>
        <w:kinsoku/>
        <w:wordWrap w:val="0"/>
        <w:overflowPunct/>
        <w:topLinePunct w:val="0"/>
        <w:bidi w:val="0"/>
        <w:spacing w:line="360" w:lineRule="auto"/>
        <w:ind w:left="0" w:leftChars="0"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（签字）</w:t>
      </w:r>
    </w:p>
    <w:p w14:paraId="09A80CFC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</w:t>
      </w:r>
    </w:p>
    <w:p w14:paraId="50B82ECD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网址：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</w:t>
      </w:r>
    </w:p>
    <w:p w14:paraId="574AADFF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电话：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</w:t>
      </w:r>
    </w:p>
    <w:p w14:paraId="35363C27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</w:t>
      </w:r>
    </w:p>
    <w:p w14:paraId="63739F8E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邮政编码：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</w:t>
      </w:r>
    </w:p>
    <w:p w14:paraId="70775FB5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920" w:firstLineChars="20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058C84A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A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2025-09-26T03:00:08Z</dcterms:created>
  <dc:creator>86177</dc:creator>
  <cp:lastModifiedBy>璐包子～</cp:lastModifiedBy>
  <dcterms:modified xsi:type="dcterms:W3CDTF">2025-09-26T03:00:22Z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eyJoZGlkIjoiZTk1NTZhZGIwMTJkMWEzYTVlOGNmMjRlYmNiYWNhOWMiLCJ1c2VySWQiOiIyODcxMzg2MDcifQ==</vt:lpwstr>
  </property>
  <property fmtid="{D5CDD505-2E9C-101B-9397-08002B2CF9AE}" pid="4" name="ICV">
    <vt:lpwstr>EA721AFBF1994C568FF81E04BF7776F6_12</vt:lpwstr>
  </property>
</Properties>
</file>