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EE3809">
      <w:pPr>
        <w:shd w:val="clear" w:color="auto" w:fill="auto"/>
        <w:spacing w:line="560" w:lineRule="exact"/>
        <w:jc w:val="center"/>
        <w:rPr>
          <w:rFonts w:hint="default" w:ascii="宋体" w:hAnsi="宋体" w:eastAsia="宋体" w:cs="宋体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业绩证明材料</w:t>
      </w:r>
    </w:p>
    <w:tbl>
      <w:tblPr>
        <w:tblStyle w:val="2"/>
        <w:tblW w:w="92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626"/>
        <w:gridCol w:w="1653"/>
        <w:gridCol w:w="1253"/>
        <w:gridCol w:w="1054"/>
        <w:gridCol w:w="1499"/>
        <w:gridCol w:w="1511"/>
      </w:tblGrid>
      <w:tr w14:paraId="4C877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680" w:type="dxa"/>
            <w:vAlign w:val="center"/>
          </w:tcPr>
          <w:p w14:paraId="5D5397ED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26" w:type="dxa"/>
            <w:vAlign w:val="center"/>
          </w:tcPr>
          <w:p w14:paraId="0F1863AC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53" w:type="dxa"/>
            <w:vAlign w:val="center"/>
          </w:tcPr>
          <w:p w14:paraId="3B0B5582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53" w:type="dxa"/>
            <w:vAlign w:val="center"/>
          </w:tcPr>
          <w:p w14:paraId="1044EC2F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54" w:type="dxa"/>
            <w:vAlign w:val="center"/>
          </w:tcPr>
          <w:p w14:paraId="007A5628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499" w:type="dxa"/>
            <w:vAlign w:val="center"/>
          </w:tcPr>
          <w:p w14:paraId="3032986E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11" w:type="dxa"/>
            <w:vAlign w:val="center"/>
          </w:tcPr>
          <w:p w14:paraId="3F3AFB8C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备注</w:t>
            </w:r>
          </w:p>
        </w:tc>
      </w:tr>
      <w:tr w14:paraId="1F1BC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02449141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7FB4B3E8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0038619C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1C7F9E02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08F7A3C0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B313B96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60826ECD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2BE1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34F1AF68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6D30FF86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502B9E8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6ED8D14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127652C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6D79E4BC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75E05AD2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2F914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38176214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4C491044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5D427841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48E2AFBE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7BE5564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093CF7C3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3AF57EE0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8667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3C0B05E0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71736770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636827C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4605A32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6524F833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78465591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0D62BE10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337D6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18C14B7A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0AB7F8F9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7899ACB2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9F2CD58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2561BF07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0D73FD03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02C1922C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5693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742998E4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0291B19E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341A1FCA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5163F3B0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5782A07A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6D0DA293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3F771BFD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4DFF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680" w:type="dxa"/>
            <w:vAlign w:val="center"/>
          </w:tcPr>
          <w:p w14:paraId="2AF6FE90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223D40E0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61D66EC7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73EE66A9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4F51099D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15C67555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26B5A83A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2FB2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80" w:type="dxa"/>
            <w:vAlign w:val="center"/>
          </w:tcPr>
          <w:p w14:paraId="3EDB1A9A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6" w:type="dxa"/>
            <w:vAlign w:val="center"/>
          </w:tcPr>
          <w:p w14:paraId="1FC9D648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53" w:type="dxa"/>
            <w:vAlign w:val="center"/>
          </w:tcPr>
          <w:p w14:paraId="68D12C88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53" w:type="dxa"/>
            <w:vAlign w:val="center"/>
          </w:tcPr>
          <w:p w14:paraId="20913A6B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54" w:type="dxa"/>
            <w:vAlign w:val="center"/>
          </w:tcPr>
          <w:p w14:paraId="20826022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99" w:type="dxa"/>
            <w:vAlign w:val="center"/>
          </w:tcPr>
          <w:p w14:paraId="4573BB8B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11" w:type="dxa"/>
            <w:vAlign w:val="center"/>
          </w:tcPr>
          <w:p w14:paraId="537BE83E">
            <w:pPr>
              <w:keepNext w:val="0"/>
              <w:keepLines w:val="0"/>
              <w:widowControl/>
              <w:suppressLineNumbers w:val="0"/>
              <w:tabs>
                <w:tab w:val="left" w:pos="1200"/>
                <w:tab w:val="center" w:pos="4592"/>
              </w:tabs>
              <w:spacing w:before="0" w:beforeAutospacing="0" w:after="0" w:afterAutospacing="0" w:line="500" w:lineRule="exact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 w14:paraId="64A30DBA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说明：</w:t>
      </w:r>
    </w:p>
    <w:p w14:paraId="74BFB4A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相关证明材料，要求详见评分标准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。</w:t>
      </w:r>
    </w:p>
    <w:p w14:paraId="6EF9CE34"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未按上述要求提供、填写的，评审时不予以考虑。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E86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2025-08-09T12:59:06Z</dcterms:created>
  <dc:creator>Administrator</dc:creator>
  <cp:lastModifiedBy>doit</cp:lastModifiedBy>
  <dcterms:modified xsi:type="dcterms:W3CDTF">2025-08-09T12:59:16Z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eyJoZGlkIjoiYjliNTVhMzExOTVkZTBmZjM5NzY5YzYxOTdiZTNiOWYiLCJ1c2VySWQiOiI1NDQyNTk1OTUifQ==</vt:lpwstr>
  </property>
  <property fmtid="{D5CDD505-2E9C-101B-9397-08002B2CF9AE}" pid="4" name="ICV">
    <vt:lpwstr>F70C36F601B049D7944CD1EF295D893F_12</vt:lpwstr>
  </property>
</Properties>
</file>