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9BF9D3">
      <w:pPr>
        <w:jc w:val="center"/>
        <w:rPr>
          <w:rFonts w:hint="eastAsia" w:ascii="宋体" w:hAnsi="宋体" w:cs="宋体"/>
          <w:b/>
          <w:color w:val="auto"/>
          <w:kern w:val="0"/>
          <w:szCs w:val="28"/>
          <w:highlight w:val="none"/>
        </w:rPr>
      </w:pPr>
      <w:r>
        <w:rPr>
          <w:rFonts w:hint="eastAsia" w:ascii="宋体" w:hAnsi="宋体" w:cs="宋体"/>
          <w:b/>
          <w:color w:val="auto"/>
          <w:kern w:val="0"/>
          <w:szCs w:val="28"/>
          <w:highlight w:val="none"/>
          <w:lang w:eastAsia="zh-CN"/>
        </w:rPr>
        <w:t>五</w:t>
      </w:r>
      <w:r>
        <w:rPr>
          <w:rFonts w:hint="eastAsia" w:ascii="宋体" w:hAnsi="宋体" w:cs="宋体"/>
          <w:b/>
          <w:color w:val="auto"/>
          <w:kern w:val="0"/>
          <w:szCs w:val="28"/>
          <w:highlight w:val="none"/>
        </w:rPr>
        <w:t>、其他资料</w:t>
      </w:r>
    </w:p>
    <w:p w14:paraId="225B0A25">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28167"/>
      <w:bookmarkStart w:id="1" w:name="_Toc435777821"/>
      <w:bookmarkStart w:id="2" w:name="_Toc438541326"/>
      <w:bookmarkStart w:id="3" w:name="_Toc437425973"/>
      <w:bookmarkStart w:id="4" w:name="_Toc437247481"/>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48FCA155">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709656A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511CECB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13F46162">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55837330">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5935107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val="en-US" w:eastAsia="zh-CN"/>
        </w:rPr>
        <w:t>诋毁</w:t>
      </w:r>
      <w:r>
        <w:rPr>
          <w:rFonts w:hint="eastAsia" w:ascii="宋体" w:hAnsi="宋体" w:cs="宋体"/>
          <w:color w:val="auto"/>
          <w:kern w:val="0"/>
          <w:sz w:val="24"/>
          <w:szCs w:val="24"/>
          <w:highlight w:val="none"/>
        </w:rPr>
        <w:t>、排挤其他供应商。</w:t>
      </w:r>
    </w:p>
    <w:p w14:paraId="6E98A293">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6069077D">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369EF58A">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012A2266">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3675CDC7">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0DBA6319">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41C1B4C3">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15B7ECC0">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3C45A38C">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6CCCFF3D">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76DE6F82">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51ED4441">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2A131949">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28D03738">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lang w:eastAsia="zh-CN"/>
        </w:rPr>
        <w:t xml:space="preserve">未央区机器人创新中心物业管理服务项目 </w:t>
      </w:r>
      <w:r>
        <w:rPr>
          <w:rFonts w:hint="eastAsia" w:ascii="宋体" w:hAnsi="宋体" w:cs="宋体"/>
          <w:color w:val="auto"/>
          <w:sz w:val="24"/>
          <w:szCs w:val="24"/>
          <w:highlight w:val="none"/>
        </w:rPr>
        <w:t>的供应商，本公司郑重承诺：</w:t>
      </w:r>
    </w:p>
    <w:p w14:paraId="265EB017">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0DC42555">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5725AE31">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18428582">
      <w:pPr>
        <w:autoSpaceDE w:val="0"/>
        <w:autoSpaceDN w:val="0"/>
        <w:adjustRightInd w:val="0"/>
        <w:spacing w:line="360" w:lineRule="auto"/>
        <w:ind w:firstLine="562" w:firstLineChars="200"/>
        <w:rPr>
          <w:rFonts w:hint="eastAsia" w:ascii="宋体" w:hAnsi="宋体" w:cs="宋体"/>
          <w:b/>
          <w:color w:val="auto"/>
          <w:szCs w:val="28"/>
          <w:highlight w:val="none"/>
        </w:rPr>
      </w:pPr>
    </w:p>
    <w:p w14:paraId="195EF6DB">
      <w:pPr>
        <w:autoSpaceDE w:val="0"/>
        <w:autoSpaceDN w:val="0"/>
        <w:adjustRightInd w:val="0"/>
        <w:spacing w:line="360" w:lineRule="auto"/>
        <w:jc w:val="center"/>
        <w:rPr>
          <w:rFonts w:hint="eastAsia" w:ascii="宋体" w:hAnsi="宋体" w:cs="宋体"/>
          <w:b/>
          <w:color w:val="auto"/>
          <w:szCs w:val="28"/>
          <w:highlight w:val="none"/>
        </w:rPr>
      </w:pPr>
    </w:p>
    <w:p w14:paraId="551328FD">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3475F4D5">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612EDC62">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2EB2DA92">
      <w:pPr>
        <w:spacing w:line="560" w:lineRule="exact"/>
        <w:ind w:firstLine="361" w:firstLineChars="150"/>
        <w:jc w:val="center"/>
        <w:rPr>
          <w:rFonts w:hint="eastAsia" w:ascii="宋体" w:hAnsi="宋体" w:cs="宋体"/>
          <w:b/>
          <w:color w:val="auto"/>
          <w:kern w:val="0"/>
          <w:sz w:val="24"/>
          <w:szCs w:val="24"/>
          <w:highlight w:val="none"/>
        </w:rPr>
      </w:pPr>
    </w:p>
    <w:p w14:paraId="2CE5B221">
      <w:pPr>
        <w:spacing w:line="560" w:lineRule="exact"/>
        <w:ind w:firstLine="361" w:firstLineChars="150"/>
        <w:jc w:val="center"/>
        <w:rPr>
          <w:rFonts w:hint="eastAsia" w:ascii="宋体" w:hAnsi="宋体" w:cs="宋体"/>
          <w:b/>
          <w:color w:val="auto"/>
          <w:kern w:val="0"/>
          <w:sz w:val="24"/>
          <w:szCs w:val="24"/>
          <w:highlight w:val="none"/>
        </w:rPr>
      </w:pPr>
    </w:p>
    <w:p w14:paraId="2A985A97">
      <w:pPr>
        <w:spacing w:line="560" w:lineRule="exact"/>
        <w:ind w:firstLine="361" w:firstLineChars="150"/>
        <w:jc w:val="center"/>
        <w:rPr>
          <w:rFonts w:hint="eastAsia" w:ascii="宋体" w:hAnsi="宋体" w:cs="宋体"/>
          <w:b/>
          <w:color w:val="auto"/>
          <w:kern w:val="0"/>
          <w:sz w:val="24"/>
          <w:szCs w:val="24"/>
          <w:highlight w:val="none"/>
        </w:rPr>
      </w:pPr>
    </w:p>
    <w:p w14:paraId="571FFCC4">
      <w:pPr>
        <w:jc w:val="center"/>
        <w:rPr>
          <w:rFonts w:hint="eastAsia" w:ascii="宋体" w:hAnsi="宋体" w:cs="宋体"/>
          <w:b/>
          <w:color w:val="auto"/>
          <w:sz w:val="32"/>
          <w:szCs w:val="32"/>
          <w:highlight w:val="none"/>
        </w:rPr>
      </w:pPr>
      <w:bookmarkStart w:id="7" w:name="_Toc60537407"/>
      <w:r>
        <w:rPr>
          <w:rFonts w:hint="eastAsia" w:ascii="宋体" w:hAnsi="宋体" w:cs="宋体"/>
          <w:b/>
          <w:color w:val="auto"/>
          <w:sz w:val="32"/>
          <w:szCs w:val="32"/>
          <w:highlight w:val="none"/>
        </w:rPr>
        <w:br w:type="page"/>
      </w:r>
    </w:p>
    <w:p w14:paraId="03E47C3C">
      <w:pPr>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lang w:val="en-US" w:eastAsia="zh-CN"/>
        </w:rPr>
        <w:t>3</w:t>
      </w:r>
      <w:r>
        <w:rPr>
          <w:rFonts w:hint="eastAsia" w:ascii="宋体" w:hAnsi="宋体" w:cs="宋体"/>
          <w:b/>
          <w:bCs/>
          <w:color w:val="auto"/>
          <w:sz w:val="24"/>
          <w:szCs w:val="24"/>
          <w:highlight w:val="none"/>
        </w:rPr>
        <w:t>、供应商20</w:t>
      </w:r>
      <w:r>
        <w:rPr>
          <w:rFonts w:hint="eastAsia" w:ascii="宋体" w:hAnsi="宋体" w:cs="宋体"/>
          <w:b/>
          <w:bCs/>
          <w:color w:val="auto"/>
          <w:sz w:val="24"/>
          <w:szCs w:val="24"/>
          <w:highlight w:val="none"/>
          <w:lang w:val="en-US" w:eastAsia="zh-CN"/>
        </w:rPr>
        <w:t>23</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1</w:t>
      </w:r>
      <w:r>
        <w:rPr>
          <w:rFonts w:hint="eastAsia" w:ascii="宋体" w:hAnsi="宋体" w:cs="宋体"/>
          <w:b/>
          <w:bCs/>
          <w:color w:val="auto"/>
          <w:sz w:val="24"/>
          <w:szCs w:val="24"/>
          <w:highlight w:val="none"/>
        </w:rPr>
        <w:t>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6EC35FF8">
      <w:pPr>
        <w:jc w:val="left"/>
        <w:rPr>
          <w:rFonts w:hint="eastAsia" w:ascii="宋体" w:hAnsi="宋体" w:cs="宋体"/>
          <w:b/>
          <w:bCs/>
          <w:color w:val="auto"/>
          <w:sz w:val="24"/>
          <w:szCs w:val="24"/>
          <w:highlight w:val="none"/>
        </w:rPr>
      </w:pPr>
    </w:p>
    <w:p w14:paraId="5407A205">
      <w:pPr>
        <w:jc w:val="left"/>
        <w:rPr>
          <w:rFonts w:hint="eastAsia" w:ascii="宋体" w:hAnsi="宋体" w:cs="宋体"/>
          <w:b/>
          <w:bCs/>
          <w:color w:val="auto"/>
          <w:sz w:val="24"/>
          <w:szCs w:val="24"/>
          <w:highlight w:val="none"/>
        </w:rPr>
      </w:pPr>
    </w:p>
    <w:p w14:paraId="6900B102">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40EDC1D5">
      <w:pPr>
        <w:ind w:firstLine="105" w:firstLineChars="50"/>
        <w:rPr>
          <w:rFonts w:hint="eastAsia" w:ascii="宋体" w:hAnsi="宋体" w:cs="宋体"/>
          <w:color w:val="auto"/>
          <w:sz w:val="21"/>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363CD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2AD212D">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5012073F">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5F2C4477">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20A90A6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0AA41D7E">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203FC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505B4032">
            <w:pPr>
              <w:jc w:val="center"/>
              <w:rPr>
                <w:rFonts w:hint="eastAsia" w:ascii="宋体" w:hAnsi="宋体" w:cs="宋体"/>
                <w:color w:val="auto"/>
                <w:sz w:val="24"/>
                <w:szCs w:val="24"/>
                <w:highlight w:val="none"/>
              </w:rPr>
            </w:pPr>
          </w:p>
        </w:tc>
        <w:tc>
          <w:tcPr>
            <w:tcW w:w="2661" w:type="dxa"/>
            <w:noWrap w:val="0"/>
            <w:vAlign w:val="top"/>
          </w:tcPr>
          <w:p w14:paraId="48D7C02C">
            <w:pPr>
              <w:rPr>
                <w:rFonts w:hint="eastAsia" w:ascii="宋体" w:hAnsi="宋体" w:cs="宋体"/>
                <w:color w:val="auto"/>
                <w:sz w:val="24"/>
                <w:szCs w:val="24"/>
                <w:highlight w:val="none"/>
              </w:rPr>
            </w:pPr>
          </w:p>
        </w:tc>
        <w:tc>
          <w:tcPr>
            <w:tcW w:w="2185" w:type="dxa"/>
            <w:noWrap w:val="0"/>
            <w:vAlign w:val="top"/>
          </w:tcPr>
          <w:p w14:paraId="292A1CD7">
            <w:pPr>
              <w:rPr>
                <w:rFonts w:hint="eastAsia" w:ascii="宋体" w:hAnsi="宋体" w:cs="宋体"/>
                <w:color w:val="auto"/>
                <w:sz w:val="24"/>
                <w:szCs w:val="24"/>
                <w:highlight w:val="none"/>
              </w:rPr>
            </w:pPr>
          </w:p>
        </w:tc>
        <w:tc>
          <w:tcPr>
            <w:tcW w:w="1545" w:type="dxa"/>
            <w:noWrap w:val="0"/>
            <w:vAlign w:val="top"/>
          </w:tcPr>
          <w:p w14:paraId="09401057">
            <w:pPr>
              <w:rPr>
                <w:rFonts w:hint="eastAsia" w:ascii="宋体" w:hAnsi="宋体" w:cs="宋体"/>
                <w:color w:val="auto"/>
                <w:sz w:val="24"/>
                <w:szCs w:val="24"/>
                <w:highlight w:val="none"/>
              </w:rPr>
            </w:pPr>
          </w:p>
        </w:tc>
        <w:tc>
          <w:tcPr>
            <w:tcW w:w="1680" w:type="dxa"/>
            <w:noWrap w:val="0"/>
            <w:vAlign w:val="top"/>
          </w:tcPr>
          <w:p w14:paraId="78EAD836">
            <w:pPr>
              <w:rPr>
                <w:rFonts w:hint="eastAsia" w:ascii="宋体" w:hAnsi="宋体" w:cs="宋体"/>
                <w:color w:val="auto"/>
                <w:sz w:val="24"/>
                <w:szCs w:val="24"/>
                <w:highlight w:val="none"/>
              </w:rPr>
            </w:pPr>
          </w:p>
        </w:tc>
      </w:tr>
      <w:tr w14:paraId="78019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5DCC3152">
            <w:pPr>
              <w:jc w:val="center"/>
              <w:rPr>
                <w:rFonts w:hint="eastAsia" w:ascii="宋体" w:hAnsi="宋体" w:cs="宋体"/>
                <w:color w:val="auto"/>
                <w:sz w:val="24"/>
                <w:szCs w:val="24"/>
                <w:highlight w:val="none"/>
              </w:rPr>
            </w:pPr>
          </w:p>
        </w:tc>
        <w:tc>
          <w:tcPr>
            <w:tcW w:w="2661" w:type="dxa"/>
            <w:noWrap w:val="0"/>
            <w:vAlign w:val="top"/>
          </w:tcPr>
          <w:p w14:paraId="7E014BB7">
            <w:pPr>
              <w:rPr>
                <w:rFonts w:hint="eastAsia" w:ascii="宋体" w:hAnsi="宋体" w:cs="宋体"/>
                <w:color w:val="auto"/>
                <w:sz w:val="24"/>
                <w:szCs w:val="24"/>
                <w:highlight w:val="none"/>
              </w:rPr>
            </w:pPr>
          </w:p>
        </w:tc>
        <w:tc>
          <w:tcPr>
            <w:tcW w:w="2185" w:type="dxa"/>
            <w:noWrap w:val="0"/>
            <w:vAlign w:val="top"/>
          </w:tcPr>
          <w:p w14:paraId="4F7E905C">
            <w:pPr>
              <w:rPr>
                <w:rFonts w:hint="eastAsia" w:ascii="宋体" w:hAnsi="宋体" w:cs="宋体"/>
                <w:color w:val="auto"/>
                <w:sz w:val="24"/>
                <w:szCs w:val="24"/>
                <w:highlight w:val="none"/>
              </w:rPr>
            </w:pPr>
          </w:p>
        </w:tc>
        <w:tc>
          <w:tcPr>
            <w:tcW w:w="1545" w:type="dxa"/>
            <w:noWrap w:val="0"/>
            <w:vAlign w:val="top"/>
          </w:tcPr>
          <w:p w14:paraId="7BA9E981">
            <w:pPr>
              <w:rPr>
                <w:rFonts w:hint="eastAsia" w:ascii="宋体" w:hAnsi="宋体" w:cs="宋体"/>
                <w:color w:val="auto"/>
                <w:sz w:val="24"/>
                <w:szCs w:val="24"/>
                <w:highlight w:val="none"/>
              </w:rPr>
            </w:pPr>
          </w:p>
        </w:tc>
        <w:tc>
          <w:tcPr>
            <w:tcW w:w="1680" w:type="dxa"/>
            <w:noWrap w:val="0"/>
            <w:vAlign w:val="top"/>
          </w:tcPr>
          <w:p w14:paraId="675D7BB1">
            <w:pPr>
              <w:rPr>
                <w:rFonts w:hint="eastAsia" w:ascii="宋体" w:hAnsi="宋体" w:cs="宋体"/>
                <w:color w:val="auto"/>
                <w:sz w:val="24"/>
                <w:szCs w:val="24"/>
                <w:highlight w:val="none"/>
              </w:rPr>
            </w:pPr>
          </w:p>
        </w:tc>
      </w:tr>
      <w:tr w14:paraId="45C6C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2AA22A2F">
            <w:pPr>
              <w:jc w:val="center"/>
              <w:rPr>
                <w:rFonts w:hint="eastAsia" w:ascii="宋体" w:hAnsi="宋体" w:cs="宋体"/>
                <w:color w:val="auto"/>
                <w:sz w:val="24"/>
                <w:szCs w:val="24"/>
                <w:highlight w:val="none"/>
              </w:rPr>
            </w:pPr>
          </w:p>
        </w:tc>
        <w:tc>
          <w:tcPr>
            <w:tcW w:w="2661" w:type="dxa"/>
            <w:noWrap w:val="0"/>
            <w:vAlign w:val="top"/>
          </w:tcPr>
          <w:p w14:paraId="188EBD90">
            <w:pPr>
              <w:rPr>
                <w:rFonts w:hint="eastAsia" w:ascii="宋体" w:hAnsi="宋体" w:cs="宋体"/>
                <w:color w:val="auto"/>
                <w:sz w:val="24"/>
                <w:szCs w:val="24"/>
                <w:highlight w:val="none"/>
              </w:rPr>
            </w:pPr>
          </w:p>
        </w:tc>
        <w:tc>
          <w:tcPr>
            <w:tcW w:w="2185" w:type="dxa"/>
            <w:noWrap w:val="0"/>
            <w:vAlign w:val="top"/>
          </w:tcPr>
          <w:p w14:paraId="4F927376">
            <w:pPr>
              <w:rPr>
                <w:rFonts w:hint="eastAsia" w:ascii="宋体" w:hAnsi="宋体" w:cs="宋体"/>
                <w:color w:val="auto"/>
                <w:sz w:val="24"/>
                <w:szCs w:val="24"/>
                <w:highlight w:val="none"/>
              </w:rPr>
            </w:pPr>
          </w:p>
        </w:tc>
        <w:tc>
          <w:tcPr>
            <w:tcW w:w="1545" w:type="dxa"/>
            <w:noWrap w:val="0"/>
            <w:vAlign w:val="top"/>
          </w:tcPr>
          <w:p w14:paraId="22BFEF83">
            <w:pPr>
              <w:rPr>
                <w:rFonts w:hint="eastAsia" w:ascii="宋体" w:hAnsi="宋体" w:cs="宋体"/>
                <w:color w:val="auto"/>
                <w:sz w:val="24"/>
                <w:szCs w:val="24"/>
                <w:highlight w:val="none"/>
              </w:rPr>
            </w:pPr>
          </w:p>
        </w:tc>
        <w:tc>
          <w:tcPr>
            <w:tcW w:w="1680" w:type="dxa"/>
            <w:noWrap w:val="0"/>
            <w:vAlign w:val="top"/>
          </w:tcPr>
          <w:p w14:paraId="3563278B">
            <w:pPr>
              <w:jc w:val="center"/>
              <w:rPr>
                <w:rFonts w:hint="eastAsia" w:ascii="宋体" w:hAnsi="宋体" w:cs="宋体"/>
                <w:color w:val="auto"/>
                <w:sz w:val="24"/>
                <w:szCs w:val="24"/>
                <w:highlight w:val="none"/>
              </w:rPr>
            </w:pPr>
          </w:p>
        </w:tc>
      </w:tr>
      <w:tr w14:paraId="7670C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4C6F748A">
            <w:pPr>
              <w:jc w:val="center"/>
              <w:rPr>
                <w:rFonts w:hint="eastAsia" w:ascii="宋体" w:hAnsi="宋体" w:cs="宋体"/>
                <w:color w:val="auto"/>
                <w:sz w:val="24"/>
                <w:szCs w:val="24"/>
                <w:highlight w:val="none"/>
              </w:rPr>
            </w:pPr>
          </w:p>
        </w:tc>
        <w:tc>
          <w:tcPr>
            <w:tcW w:w="2661" w:type="dxa"/>
            <w:noWrap w:val="0"/>
            <w:vAlign w:val="top"/>
          </w:tcPr>
          <w:p w14:paraId="69AAD810">
            <w:pPr>
              <w:rPr>
                <w:rFonts w:hint="eastAsia" w:ascii="宋体" w:hAnsi="宋体" w:cs="宋体"/>
                <w:color w:val="auto"/>
                <w:sz w:val="24"/>
                <w:szCs w:val="24"/>
                <w:highlight w:val="none"/>
              </w:rPr>
            </w:pPr>
          </w:p>
        </w:tc>
        <w:tc>
          <w:tcPr>
            <w:tcW w:w="2185" w:type="dxa"/>
            <w:noWrap w:val="0"/>
            <w:vAlign w:val="top"/>
          </w:tcPr>
          <w:p w14:paraId="6DEF3D7C">
            <w:pPr>
              <w:rPr>
                <w:rFonts w:hint="eastAsia" w:ascii="宋体" w:hAnsi="宋体" w:cs="宋体"/>
                <w:color w:val="auto"/>
                <w:sz w:val="24"/>
                <w:szCs w:val="24"/>
                <w:highlight w:val="none"/>
              </w:rPr>
            </w:pPr>
          </w:p>
        </w:tc>
        <w:tc>
          <w:tcPr>
            <w:tcW w:w="1545" w:type="dxa"/>
            <w:noWrap w:val="0"/>
            <w:vAlign w:val="top"/>
          </w:tcPr>
          <w:p w14:paraId="64AC2555">
            <w:pPr>
              <w:rPr>
                <w:rFonts w:hint="eastAsia" w:ascii="宋体" w:hAnsi="宋体" w:cs="宋体"/>
                <w:color w:val="auto"/>
                <w:sz w:val="24"/>
                <w:szCs w:val="24"/>
                <w:highlight w:val="none"/>
              </w:rPr>
            </w:pPr>
          </w:p>
        </w:tc>
        <w:tc>
          <w:tcPr>
            <w:tcW w:w="1680" w:type="dxa"/>
            <w:noWrap w:val="0"/>
            <w:vAlign w:val="top"/>
          </w:tcPr>
          <w:p w14:paraId="29C1CC33">
            <w:pPr>
              <w:rPr>
                <w:rFonts w:hint="eastAsia" w:ascii="宋体" w:hAnsi="宋体" w:cs="宋体"/>
                <w:color w:val="auto"/>
                <w:sz w:val="24"/>
                <w:szCs w:val="24"/>
                <w:highlight w:val="none"/>
              </w:rPr>
            </w:pPr>
          </w:p>
        </w:tc>
      </w:tr>
      <w:tr w14:paraId="51F5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1215063">
            <w:pPr>
              <w:jc w:val="center"/>
              <w:rPr>
                <w:rFonts w:hint="eastAsia" w:ascii="宋体" w:hAnsi="宋体" w:cs="宋体"/>
                <w:color w:val="auto"/>
                <w:sz w:val="24"/>
                <w:szCs w:val="24"/>
                <w:highlight w:val="none"/>
              </w:rPr>
            </w:pPr>
          </w:p>
        </w:tc>
        <w:tc>
          <w:tcPr>
            <w:tcW w:w="2661" w:type="dxa"/>
            <w:noWrap w:val="0"/>
            <w:vAlign w:val="top"/>
          </w:tcPr>
          <w:p w14:paraId="0D569AAE">
            <w:pPr>
              <w:jc w:val="center"/>
              <w:rPr>
                <w:rFonts w:hint="eastAsia" w:ascii="宋体" w:hAnsi="宋体" w:cs="宋体"/>
                <w:color w:val="auto"/>
                <w:sz w:val="24"/>
                <w:szCs w:val="24"/>
                <w:highlight w:val="none"/>
              </w:rPr>
            </w:pPr>
          </w:p>
        </w:tc>
        <w:tc>
          <w:tcPr>
            <w:tcW w:w="2185" w:type="dxa"/>
            <w:noWrap w:val="0"/>
            <w:vAlign w:val="top"/>
          </w:tcPr>
          <w:p w14:paraId="11279551">
            <w:pPr>
              <w:jc w:val="center"/>
              <w:rPr>
                <w:rFonts w:hint="eastAsia" w:ascii="宋体" w:hAnsi="宋体" w:cs="宋体"/>
                <w:color w:val="auto"/>
                <w:sz w:val="24"/>
                <w:szCs w:val="24"/>
                <w:highlight w:val="none"/>
              </w:rPr>
            </w:pPr>
          </w:p>
        </w:tc>
        <w:tc>
          <w:tcPr>
            <w:tcW w:w="1545" w:type="dxa"/>
            <w:noWrap w:val="0"/>
            <w:vAlign w:val="top"/>
          </w:tcPr>
          <w:p w14:paraId="3FDDCDDC">
            <w:pPr>
              <w:jc w:val="center"/>
              <w:rPr>
                <w:rFonts w:hint="eastAsia" w:ascii="宋体" w:hAnsi="宋体" w:cs="宋体"/>
                <w:color w:val="auto"/>
                <w:sz w:val="24"/>
                <w:szCs w:val="24"/>
                <w:highlight w:val="none"/>
              </w:rPr>
            </w:pPr>
          </w:p>
        </w:tc>
        <w:tc>
          <w:tcPr>
            <w:tcW w:w="1680" w:type="dxa"/>
            <w:noWrap w:val="0"/>
            <w:vAlign w:val="top"/>
          </w:tcPr>
          <w:p w14:paraId="56D9CEF7">
            <w:pPr>
              <w:jc w:val="center"/>
              <w:rPr>
                <w:rFonts w:hint="eastAsia" w:ascii="宋体" w:hAnsi="宋体" w:cs="宋体"/>
                <w:color w:val="auto"/>
                <w:sz w:val="24"/>
                <w:szCs w:val="24"/>
                <w:highlight w:val="none"/>
              </w:rPr>
            </w:pPr>
          </w:p>
        </w:tc>
      </w:tr>
    </w:tbl>
    <w:p w14:paraId="240EEFD4">
      <w:pPr>
        <w:widowControl w:val="0"/>
        <w:spacing w:line="360" w:lineRule="auto"/>
        <w:ind w:firstLine="420"/>
        <w:jc w:val="both"/>
        <w:rPr>
          <w:rFonts w:hint="eastAsia" w:ascii="宋体" w:hAnsi="宋体" w:eastAsia="宋体" w:cs="宋体"/>
          <w:color w:val="auto"/>
          <w:kern w:val="2"/>
          <w:sz w:val="28"/>
          <w:highlight w:val="none"/>
          <w:lang w:val="en-US" w:eastAsia="zh-CN" w:bidi="ar-SA"/>
        </w:rPr>
      </w:pPr>
    </w:p>
    <w:p w14:paraId="5F68E55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注：1、项目业绩需提供合同协议书复印件； </w:t>
      </w:r>
    </w:p>
    <w:p w14:paraId="33E0A34F">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10A8471B">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1FA917D4">
      <w:pPr>
        <w:adjustRightInd w:val="0"/>
        <w:spacing w:line="360" w:lineRule="auto"/>
        <w:ind w:firstLine="480" w:firstLineChars="200"/>
        <w:jc w:val="left"/>
        <w:rPr>
          <w:rFonts w:hint="eastAsia" w:ascii="宋体" w:hAnsi="宋体" w:cs="宋体"/>
          <w:color w:val="auto"/>
          <w:sz w:val="24"/>
          <w:szCs w:val="24"/>
          <w:highlight w:val="none"/>
        </w:rPr>
      </w:pPr>
    </w:p>
    <w:p w14:paraId="4F79B421">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45685A0A">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0CA47126">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270F616F">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7CE9F033">
      <w:pPr>
        <w:spacing w:line="500" w:lineRule="exact"/>
        <w:ind w:firstLine="480"/>
        <w:jc w:val="center"/>
        <w:rPr>
          <w:rFonts w:hint="eastAsia" w:ascii="宋体" w:hAnsi="宋体" w:cs="宋体"/>
          <w:color w:val="auto"/>
          <w:sz w:val="24"/>
          <w:highlight w:val="none"/>
        </w:rPr>
      </w:pPr>
    </w:p>
    <w:p w14:paraId="5D9BD422">
      <w:pPr>
        <w:widowControl w:val="0"/>
        <w:spacing w:line="500" w:lineRule="exact"/>
        <w:ind w:firstLine="482"/>
        <w:jc w:val="center"/>
        <w:rPr>
          <w:rFonts w:hint="eastAsia" w:ascii="宋体" w:hAnsi="宋体" w:eastAsia="宋体" w:cs="宋体"/>
          <w:b/>
          <w:color w:val="auto"/>
          <w:kern w:val="0"/>
          <w:sz w:val="24"/>
          <w:szCs w:val="24"/>
          <w:highlight w:val="none"/>
          <w:lang w:val="en-US" w:eastAsia="zh-CN" w:bidi="ar-SA"/>
        </w:rPr>
      </w:pPr>
    </w:p>
    <w:p w14:paraId="0E609B48">
      <w:pPr>
        <w:widowControl w:val="0"/>
        <w:spacing w:line="500" w:lineRule="exact"/>
        <w:ind w:firstLine="480"/>
        <w:jc w:val="both"/>
        <w:rPr>
          <w:rFonts w:hint="eastAsia" w:ascii="宋体" w:hAnsi="宋体" w:eastAsia="宋体" w:cs="宋体"/>
          <w:color w:val="auto"/>
          <w:kern w:val="0"/>
          <w:sz w:val="24"/>
          <w:szCs w:val="24"/>
          <w:highlight w:val="none"/>
          <w:lang w:val="en-US" w:eastAsia="zh-CN" w:bidi="ar-SA"/>
        </w:rPr>
      </w:pPr>
    </w:p>
    <w:p w14:paraId="1FF8AF3E">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说明：</w:t>
      </w:r>
    </w:p>
    <w:p w14:paraId="70E4AEEC">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 供应商提供的产品属于《节能产品政府采购品目清单》内产品，提供国家确定的认证机构出具的、处于有效期内的节能产品证书复印件(需要加盖供应商公章)；</w:t>
      </w:r>
    </w:p>
    <w:p w14:paraId="482DDE68">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 供应商提供的产品属于《环境标志产品政府采购品目清单》内产品，提供国家确定的认证机构出具的、处于有效期内的环境标志产品证书复印件(均需要加盖供应商公章)；</w:t>
      </w:r>
    </w:p>
    <w:p w14:paraId="19AFECA7">
      <w:pPr>
        <w:widowControl w:val="0"/>
        <w:spacing w:line="500" w:lineRule="exact"/>
        <w:ind w:firstLine="480" w:firstLineChars="200"/>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3、供应商提供的产品属于信息安全认证产品的，应提供相关证明。</w:t>
      </w:r>
    </w:p>
    <w:p w14:paraId="433E6A76">
      <w:pPr>
        <w:widowControl w:val="0"/>
        <w:spacing w:line="500" w:lineRule="exact"/>
        <w:ind w:firstLine="480" w:firstLineChars="200"/>
        <w:jc w:val="both"/>
        <w:rPr>
          <w:rFonts w:hint="eastAsia" w:ascii="Times New Roman" w:hAnsi="宋体" w:eastAsia="宋体" w:cs="宋体"/>
          <w:color w:val="auto"/>
          <w:kern w:val="2"/>
          <w:sz w:val="24"/>
          <w:szCs w:val="24"/>
          <w:highlight w:val="none"/>
          <w:lang w:val="en-US" w:eastAsia="zh-CN" w:bidi="ar-SA"/>
        </w:rPr>
      </w:pPr>
      <w:r>
        <w:rPr>
          <w:rFonts w:hint="eastAsia" w:ascii="Times New Roman" w:hAnsi="宋体" w:eastAsia="宋体" w:cs="宋体"/>
          <w:color w:val="auto"/>
          <w:kern w:val="2"/>
          <w:sz w:val="24"/>
          <w:szCs w:val="24"/>
          <w:highlight w:val="none"/>
          <w:lang w:val="en-US" w:eastAsia="zh-CN" w:bidi="ar-SA"/>
        </w:rPr>
        <w:t>4、未按上述要求提供、填写的，评标时不予以考虑。</w:t>
      </w:r>
    </w:p>
    <w:p w14:paraId="72CDBA1B">
      <w:pPr>
        <w:widowControl w:val="0"/>
        <w:spacing w:line="500" w:lineRule="exact"/>
        <w:ind w:firstLine="480" w:firstLineChars="200"/>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(示例略)</w:t>
      </w:r>
    </w:p>
    <w:p w14:paraId="7E9FF8D1">
      <w:pPr>
        <w:jc w:val="center"/>
        <w:outlineLvl w:val="1"/>
        <w:rPr>
          <w:rFonts w:hint="eastAsia" w:ascii="宋体" w:hAnsi="宋体" w:eastAsia="宋体" w:cs="宋体"/>
          <w:b/>
          <w:bCs/>
          <w:color w:val="auto"/>
          <w:sz w:val="52"/>
          <w:szCs w:val="52"/>
          <w:highlight w:val="none"/>
        </w:rPr>
      </w:pPr>
      <w:r>
        <w:rPr>
          <w:rFonts w:hint="eastAsia" w:ascii="Calibri" w:hAnsi="宋体" w:eastAsia="宋体" w:cs="宋体"/>
          <w:color w:val="auto"/>
          <w:sz w:val="24"/>
          <w:szCs w:val="24"/>
          <w:highlight w:val="none"/>
          <w:lang w:val="en-US" w:eastAsia="zh-Hans"/>
        </w:rPr>
        <w:br w:type="page"/>
      </w:r>
      <w:r>
        <w:rPr>
          <w:rFonts w:hint="eastAsia" w:ascii="Calibri" w:hAnsi="宋体" w:eastAsia="宋体" w:cs="宋体"/>
          <w:color w:val="auto"/>
          <w:sz w:val="24"/>
          <w:szCs w:val="24"/>
          <w:highlight w:val="none"/>
          <w:lang w:val="en-US" w:eastAsia="zh-CN"/>
        </w:rPr>
        <w:t>5、</w:t>
      </w:r>
      <w:r>
        <w:rPr>
          <w:rFonts w:hint="eastAsia" w:ascii="宋体" w:hAnsi="宋体" w:eastAsia="宋体" w:cs="宋体"/>
          <w:b/>
          <w:color w:val="auto"/>
          <w:sz w:val="24"/>
          <w:szCs w:val="24"/>
          <w:highlight w:val="none"/>
          <w:lang w:val="en-US" w:eastAsia="zh-Hans"/>
        </w:rPr>
        <w:t>供应商认为有必要补充说明的事项</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461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Plain Text"/>
    <w:basedOn w:val="1"/>
    <w:next w:val="4"/>
    <w:qFormat/>
    <w:uiPriority w:val="0"/>
    <w:rPr>
      <w:rFonts w:ascii="宋体" w:hAnsi="Courier New"/>
      <w:kern w:val="0"/>
      <w:sz w:val="20"/>
    </w:rPr>
  </w:style>
  <w:style w:type="paragraph" w:customStyle="1" w:styleId="4">
    <w:name w:val="正文zw"/>
    <w:basedOn w:val="1"/>
    <w:qFormat/>
    <w:uiPriority w:val="0"/>
    <w:pPr>
      <w:autoSpaceDE w:val="0"/>
      <w:autoSpaceDN w:val="0"/>
      <w:snapToGrid w:val="0"/>
      <w:spacing w:line="360" w:lineRule="auto"/>
      <w:ind w:left="420" w:firstLine="420"/>
    </w:pPr>
    <w:rPr>
      <w:rFonts w:hint="eastAsia" w:ascii="宋体" w:hAnsi="宋体" w:eastAsia="宋体" w:cs="Times New Roman"/>
      <w:kern w:val="0"/>
      <w:sz w:val="28"/>
      <w:szCs w:val="28"/>
    </w:rPr>
  </w:style>
  <w:style w:type="paragraph" w:customStyle="1" w:styleId="7">
    <w:name w:val="Char1"/>
    <w:basedOn w:val="1"/>
    <w:qFormat/>
    <w:uiPriority w:val="0"/>
    <w:rPr>
      <w:sz w:val="21"/>
      <w:szCs w:val="21"/>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2026-01-07T04:57:45Z</dcterms:created>
  <dc:creator>Administrator</dc:creator>
  <cp:lastModifiedBy>宋璟雯</cp:lastModifiedBy>
  <dcterms:modified xsi:type="dcterms:W3CDTF">2026-01-07T04:58:28Z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5E1E940C510F4243B53F0B8625D60213_12</vt:lpwstr>
  </property>
</Properties>
</file>