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1D63C">
      <w:pPr>
        <w:pStyle w:val="3"/>
        <w:spacing w:before="156" w:beforeLines="50"/>
        <w:ind w:firstLine="0" w:firstLineChars="0"/>
        <w:jc w:val="center"/>
        <w:outlineLvl w:val="9"/>
        <w:rPr>
          <w:rFonts w:ascii="方正小标宋简体" w:eastAsia="方正小标宋简体"/>
          <w:color w:val="000000" w:themeColor="text1"/>
          <w:sz w:val="72"/>
          <w:szCs w:val="72"/>
          <w:highlight w:val="none"/>
          <w14:textFill>
            <w14:solidFill>
              <w14:schemeClr w14:val="tx1"/>
            </w14:solidFill>
          </w14:textFill>
        </w:rPr>
      </w:pPr>
    </w:p>
    <w:p w14:paraId="6415BCC3">
      <w:pPr>
        <w:pStyle w:val="3"/>
        <w:spacing w:before="156" w:beforeLines="50"/>
        <w:ind w:firstLine="0" w:firstLineChars="0"/>
        <w:jc w:val="center"/>
        <w:outlineLvl w:val="9"/>
        <w:rPr>
          <w:rFonts w:hint="eastAsia" w:ascii="方正小标宋简体" w:eastAsia="方正小标宋简体"/>
          <w:color w:val="000000" w:themeColor="text1"/>
          <w:sz w:val="72"/>
          <w:szCs w:val="72"/>
          <w:highlight w:val="none"/>
          <w14:textFill>
            <w14:solidFill>
              <w14:schemeClr w14:val="tx1"/>
            </w14:solidFill>
          </w14:textFill>
        </w:rPr>
      </w:pPr>
    </w:p>
    <w:p w14:paraId="53EEE380">
      <w:pPr>
        <w:pStyle w:val="3"/>
        <w:spacing w:before="156" w:beforeLines="50"/>
        <w:ind w:firstLine="0" w:firstLineChars="0"/>
        <w:jc w:val="center"/>
        <w:outlineLvl w:val="9"/>
        <w:rPr>
          <w:rFonts w:ascii="方正小标宋简体" w:eastAsia="方正小标宋简体"/>
          <w:color w:val="000000" w:themeColor="text1"/>
          <w:sz w:val="72"/>
          <w:szCs w:val="72"/>
          <w:highlight w:val="none"/>
          <w14:textFill>
            <w14:solidFill>
              <w14:schemeClr w14:val="tx1"/>
            </w14:solidFill>
          </w14:textFill>
        </w:rPr>
      </w:pPr>
    </w:p>
    <w:p w14:paraId="16C41594">
      <w:pPr>
        <w:pStyle w:val="3"/>
        <w:spacing w:before="156" w:beforeLines="50"/>
        <w:ind w:firstLine="0" w:firstLineChars="0"/>
        <w:jc w:val="center"/>
        <w:outlineLvl w:val="9"/>
        <w:rPr>
          <w:rFonts w:ascii="方正小标宋简体" w:eastAsia="方正小标宋简体"/>
          <w:color w:val="000000" w:themeColor="text1"/>
          <w:sz w:val="72"/>
          <w:szCs w:val="72"/>
          <w:highlight w:val="none"/>
          <w14:textFill>
            <w14:solidFill>
              <w14:schemeClr w14:val="tx1"/>
            </w14:solidFill>
          </w14:textFill>
        </w:rPr>
      </w:pPr>
    </w:p>
    <w:p w14:paraId="62DECCFF">
      <w:pPr>
        <w:pStyle w:val="3"/>
        <w:spacing w:before="156" w:beforeLines="50"/>
        <w:ind w:firstLine="0" w:firstLineChars="0"/>
        <w:jc w:val="center"/>
        <w:outlineLvl w:val="1"/>
        <w:rPr>
          <w:rFonts w:ascii="方正小标宋简体" w:eastAsia="方正小标宋简体"/>
          <w:color w:val="000000" w:themeColor="text1"/>
          <w:sz w:val="72"/>
          <w:szCs w:val="72"/>
          <w:highlight w:val="none"/>
          <w14:textFill>
            <w14:solidFill>
              <w14:schemeClr w14:val="tx1"/>
            </w14:solidFill>
          </w14:textFill>
        </w:rPr>
      </w:pPr>
      <w:r>
        <w:rPr>
          <w:rFonts w:hint="eastAsia" w:ascii="方正小标宋简体" w:eastAsia="方正小标宋简体"/>
          <w:color w:val="000000" w:themeColor="text1"/>
          <w:sz w:val="72"/>
          <w:szCs w:val="72"/>
          <w:highlight w:val="none"/>
          <w14:textFill>
            <w14:solidFill>
              <w14:schemeClr w14:val="tx1"/>
            </w14:solidFill>
          </w14:textFill>
        </w:rPr>
        <w:t>资格证明部分</w:t>
      </w:r>
    </w:p>
    <w:p w14:paraId="2D5B3EAE">
      <w:pPr>
        <w:widowControl/>
        <w:jc w:val="left"/>
        <w:rPr>
          <w:rFonts w:ascii="方正小标宋简体" w:eastAsia="方正小标宋简体"/>
          <w:color w:val="000000" w:themeColor="text1"/>
          <w:sz w:val="44"/>
          <w:szCs w:val="44"/>
          <w:highlight w:val="none"/>
          <w14:textFill>
            <w14:solidFill>
              <w14:schemeClr w14:val="tx1"/>
            </w14:solidFill>
          </w14:textFill>
        </w:rPr>
      </w:pPr>
      <w:r>
        <w:rPr>
          <w:rFonts w:ascii="方正小标宋简体" w:eastAsia="方正小标宋简体"/>
          <w:color w:val="000000" w:themeColor="text1"/>
          <w:sz w:val="44"/>
          <w:szCs w:val="44"/>
          <w:highlight w:val="none"/>
          <w14:textFill>
            <w14:solidFill>
              <w14:schemeClr w14:val="tx1"/>
            </w14:solidFill>
          </w14:textFill>
        </w:rPr>
        <w:br w:type="page"/>
      </w:r>
    </w:p>
    <w:p w14:paraId="161F602C">
      <w:pPr>
        <w:keepNext w:val="0"/>
        <w:keepLines w:val="0"/>
        <w:widowControl/>
        <w:suppressLineNumbers w:val="0"/>
        <w:jc w:val="center"/>
        <w:rPr>
          <w:rFonts w:hint="eastAsia" w:ascii="宋体" w:hAnsi="宋体" w:eastAsia="宋体" w:cs="宋体"/>
          <w:b/>
          <w:bCs/>
          <w:color w:val="auto"/>
          <w:kern w:val="0"/>
          <w:sz w:val="34"/>
          <w:szCs w:val="34"/>
          <w:highlight w:val="none"/>
          <w:lang w:val="en-US" w:eastAsia="zh-CN" w:bidi="ar"/>
        </w:rPr>
      </w:pPr>
      <w:r>
        <w:rPr>
          <w:rFonts w:hint="eastAsia" w:ascii="宋体" w:hAnsi="宋体" w:eastAsia="宋体" w:cs="宋体"/>
          <w:b/>
          <w:bCs/>
          <w:color w:val="auto"/>
          <w:kern w:val="0"/>
          <w:sz w:val="34"/>
          <w:szCs w:val="34"/>
          <w:highlight w:val="none"/>
          <w:lang w:val="en-US" w:eastAsia="zh-CN" w:bidi="ar"/>
        </w:rPr>
        <w:t>资格证明文件</w:t>
      </w:r>
    </w:p>
    <w:p w14:paraId="22B68C17">
      <w:pPr>
        <w:pStyle w:val="7"/>
        <w:keepNext w:val="0"/>
        <w:keepLines w:val="0"/>
        <w:pageBreakBefore w:val="0"/>
        <w:widowControl/>
        <w:kinsoku/>
        <w:wordWrap/>
        <w:overflowPunct/>
        <w:topLinePunct w:val="0"/>
        <w:autoSpaceDE/>
        <w:autoSpaceDN/>
        <w:bidi w:val="0"/>
        <w:adjustRightInd/>
        <w:snapToGrid/>
        <w:ind w:firstLine="402" w:firstLineChars="200"/>
        <w:textAlignment w:val="auto"/>
        <w:rPr>
          <w:rFonts w:hint="default" w:ascii="仿宋_GB2312" w:hAnsi="仿宋_GB2312" w:eastAsia="仿宋_GB2312" w:cs="仿宋_GB2312"/>
          <w:b/>
          <w:bCs/>
          <w:highlight w:val="none"/>
          <w:lang w:val="en-US" w:eastAsia="zh-CN"/>
        </w:rPr>
      </w:pPr>
      <w:r>
        <w:rPr>
          <w:rFonts w:hint="default" w:ascii="仿宋_GB2312" w:hAnsi="仿宋_GB2312" w:eastAsia="仿宋_GB2312" w:cs="仿宋_GB2312"/>
          <w:b/>
          <w:bCs/>
          <w:highlight w:val="none"/>
          <w:lang w:val="en-US" w:eastAsia="zh-CN"/>
        </w:rPr>
        <w:t>（一）供应商应具备《中华人民共和国政府采购法》第二十二条规定的条件</w:t>
      </w:r>
    </w:p>
    <w:p w14:paraId="62442F9A">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1.在中华人民共和国境内注册，依法取得并有效存续的营业执照（含电子营业执照）\事业单位法人证书\民办非企业单位登记证书\非企业专业服务机构执业许可证等；</w:t>
      </w:r>
    </w:p>
    <w:p w14:paraId="50926A6E">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2.《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招标文件第六章投标文件格式。</w:t>
      </w:r>
    </w:p>
    <w:p w14:paraId="05AA1D40">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不提供《基本资格条件承诺函》的供应商需提交如下资格证明文件：</w:t>
      </w:r>
    </w:p>
    <w:p w14:paraId="4BDA9101">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①财务状况报告：提供</w:t>
      </w:r>
      <w:r>
        <w:rPr>
          <w:rFonts w:hint="eastAsia" w:ascii="仿宋_GB2312" w:hAnsi="仿宋_GB2312" w:eastAsia="仿宋_GB2312" w:cs="仿宋_GB2312"/>
          <w:highlight w:val="none"/>
          <w:lang w:val="en-US" w:eastAsia="zh-CN"/>
        </w:rPr>
        <w:t>2024年度或2025年度</w:t>
      </w:r>
      <w:r>
        <w:rPr>
          <w:rFonts w:hint="default" w:ascii="仿宋_GB2312" w:hAnsi="仿宋_GB2312" w:eastAsia="仿宋_GB2312" w:cs="仿宋_GB2312"/>
          <w:highlight w:val="none"/>
          <w:lang w:val="en-US" w:eastAsia="zh-CN"/>
        </w:rPr>
        <w:t>经审计的财务会计报告（包括审计报告、资产负债表、利润表、现金流量表、所有者权益变动表及其附注，成立时间至提交投标文件截止时间不足一年的可提供成立后任意时段的资产负债表），或其提交投标文件截止时间前6个月基本存款账户开户银行出具的资信证明，或财政部门认可的政府采购专业担保机构出具的投标担保函（以上三种形式的资料提供任何一种即可）；</w:t>
      </w:r>
    </w:p>
    <w:p w14:paraId="6199CD5D">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②税收缴纳证明：供应商提供自提交投标文件截止时间前1年内已缴纳任意时段完税（任意税种，个人所得税除外）凭证（复印件）或税务机关开具的完税证明；依法免税的应提供相关文件证明；新成立（至提交投标文件截止时间不足1年）未发生缴纳税收事项的供应商，应提供依法缴纳税收书面承诺；公益类事业单位无需提供；</w:t>
      </w:r>
    </w:p>
    <w:p w14:paraId="3F04DD3C">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③社会保障资金缴纳证明：供应商提供自提交投标文件截止时间前1年内已缴存的任意时段的社会保障资金缴存单据或社保机构开具的社会保险参保缴费情况证明；依法不需要缴纳社会保障资金的供应商应提供相关文件证明；新成立（成立时间至提交投标文件截止时间不足一年）未发生缴纳社保资金事项的供应商，应提供缴纳社保资金的书面承诺；公益类事业单位无需提供；</w:t>
      </w:r>
    </w:p>
    <w:p w14:paraId="090569E2">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④具有履行合同所必需的设备和专业技术能力：提供具有履行合同所必需的设备和专业技术能力的证明材料；</w:t>
      </w:r>
    </w:p>
    <w:p w14:paraId="46704EC0">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⑤参加政府采购活动前3年内，在经营活动中没有重大违法记录的书面声明。</w:t>
      </w:r>
    </w:p>
    <w:p w14:paraId="2C2F6B0F">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（二）落实政府采购政策需满足的资格要求：</w:t>
      </w:r>
    </w:p>
    <w:p w14:paraId="70A44BD2">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本采购包非专门面向中小企业采购。</w:t>
      </w:r>
    </w:p>
    <w:p w14:paraId="63E5BE00">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（三）特定资格条件：</w:t>
      </w:r>
    </w:p>
    <w:p w14:paraId="7EAC5E2F">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1.法定代表人参加投标的，须提供本人身份证复印件并加盖公章；法定代表人授权他人参加投标的，须出具法定代表人授权书（附法定代表人、代理人身份证复印件）及代理人本单位证明（投标文件提交截止日前六个月内任意一个月的社保缴纳证明）；</w:t>
      </w:r>
    </w:p>
    <w:p w14:paraId="77F0C466">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2.企业资质：供应商为生产厂家的需提供《食品生产许可证》，供应商为代理商的需提供《食品经营许可证》；</w:t>
      </w:r>
    </w:p>
    <w:p w14:paraId="0D376F06">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3.投标人不得被“信用中国”（www.creditchina.gov.cn）列入重大税收违法失信主体；不得被“中国执行信息公开网”（www.zxgk.court.gov.cn）列入失信被执行人名单；不得被“中国政府采购网”（www.ccgp.gov.cn）列入政府采购严重违法失信行为记录名单；项目评审时将</w:t>
      </w:r>
      <w:r>
        <w:rPr>
          <w:rFonts w:hint="eastAsia" w:ascii="仿宋_GB2312" w:hAnsi="仿宋_GB2312" w:eastAsia="仿宋_GB2312" w:cs="仿宋_GB2312"/>
          <w:highlight w:val="none"/>
          <w:lang w:val="en-US" w:eastAsia="zh-CN"/>
        </w:rPr>
        <w:t>登录</w:t>
      </w:r>
      <w:r>
        <w:rPr>
          <w:rFonts w:hint="default" w:ascii="仿宋_GB2312" w:hAnsi="仿宋_GB2312" w:eastAsia="仿宋_GB2312" w:cs="仿宋_GB2312"/>
          <w:highlight w:val="none"/>
          <w:lang w:val="en-US" w:eastAsia="zh-CN"/>
        </w:rPr>
        <w:t>“信用中国”网站（www.creditchina.gov.cn）和“中国政府采购网”（www.ccgp.gov.cn）进行审查。</w:t>
      </w:r>
    </w:p>
    <w:p w14:paraId="7BA8AD49">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r>
        <w:rPr>
          <w:rFonts w:hint="default" w:ascii="仿宋_GB2312" w:hAnsi="仿宋_GB2312" w:eastAsia="仿宋_GB2312" w:cs="仿宋_GB2312"/>
          <w:highlight w:val="none"/>
          <w:lang w:val="en-US" w:eastAsia="zh-CN"/>
        </w:rPr>
        <w:t>4.本项目不接受联合体投标</w:t>
      </w:r>
    </w:p>
    <w:p w14:paraId="2142747F">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p>
    <w:p w14:paraId="414A5570">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p>
    <w:p w14:paraId="30036D17">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pPr>
    </w:p>
    <w:p w14:paraId="76B21C56">
      <w:pPr>
        <w:pStyle w:val="7"/>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仿宋_GB2312" w:hAnsi="仿宋_GB2312" w:eastAsia="仿宋_GB2312" w:cs="仿宋_GB2312"/>
          <w:highlight w:val="none"/>
          <w:lang w:val="en-US" w:eastAsia="zh-CN"/>
        </w:rPr>
        <w:sectPr>
          <w:pgSz w:w="11906" w:h="16838"/>
          <w:pgMar w:top="1440" w:right="1800" w:bottom="1440" w:left="1800" w:header="851" w:footer="992" w:gutter="0"/>
          <w:cols w:space="425" w:num="1"/>
          <w:docGrid w:type="lines" w:linePitch="312" w:charSpace="0"/>
        </w:sectPr>
      </w:pPr>
    </w:p>
    <w:p w14:paraId="4D3FABCA">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1.在中华人民共和国境内注册，依法取得并有效存续的营业执照（含电子营业执照）\事业单位法人证书\民办非企业单位登记证书\非企业专业服务机构执业许可证等；</w:t>
      </w:r>
      <w:r>
        <w:rPr>
          <w:rFonts w:hint="eastAsia" w:ascii="宋体" w:hAnsi="宋体" w:eastAsia="宋体" w:cs="宋体"/>
          <w:color w:val="auto"/>
          <w:sz w:val="24"/>
          <w:highlight w:val="none"/>
          <w:lang w:val="en-US" w:eastAsia="zh-CN"/>
        </w:rPr>
        <w:br w:type="page"/>
      </w:r>
    </w:p>
    <w:p w14:paraId="49820584">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2.基本资格条件承诺函</w:t>
      </w:r>
    </w:p>
    <w:p w14:paraId="706C6DB4">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（采购代理机构名称）</w:t>
      </w:r>
      <w:r>
        <w:rPr>
          <w:rFonts w:hint="eastAsia" w:ascii="宋体" w:hAnsi="宋体" w:eastAsia="宋体" w:cs="宋体"/>
          <w:color w:val="auto"/>
          <w:sz w:val="24"/>
          <w:highlight w:val="none"/>
        </w:rPr>
        <w:t>：</w:t>
      </w:r>
    </w:p>
    <w:p w14:paraId="2D7B5A5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（投标人名称）</w:t>
      </w:r>
      <w:r>
        <w:rPr>
          <w:rFonts w:hint="eastAsia" w:ascii="宋体" w:hAnsi="宋体" w:eastAsia="宋体" w:cs="宋体"/>
          <w:color w:val="auto"/>
          <w:sz w:val="24"/>
          <w:highlight w:val="none"/>
        </w:rPr>
        <w:t>郑重承诺：</w:t>
      </w:r>
    </w:p>
    <w:p w14:paraId="5307EF5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我方具有良好的商业信誉和健全的财务会计制度，具有履行合同所必需的设备和专业技术能力，具有依法缴纳税收和社会保障金的良好记录，参加本项目采购活动前三年内无重大违法活动记录。</w:t>
      </w:r>
    </w:p>
    <w:p w14:paraId="624377E3">
      <w:pPr>
        <w:keepNext w:val="0"/>
        <w:keepLines w:val="0"/>
        <w:pageBreakBefore w:val="0"/>
        <w:widowControl w:val="0"/>
        <w:shd w:val="clear" w:color="auto"/>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2.我方未列入在信用中国网站（www.creditchina.gov.cn）“失信被执行人”、“重大税收违法案件当事人名单”中，也未列入中国政府采购网（www.ccgp.gov.cn）“政府采购严重违法失信行为记录名单”中。</w:t>
      </w:r>
    </w:p>
    <w:p w14:paraId="1B1062A4">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3.我方在采购项目评审（评标）环节结束后，随时接受采购人、采购代理机构的检查验证，配合提供相关证明材料，证明符合《中华人民共和国政府采购法》规定的投标人基本资格条件。</w:t>
      </w:r>
    </w:p>
    <w:p w14:paraId="51C79704">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我方对以上承诺负全部法律责任。</w:t>
      </w:r>
    </w:p>
    <w:p w14:paraId="54574C44">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特此承诺。</w:t>
      </w:r>
    </w:p>
    <w:p w14:paraId="0ADEB593">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092B801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6CD2F63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（供应商公章）</w:t>
      </w:r>
    </w:p>
    <w:p w14:paraId="77E7562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780991F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7C215C9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6EF7EF6A">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供应商应对承诺内容的真实性、合法性、有效性负责。经调查核实为虚假承诺的，视同为“提供虚假材料谋取中标、成交”的违法行为，依照《中华人民共和国政府采购法》等法律法规追究相应责任。</w:t>
      </w:r>
      <w:r>
        <w:rPr>
          <w:rFonts w:hint="eastAsia" w:ascii="宋体" w:hAnsi="宋体" w:eastAsia="宋体" w:cs="宋体"/>
          <w:color w:val="auto"/>
          <w:sz w:val="24"/>
          <w:highlight w:val="none"/>
          <w:lang w:val="en-US" w:eastAsia="zh-CN"/>
        </w:rPr>
        <w:t>不提供《基本资格条件承诺函》的</w:t>
      </w:r>
      <w:r>
        <w:rPr>
          <w:rFonts w:hint="eastAsia" w:ascii="宋体" w:hAnsi="宋体" w:eastAsia="宋体" w:cs="宋体"/>
          <w:color w:val="auto"/>
          <w:sz w:val="24"/>
          <w:highlight w:val="none"/>
        </w:rPr>
        <w:t>供应商需提交如下资格证明文件：</w:t>
      </w:r>
    </w:p>
    <w:p w14:paraId="5F2B0CD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①财务状况报告：提供</w:t>
      </w:r>
      <w:r>
        <w:rPr>
          <w:rFonts w:hint="eastAsia" w:ascii="宋体" w:hAnsi="宋体" w:cs="宋体"/>
          <w:color w:val="auto"/>
          <w:sz w:val="24"/>
          <w:highlight w:val="none"/>
          <w:lang w:val="en-US" w:eastAsia="zh-CN"/>
        </w:rPr>
        <w:t>2024年度或2025年度</w:t>
      </w:r>
      <w:r>
        <w:rPr>
          <w:rFonts w:hint="eastAsia" w:ascii="宋体" w:hAnsi="宋体" w:eastAsia="宋体" w:cs="宋体"/>
          <w:color w:val="auto"/>
          <w:sz w:val="24"/>
          <w:highlight w:val="none"/>
          <w:lang w:val="en-US" w:eastAsia="zh-CN"/>
        </w:rPr>
        <w:t>经审计的财务会计报告（包括审计报告、资产负债表、利润表、现金流量表、所有者权益变动表及其附注，成立时间至提交投标文件截止时间不足一年的可提供成立后任意时段的资产负债表），或其提交投标文件截止时间前6个月基本存款账户开户银行出具的资信证明，或财政部门认可的政府采购专业担保机构出具的投标担保函（以上三种形式的资料提供任何一种即可）；</w:t>
      </w:r>
    </w:p>
    <w:p w14:paraId="05C1B1B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②税收缴纳证明：供应商提供自提交投标文件截止时间前1年内已缴纳任意时段完税（任意税种，个人所得税除外）凭证（复印件）或税务机关开具的完税证明；依法免税的应提供相关文件证明；新成立（至提交投标文件截止时间不足1年）未发生缴纳税收事项的供应商，应提供依法缴纳税收书面承诺；公益类事业单位无需提供；</w:t>
      </w:r>
    </w:p>
    <w:p w14:paraId="31A047A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③社会保障资金缴纳证明：供应商提供自提交投标文件截止时间前1年内已缴存的任意时段的社会保障资金缴存单据或社保机构开具的社会保险参保缴费情况证明；依法不需要缴纳社会保障资金的供应商应提供相关文件证明；新成立（成立时间至提交投标文件截止时间不足一年）未发生缴纳社保资金事项的供应商，应提供缴纳社保资金的书面承诺；公益类事业单位无需提供；</w:t>
      </w:r>
    </w:p>
    <w:p w14:paraId="73673A7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④具有履行合同所必需的设备和专业技术能力：提供具有履行合同所必需的设备和专业技术能力的证明材料；</w:t>
      </w:r>
    </w:p>
    <w:p w14:paraId="15B8776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⑤参加政府采购活动前3年内，在经营活动中没有重大违法记录的书面声明。</w:t>
      </w:r>
    </w:p>
    <w:p w14:paraId="547FC33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082A28A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1C4D47C9">
      <w:pPr>
        <w:keepNext w:val="0"/>
        <w:keepLines w:val="0"/>
        <w:pageBreakBefore w:val="0"/>
        <w:shd w:val="clear" w:color="auto"/>
        <w:kinsoku/>
        <w:wordWrap/>
        <w:overflowPunct/>
        <w:topLinePunct w:val="0"/>
        <w:bidi w:val="0"/>
        <w:spacing w:line="360" w:lineRule="auto"/>
        <w:ind w:firstLine="0" w:firstLineChars="0"/>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具有履行合同所必需的设备和专业技术能力的承诺</w:t>
      </w:r>
    </w:p>
    <w:p w14:paraId="14B2AA4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1AD94BB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6409E1F2">
      <w:pPr>
        <w:keepNext w:val="0"/>
        <w:keepLines w:val="0"/>
        <w:pageBreakBefore w:val="0"/>
        <w:shd w:val="clear" w:color="auto"/>
        <w:kinsoku/>
        <w:wordWrap/>
        <w:overflowPunct/>
        <w:topLinePunct w:val="0"/>
        <w:bidi w:val="0"/>
        <w:spacing w:line="360" w:lineRule="auto"/>
        <w:ind w:firstLine="0" w:firstLineChars="0"/>
        <w:textAlignment w:val="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lang w:val="en-US" w:eastAsia="zh-CN"/>
        </w:rPr>
        <w:t xml:space="preserve">  （采购人、采购代理机构）  </w:t>
      </w:r>
    </w:p>
    <w:p w14:paraId="610D6CD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（供应商名称）</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日在中华人民共和国境内（详细注册地址）合法注册并经营，公司主营业务为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，营业（生产经营）面积为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。现有员工数量为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，其中与履行本合同相关的专业技术人员有</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（专业能力、数量）</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，本公司郑重承诺，具有履行本合同所必需的设备和专业技术能力。</w:t>
      </w:r>
    </w:p>
    <w:p w14:paraId="23BE077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195BE94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5AF7ED0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供应商名称：（加盖单位公章）</w:t>
      </w:r>
    </w:p>
    <w:p w14:paraId="1BEE0AC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val="en-US" w:eastAsia="zh-CN"/>
        </w:rPr>
        <w:t>（主要负责人）</w:t>
      </w:r>
      <w:r>
        <w:rPr>
          <w:rFonts w:hint="eastAsia" w:ascii="宋体" w:hAnsi="宋体" w:eastAsia="宋体" w:cs="宋体"/>
          <w:color w:val="auto"/>
          <w:sz w:val="24"/>
          <w:highlight w:val="none"/>
        </w:rPr>
        <w:t>或被授权人：（签字或盖章）</w:t>
      </w:r>
    </w:p>
    <w:p w14:paraId="0E8EFA6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7E5E46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01980673">
      <w:pPr>
        <w:keepNext w:val="0"/>
        <w:keepLines w:val="0"/>
        <w:pageBreakBefore w:val="0"/>
        <w:shd w:val="clear" w:color="auto"/>
        <w:kinsoku/>
        <w:wordWrap/>
        <w:overflowPunct/>
        <w:topLinePunct w:val="0"/>
        <w:bidi w:val="0"/>
        <w:spacing w:line="360" w:lineRule="auto"/>
        <w:ind w:firstLine="0" w:firstLineChars="0"/>
        <w:jc w:val="center"/>
        <w:textAlignment w:val="auto"/>
        <w:rPr>
          <w:rFonts w:hint="eastAsia" w:ascii="宋体" w:hAnsi="宋体" w:eastAsia="宋体" w:cs="宋体"/>
          <w:color w:val="auto"/>
          <w:sz w:val="24"/>
          <w:highlight w:val="none"/>
        </w:rPr>
      </w:pPr>
    </w:p>
    <w:p w14:paraId="63284ED1">
      <w:pPr>
        <w:keepNext w:val="0"/>
        <w:keepLines w:val="0"/>
        <w:pageBreakBefore w:val="0"/>
        <w:shd w:val="clear" w:color="auto"/>
        <w:kinsoku/>
        <w:wordWrap/>
        <w:overflowPunct/>
        <w:topLinePunct w:val="0"/>
        <w:bidi w:val="0"/>
        <w:spacing w:line="360" w:lineRule="auto"/>
        <w:ind w:firstLine="0" w:firstLineChars="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参加政府采购活动前3年内，在经营活动中没有重大违法记录的书面声明</w:t>
      </w:r>
    </w:p>
    <w:p w14:paraId="27AABF3E">
      <w:pPr>
        <w:keepNext w:val="0"/>
        <w:keepLines w:val="0"/>
        <w:pageBreakBefore w:val="0"/>
        <w:shd w:val="clear" w:color="auto"/>
        <w:kinsoku/>
        <w:wordWrap/>
        <w:overflowPunct/>
        <w:topLinePunct w:val="0"/>
        <w:bidi w:val="0"/>
        <w:spacing w:line="360" w:lineRule="auto"/>
        <w:ind w:firstLine="0" w:firstLineChars="0"/>
        <w:textAlignment w:val="auto"/>
        <w:rPr>
          <w:rFonts w:hint="eastAsia" w:ascii="宋体" w:hAnsi="宋体" w:eastAsia="宋体" w:cs="宋体"/>
          <w:color w:val="auto"/>
          <w:sz w:val="24"/>
          <w:highlight w:val="none"/>
        </w:rPr>
      </w:pPr>
    </w:p>
    <w:p w14:paraId="5088D417">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〈采购人、采购代理机构〉</w:t>
      </w:r>
    </w:p>
    <w:p w14:paraId="2002E4D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rPr>
        <w:t xml:space="preserve">   项目名称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）合同包的供应商，在此郑重声明：</w:t>
      </w:r>
    </w:p>
    <w:p w14:paraId="754D5423">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1．在参加本次政府采购活动前3年内的经营活动中___（填“没有”或“有”）重大违法记录。</w:t>
      </w:r>
    </w:p>
    <w:p w14:paraId="3CB5B423">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2．我方___（填“未被列入”或“被列入”）失信被执行人名单。</w:t>
      </w:r>
    </w:p>
    <w:p w14:paraId="62B64CC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3．我方___（填“未被列入”或“被列入”）重大税收违法失信主体。</w:t>
      </w:r>
    </w:p>
    <w:p w14:paraId="363D1BB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4．我方___（填“未被列入”或“被列入”）政府采购严重违法失信行为记录名单。</w:t>
      </w:r>
    </w:p>
    <w:p w14:paraId="47DA19C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如有不实，我方将无条件地退出本项目的采购活动，并遵照《中华人民共和国政府采购法》有关“提供虚假材料的规定”接受处罚。</w:t>
      </w:r>
    </w:p>
    <w:p w14:paraId="67A7192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7355B66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03D1316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供应商：（供应商全称并加盖公章）</w:t>
      </w:r>
    </w:p>
    <w:p w14:paraId="7E32F68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val="en-US" w:eastAsia="zh-CN"/>
        </w:rPr>
        <w:t>（主要负责人）</w:t>
      </w:r>
      <w:r>
        <w:rPr>
          <w:rFonts w:hint="eastAsia" w:ascii="宋体" w:hAnsi="宋体" w:eastAsia="宋体" w:cs="宋体"/>
          <w:color w:val="auto"/>
          <w:sz w:val="24"/>
          <w:highlight w:val="none"/>
        </w:rPr>
        <w:t>或委托代理人：（签字或盖章）</w:t>
      </w:r>
    </w:p>
    <w:p w14:paraId="0B62EB6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0CF81E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2F7CAC7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1．供应商可通过【信用中国】（www.creditchina.gov.cn）、【中国政府采购网】（www.ccgp.gov.cn）网站对自身信用记录进行自查，并按查询结果填写本声明。</w:t>
      </w:r>
    </w:p>
    <w:p w14:paraId="55B8C44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p w14:paraId="0CD72753">
      <w:pPr>
        <w:keepLines w:val="0"/>
        <w:pageBreakBefore w:val="0"/>
        <w:jc w:val="left"/>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2A000A25">
      <w:pPr>
        <w:keepLines/>
        <w:pageBreakBefore/>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法定代表人身份证明</w:t>
      </w:r>
    </w:p>
    <w:p w14:paraId="11D52212">
      <w:pPr>
        <w:spacing w:line="360" w:lineRule="auto"/>
        <w:ind w:firstLine="420" w:firstLineChars="200"/>
        <w:rPr>
          <w:rFonts w:hint="eastAsia" w:ascii="宋体" w:hAnsi="宋体" w:eastAsia="宋体" w:cs="宋体"/>
          <w:color w:val="auto"/>
          <w:highlight w:val="none"/>
        </w:rPr>
      </w:pPr>
    </w:p>
    <w:p w14:paraId="2DF42C27">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244926D4">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1E91E287">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78232538">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26424196">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1A397D3D">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70F388D9">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48A7A823">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5"/>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CC2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0D4D2D">
            <w:pPr>
              <w:spacing w:line="480" w:lineRule="auto"/>
              <w:jc w:val="center"/>
              <w:rPr>
                <w:rFonts w:hint="eastAsia" w:ascii="宋体" w:hAnsi="宋体" w:eastAsia="宋体" w:cs="宋体"/>
                <w:color w:val="auto"/>
                <w:highlight w:val="none"/>
                <w:lang w:eastAsia="zh-CN"/>
              </w:rPr>
            </w:pPr>
          </w:p>
          <w:p w14:paraId="318624E4">
            <w:pPr>
              <w:spacing w:line="480" w:lineRule="auto"/>
              <w:jc w:val="center"/>
              <w:rPr>
                <w:rFonts w:hint="eastAsia" w:ascii="宋体" w:hAnsi="宋体" w:eastAsia="宋体" w:cs="宋体"/>
                <w:color w:val="auto"/>
                <w:highlight w:val="none"/>
                <w:lang w:eastAsia="zh-CN"/>
              </w:rPr>
            </w:pPr>
          </w:p>
          <w:p w14:paraId="5DA0A4E4">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30B3BB2C">
            <w:pPr>
              <w:pStyle w:val="4"/>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7C20119C">
            <w:pPr>
              <w:spacing w:line="480" w:lineRule="auto"/>
              <w:jc w:val="center"/>
              <w:rPr>
                <w:rFonts w:hint="eastAsia" w:ascii="宋体" w:hAnsi="宋体" w:eastAsia="宋体" w:cs="宋体"/>
                <w:color w:val="auto"/>
                <w:highlight w:val="none"/>
              </w:rPr>
            </w:pPr>
          </w:p>
          <w:p w14:paraId="1E189225">
            <w:pPr>
              <w:spacing w:line="480" w:lineRule="auto"/>
              <w:jc w:val="center"/>
              <w:rPr>
                <w:rFonts w:hint="eastAsia" w:ascii="宋体" w:hAnsi="宋体" w:eastAsia="宋体" w:cs="宋体"/>
                <w:color w:val="auto"/>
                <w:highlight w:val="none"/>
              </w:rPr>
            </w:pPr>
          </w:p>
        </w:tc>
      </w:tr>
    </w:tbl>
    <w:p w14:paraId="34D9493A">
      <w:pPr>
        <w:spacing w:line="480" w:lineRule="auto"/>
        <w:rPr>
          <w:rFonts w:hint="eastAsia" w:ascii="宋体" w:hAnsi="宋体" w:eastAsia="宋体" w:cs="宋体"/>
          <w:color w:val="auto"/>
          <w:highlight w:val="none"/>
        </w:rPr>
      </w:pPr>
    </w:p>
    <w:p w14:paraId="6A268917">
      <w:pPr>
        <w:rPr>
          <w:rFonts w:hint="eastAsia" w:ascii="宋体" w:hAnsi="宋体" w:eastAsia="宋体" w:cs="宋体"/>
          <w:color w:val="auto"/>
          <w:highlight w:val="none"/>
        </w:rPr>
      </w:pPr>
    </w:p>
    <w:p w14:paraId="6DEA03AC">
      <w:pPr>
        <w:rPr>
          <w:rFonts w:hint="eastAsia" w:ascii="宋体" w:hAnsi="宋体" w:eastAsia="宋体" w:cs="宋体"/>
          <w:color w:val="auto"/>
          <w:highlight w:val="none"/>
        </w:rPr>
      </w:pPr>
    </w:p>
    <w:p w14:paraId="2CDD39FD">
      <w:pPr>
        <w:rPr>
          <w:rFonts w:hint="eastAsia" w:ascii="宋体" w:hAnsi="宋体" w:eastAsia="宋体" w:cs="宋体"/>
          <w:color w:val="auto"/>
          <w:highlight w:val="none"/>
        </w:rPr>
      </w:pPr>
    </w:p>
    <w:p w14:paraId="124E9061">
      <w:pPr>
        <w:rPr>
          <w:rFonts w:hint="eastAsia" w:ascii="宋体" w:hAnsi="宋体" w:eastAsia="宋体" w:cs="宋体"/>
          <w:color w:val="auto"/>
          <w:highlight w:val="none"/>
        </w:rPr>
      </w:pPr>
    </w:p>
    <w:p w14:paraId="02D9A049">
      <w:pPr>
        <w:spacing w:line="360" w:lineRule="auto"/>
        <w:rPr>
          <w:rFonts w:hint="eastAsia" w:ascii="宋体" w:hAnsi="宋体" w:eastAsia="宋体" w:cs="宋体"/>
          <w:color w:val="auto"/>
          <w:highlight w:val="none"/>
        </w:rPr>
      </w:pPr>
    </w:p>
    <w:p w14:paraId="685B2BFC">
      <w:pPr>
        <w:spacing w:line="360" w:lineRule="auto"/>
        <w:ind w:right="420"/>
        <w:rPr>
          <w:rFonts w:hint="eastAsia" w:ascii="宋体" w:hAnsi="宋体" w:eastAsia="宋体" w:cs="宋体"/>
          <w:color w:val="auto"/>
          <w:highlight w:val="none"/>
        </w:rPr>
      </w:pPr>
    </w:p>
    <w:p w14:paraId="262346E6">
      <w:pPr>
        <w:spacing w:line="360" w:lineRule="auto"/>
        <w:ind w:right="420"/>
        <w:rPr>
          <w:rFonts w:hint="eastAsia" w:ascii="宋体" w:hAnsi="宋体" w:eastAsia="宋体" w:cs="宋体"/>
          <w:color w:val="auto"/>
          <w:highlight w:val="none"/>
        </w:rPr>
      </w:pPr>
    </w:p>
    <w:p w14:paraId="2AA700FF">
      <w:pPr>
        <w:spacing w:line="360" w:lineRule="auto"/>
        <w:ind w:right="420"/>
        <w:rPr>
          <w:rFonts w:hint="eastAsia" w:ascii="宋体" w:hAnsi="宋体" w:eastAsia="宋体" w:cs="宋体"/>
          <w:color w:val="auto"/>
          <w:highlight w:val="none"/>
        </w:rPr>
      </w:pPr>
    </w:p>
    <w:p w14:paraId="41155338">
      <w:pPr>
        <w:spacing w:line="360" w:lineRule="auto"/>
        <w:ind w:right="420"/>
        <w:rPr>
          <w:rFonts w:hint="eastAsia" w:ascii="宋体" w:hAnsi="宋体" w:eastAsia="宋体" w:cs="宋体"/>
          <w:color w:val="auto"/>
          <w:highlight w:val="none"/>
        </w:rPr>
      </w:pPr>
    </w:p>
    <w:p w14:paraId="1FF4D58A">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22CC0DEE">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0CE772B8">
      <w:pPr>
        <w:spacing w:line="500" w:lineRule="exact"/>
        <w:ind w:firstLine="422" w:firstLineChars="200"/>
        <w:rPr>
          <w:rFonts w:hint="eastAsia" w:ascii="宋体" w:hAnsi="宋体" w:eastAsia="宋体" w:cs="宋体"/>
          <w:b/>
          <w:bCs/>
          <w:color w:val="auto"/>
          <w:szCs w:val="24"/>
          <w:highlight w:val="none"/>
          <w:lang w:eastAsia="zh-CN"/>
        </w:rPr>
      </w:pPr>
    </w:p>
    <w:p w14:paraId="2B1DD829">
      <w:pPr>
        <w:pStyle w:val="4"/>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3E03629F">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7D64FF8B">
      <w:pPr>
        <w:spacing w:line="360" w:lineRule="auto"/>
        <w:ind w:firstLine="643" w:firstLineChars="20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法人授权委托书</w:t>
      </w:r>
    </w:p>
    <w:p w14:paraId="0C60FE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名称）的法定代表人，现委托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（姓名）为我方代理人。代理人根据授权，以我方名义签署、澄清、说明、补正、</w:t>
      </w:r>
      <w:r>
        <w:rPr>
          <w:rFonts w:hint="eastAsia" w:ascii="宋体" w:hAnsi="宋体" w:eastAsia="宋体" w:cs="宋体"/>
          <w:color w:val="auto"/>
          <w:sz w:val="24"/>
          <w:szCs w:val="24"/>
          <w:highlight w:val="none"/>
          <w:lang w:eastAsia="zh-CN"/>
        </w:rPr>
        <w:t>提交</w:t>
      </w:r>
      <w:r>
        <w:rPr>
          <w:rFonts w:hint="eastAsia" w:ascii="宋体" w:hAnsi="宋体" w:eastAsia="宋体" w:cs="宋体"/>
          <w:color w:val="auto"/>
          <w:sz w:val="24"/>
          <w:szCs w:val="24"/>
          <w:highlight w:val="none"/>
        </w:rPr>
        <w:t>、撤回、修改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（项目名称）</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、签订合同和处理有关事宜，其法律后果由我方承担。</w:t>
      </w:r>
    </w:p>
    <w:p w14:paraId="181180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F508939">
      <w:pPr>
        <w:spacing w:line="360" w:lineRule="auto"/>
        <w:ind w:firstLine="480" w:firstLineChars="200"/>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en-US" w:eastAsia="zh-CN"/>
        </w:rPr>
        <w:t>文件截止</w:t>
      </w:r>
      <w:r>
        <w:rPr>
          <w:rFonts w:hint="eastAsia" w:ascii="宋体" w:hAnsi="宋体" w:eastAsia="宋体" w:cs="宋体"/>
          <w:color w:val="auto"/>
          <w:sz w:val="24"/>
          <w:szCs w:val="24"/>
          <w:highlight w:val="none"/>
        </w:rPr>
        <w:t>之日起不少于90日历天</w:t>
      </w:r>
    </w:p>
    <w:p w14:paraId="792D6B4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bookmarkEnd w:id="0"/>
      <w:bookmarkEnd w:id="1"/>
    </w:p>
    <w:p w14:paraId="144E4A1E">
      <w:pPr>
        <w:spacing w:line="360" w:lineRule="auto"/>
        <w:ind w:firstLine="480" w:firstLineChars="200"/>
        <w:rPr>
          <w:rFonts w:hint="eastAsia" w:ascii="宋体" w:hAnsi="宋体" w:eastAsia="宋体" w:cs="宋体"/>
          <w:color w:val="auto"/>
          <w:sz w:val="24"/>
          <w:szCs w:val="24"/>
          <w:highlight w:val="none"/>
        </w:rPr>
      </w:pPr>
      <w:bookmarkStart w:id="2" w:name="_Toc201637980"/>
      <w:bookmarkStart w:id="3" w:name="_Toc214090948"/>
      <w:r>
        <w:rPr>
          <w:rFonts w:hint="eastAsia" w:ascii="宋体" w:hAnsi="宋体" w:eastAsia="宋体" w:cs="宋体"/>
          <w:color w:val="auto"/>
          <w:sz w:val="24"/>
          <w:szCs w:val="24"/>
          <w:highlight w:val="none"/>
        </w:rPr>
        <w:t>职务：</w:t>
      </w:r>
      <w:bookmarkEnd w:id="2"/>
      <w:bookmarkEnd w:id="3"/>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p>
    <w:p w14:paraId="3D2E59BF">
      <w:pPr>
        <w:spacing w:line="360" w:lineRule="auto"/>
        <w:ind w:firstLine="480" w:firstLineChars="200"/>
        <w:rPr>
          <w:rFonts w:hint="eastAsia" w:ascii="宋体" w:hAnsi="宋体" w:eastAsia="宋体" w:cs="宋体"/>
          <w:color w:val="auto"/>
          <w:sz w:val="24"/>
          <w:szCs w:val="24"/>
          <w:highlight w:val="none"/>
        </w:rPr>
      </w:pPr>
      <w:bookmarkStart w:id="4" w:name="_Toc214090949"/>
      <w:bookmarkStart w:id="5" w:name="_Toc201637981"/>
      <w:r>
        <w:rPr>
          <w:rFonts w:hint="eastAsia" w:ascii="宋体" w:hAnsi="宋体" w:eastAsia="宋体" w:cs="宋体"/>
          <w:color w:val="auto"/>
          <w:sz w:val="24"/>
          <w:szCs w:val="24"/>
          <w:highlight w:val="none"/>
        </w:rPr>
        <w:t>身份证</w:t>
      </w:r>
      <w:r>
        <w:rPr>
          <w:rFonts w:hint="eastAsia" w:ascii="宋体" w:hAnsi="宋体" w:eastAsia="宋体" w:cs="宋体"/>
          <w:color w:val="auto"/>
          <w:sz w:val="24"/>
          <w:szCs w:val="24"/>
          <w:highlight w:val="none"/>
          <w:lang w:val="en-US" w:eastAsia="zh-CN"/>
        </w:rPr>
        <w:t>号码</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身份证</w:t>
      </w:r>
      <w:r>
        <w:rPr>
          <w:rFonts w:hint="eastAsia" w:ascii="宋体" w:hAnsi="宋体" w:eastAsia="宋体" w:cs="宋体"/>
          <w:color w:val="auto"/>
          <w:sz w:val="24"/>
          <w:szCs w:val="24"/>
          <w:highlight w:val="none"/>
          <w:lang w:val="en-US" w:eastAsia="zh-CN"/>
        </w:rPr>
        <w:t>号码</w:t>
      </w:r>
      <w:r>
        <w:rPr>
          <w:rFonts w:hint="eastAsia" w:ascii="宋体" w:hAnsi="宋体" w:eastAsia="宋体" w:cs="宋体"/>
          <w:color w:val="auto"/>
          <w:sz w:val="24"/>
          <w:szCs w:val="24"/>
          <w:highlight w:val="none"/>
        </w:rPr>
        <w:t>：</w:t>
      </w:r>
      <w:bookmarkEnd w:id="4"/>
      <w:bookmarkEnd w:id="5"/>
    </w:p>
    <w:p w14:paraId="0E4B7FD4">
      <w:pPr>
        <w:spacing w:line="360" w:lineRule="auto"/>
        <w:rPr>
          <w:rFonts w:hint="eastAsia" w:ascii="宋体" w:hAnsi="宋体" w:eastAsia="宋体" w:cs="宋体"/>
          <w:b/>
          <w:bCs/>
          <w:color w:val="auto"/>
          <w:sz w:val="24"/>
          <w:szCs w:val="24"/>
          <w:highlight w:val="none"/>
        </w:rPr>
      </w:pPr>
      <w:bookmarkStart w:id="6" w:name="_Toc201637982"/>
      <w:bookmarkStart w:id="7" w:name="_Toc214090950"/>
      <w:r>
        <w:rPr>
          <w:rFonts w:hint="eastAsia" w:ascii="宋体" w:hAnsi="宋体" w:eastAsia="宋体" w:cs="宋体"/>
          <w:b/>
          <w:bCs/>
          <w:color w:val="auto"/>
          <w:sz w:val="24"/>
          <w:szCs w:val="24"/>
          <w:highlight w:val="none"/>
        </w:rPr>
        <w:t>附：法定代表人、</w:t>
      </w:r>
      <w:r>
        <w:rPr>
          <w:rFonts w:hint="eastAsia" w:ascii="宋体" w:hAnsi="宋体" w:eastAsia="宋体" w:cs="宋体"/>
          <w:b/>
          <w:bCs/>
          <w:color w:val="auto"/>
          <w:sz w:val="24"/>
          <w:szCs w:val="24"/>
          <w:highlight w:val="none"/>
          <w:lang w:eastAsia="zh-CN"/>
        </w:rPr>
        <w:t>委托代理人</w:t>
      </w:r>
      <w:r>
        <w:rPr>
          <w:rFonts w:hint="eastAsia" w:ascii="宋体" w:hAnsi="宋体" w:eastAsia="宋体" w:cs="宋体"/>
          <w:b/>
          <w:bCs/>
          <w:color w:val="auto"/>
          <w:sz w:val="24"/>
          <w:szCs w:val="24"/>
          <w:highlight w:val="none"/>
        </w:rPr>
        <w:t>身份证复印件</w:t>
      </w:r>
      <w:r>
        <w:rPr>
          <w:rFonts w:hint="eastAsia" w:ascii="宋体" w:hAnsi="宋体" w:eastAsia="宋体" w:cs="宋体"/>
          <w:b/>
          <w:bCs/>
          <w:color w:val="auto"/>
          <w:sz w:val="24"/>
          <w:szCs w:val="24"/>
          <w:highlight w:val="none"/>
          <w:lang w:val="en-US" w:eastAsia="zh-CN"/>
        </w:rPr>
        <w:t>及代理人本单位证明</w:t>
      </w:r>
      <w:r>
        <w:rPr>
          <w:rFonts w:hint="eastAsia" w:ascii="宋体" w:hAnsi="宋体" w:eastAsia="宋体" w:cs="宋体"/>
          <w:b/>
          <w:bCs/>
          <w:color w:val="auto"/>
          <w:sz w:val="24"/>
          <w:szCs w:val="24"/>
          <w:highlight w:val="none"/>
        </w:rPr>
        <w:t>。</w:t>
      </w:r>
      <w:bookmarkEnd w:id="6"/>
      <w:bookmarkEnd w:id="7"/>
    </w:p>
    <w:tbl>
      <w:tblPr>
        <w:tblStyle w:val="5"/>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3835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A949959">
            <w:pPr>
              <w:spacing w:line="360" w:lineRule="auto"/>
              <w:jc w:val="center"/>
              <w:rPr>
                <w:rFonts w:hint="eastAsia" w:ascii="宋体" w:hAnsi="宋体" w:eastAsia="宋体" w:cs="宋体"/>
                <w:color w:val="auto"/>
                <w:sz w:val="24"/>
                <w:szCs w:val="24"/>
                <w:highlight w:val="none"/>
              </w:rPr>
            </w:pPr>
            <w:bookmarkStart w:id="8" w:name="_Toc214090951"/>
            <w:bookmarkStart w:id="9" w:name="_Toc201637983"/>
            <w:r>
              <w:rPr>
                <w:rFonts w:hint="eastAsia" w:ascii="宋体" w:hAnsi="宋体" w:eastAsia="宋体" w:cs="宋体"/>
                <w:color w:val="auto"/>
                <w:sz w:val="24"/>
                <w:szCs w:val="24"/>
                <w:highlight w:val="none"/>
              </w:rPr>
              <w:t>法定代表人身份证复印件</w:t>
            </w:r>
            <w:bookmarkEnd w:id="8"/>
            <w:bookmarkEnd w:id="9"/>
          </w:p>
          <w:p w14:paraId="1A3C0C18">
            <w:pPr>
              <w:spacing w:line="360" w:lineRule="auto"/>
              <w:jc w:val="center"/>
              <w:rPr>
                <w:rFonts w:hint="eastAsia" w:ascii="宋体" w:hAnsi="宋体" w:eastAsia="宋体" w:cs="宋体"/>
                <w:color w:val="auto"/>
                <w:sz w:val="24"/>
                <w:szCs w:val="24"/>
                <w:highlight w:val="none"/>
              </w:rPr>
            </w:pPr>
            <w:bookmarkStart w:id="10" w:name="_Toc214090952"/>
            <w:bookmarkStart w:id="11" w:name="_Toc201637984"/>
            <w:r>
              <w:rPr>
                <w:rFonts w:hint="eastAsia" w:ascii="宋体" w:hAnsi="宋体" w:eastAsia="宋体" w:cs="宋体"/>
                <w:color w:val="auto"/>
                <w:sz w:val="24"/>
                <w:szCs w:val="24"/>
                <w:highlight w:val="none"/>
              </w:rPr>
              <w:t>（正面）</w:t>
            </w:r>
            <w:bookmarkEnd w:id="10"/>
            <w:bookmarkEnd w:id="11"/>
          </w:p>
        </w:tc>
        <w:tc>
          <w:tcPr>
            <w:tcW w:w="4649" w:type="dxa"/>
            <w:vAlign w:val="center"/>
          </w:tcPr>
          <w:p w14:paraId="7B81BE37">
            <w:pPr>
              <w:spacing w:line="360" w:lineRule="auto"/>
              <w:jc w:val="center"/>
              <w:rPr>
                <w:rFonts w:hint="eastAsia" w:ascii="宋体" w:hAnsi="宋体" w:eastAsia="宋体" w:cs="宋体"/>
                <w:color w:val="auto"/>
                <w:sz w:val="24"/>
                <w:szCs w:val="24"/>
                <w:highlight w:val="none"/>
              </w:rPr>
            </w:pPr>
            <w:bookmarkStart w:id="12" w:name="_Toc201637985"/>
            <w:bookmarkStart w:id="13" w:name="_Toc214090953"/>
            <w:r>
              <w:rPr>
                <w:rFonts w:hint="eastAsia" w:ascii="宋体" w:hAnsi="宋体" w:eastAsia="宋体" w:cs="宋体"/>
                <w:color w:val="auto"/>
                <w:sz w:val="24"/>
                <w:szCs w:val="24"/>
                <w:highlight w:val="none"/>
                <w:lang w:eastAsia="zh-CN"/>
              </w:rPr>
              <w:t>委托代理人</w:t>
            </w:r>
            <w:r>
              <w:rPr>
                <w:rFonts w:hint="eastAsia" w:ascii="宋体" w:hAnsi="宋体" w:eastAsia="宋体" w:cs="宋体"/>
                <w:color w:val="auto"/>
                <w:sz w:val="24"/>
                <w:szCs w:val="24"/>
                <w:highlight w:val="none"/>
              </w:rPr>
              <w:t>身份证复印件</w:t>
            </w:r>
            <w:bookmarkEnd w:id="12"/>
            <w:bookmarkEnd w:id="13"/>
          </w:p>
          <w:p w14:paraId="4335F06A">
            <w:pPr>
              <w:spacing w:line="360" w:lineRule="auto"/>
              <w:jc w:val="center"/>
              <w:rPr>
                <w:rFonts w:hint="eastAsia" w:ascii="宋体" w:hAnsi="宋体" w:eastAsia="宋体" w:cs="宋体"/>
                <w:color w:val="auto"/>
                <w:sz w:val="24"/>
                <w:szCs w:val="24"/>
                <w:highlight w:val="none"/>
              </w:rPr>
            </w:pPr>
            <w:bookmarkStart w:id="14" w:name="_Toc201637986"/>
            <w:bookmarkStart w:id="15" w:name="_Toc214090954"/>
            <w:r>
              <w:rPr>
                <w:rFonts w:hint="eastAsia" w:ascii="宋体" w:hAnsi="宋体" w:eastAsia="宋体" w:cs="宋体"/>
                <w:color w:val="auto"/>
                <w:sz w:val="24"/>
                <w:szCs w:val="24"/>
                <w:highlight w:val="none"/>
              </w:rPr>
              <w:t>（正面）</w:t>
            </w:r>
            <w:bookmarkEnd w:id="14"/>
            <w:bookmarkEnd w:id="15"/>
          </w:p>
        </w:tc>
      </w:tr>
      <w:tr w14:paraId="1EC3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A97257E">
            <w:pPr>
              <w:spacing w:line="360" w:lineRule="auto"/>
              <w:jc w:val="center"/>
              <w:rPr>
                <w:rFonts w:hint="eastAsia" w:ascii="宋体" w:hAnsi="宋体" w:eastAsia="宋体" w:cs="宋体"/>
                <w:color w:val="auto"/>
                <w:sz w:val="24"/>
                <w:szCs w:val="24"/>
                <w:highlight w:val="none"/>
              </w:rPr>
            </w:pPr>
            <w:bookmarkStart w:id="16" w:name="_Toc201637987"/>
            <w:bookmarkStart w:id="17" w:name="_Toc214090955"/>
            <w:r>
              <w:rPr>
                <w:rFonts w:hint="eastAsia" w:ascii="宋体" w:hAnsi="宋体" w:eastAsia="宋体" w:cs="宋体"/>
                <w:color w:val="auto"/>
                <w:sz w:val="24"/>
                <w:szCs w:val="24"/>
                <w:highlight w:val="none"/>
              </w:rPr>
              <w:t>法定代表人身份证复印件</w:t>
            </w:r>
            <w:bookmarkEnd w:id="16"/>
            <w:bookmarkEnd w:id="17"/>
          </w:p>
          <w:p w14:paraId="38A39C15">
            <w:pPr>
              <w:spacing w:line="360" w:lineRule="auto"/>
              <w:jc w:val="center"/>
              <w:rPr>
                <w:rFonts w:hint="eastAsia" w:ascii="宋体" w:hAnsi="宋体" w:eastAsia="宋体" w:cs="宋体"/>
                <w:color w:val="auto"/>
                <w:sz w:val="24"/>
                <w:szCs w:val="24"/>
                <w:highlight w:val="none"/>
              </w:rPr>
            </w:pPr>
            <w:bookmarkStart w:id="18" w:name="_Toc214090956"/>
            <w:bookmarkStart w:id="19" w:name="_Toc201637988"/>
            <w:r>
              <w:rPr>
                <w:rFonts w:hint="eastAsia" w:ascii="宋体" w:hAnsi="宋体" w:eastAsia="宋体" w:cs="宋体"/>
                <w:color w:val="auto"/>
                <w:sz w:val="24"/>
                <w:szCs w:val="24"/>
                <w:highlight w:val="none"/>
              </w:rPr>
              <w:t>（反面）</w:t>
            </w:r>
            <w:bookmarkEnd w:id="18"/>
            <w:bookmarkEnd w:id="19"/>
          </w:p>
        </w:tc>
        <w:tc>
          <w:tcPr>
            <w:tcW w:w="4649" w:type="dxa"/>
            <w:vAlign w:val="center"/>
          </w:tcPr>
          <w:p w14:paraId="669DDD22">
            <w:pPr>
              <w:spacing w:line="360" w:lineRule="auto"/>
              <w:jc w:val="center"/>
              <w:rPr>
                <w:rFonts w:hint="eastAsia" w:ascii="宋体" w:hAnsi="宋体" w:eastAsia="宋体" w:cs="宋体"/>
                <w:color w:val="auto"/>
                <w:sz w:val="24"/>
                <w:szCs w:val="24"/>
                <w:highlight w:val="none"/>
              </w:rPr>
            </w:pPr>
            <w:bookmarkStart w:id="20" w:name="_Toc214090957"/>
            <w:bookmarkStart w:id="21" w:name="_Toc201637989"/>
            <w:r>
              <w:rPr>
                <w:rFonts w:hint="eastAsia" w:ascii="宋体" w:hAnsi="宋体" w:eastAsia="宋体" w:cs="宋体"/>
                <w:color w:val="auto"/>
                <w:sz w:val="24"/>
                <w:szCs w:val="24"/>
                <w:highlight w:val="none"/>
                <w:lang w:eastAsia="zh-CN"/>
              </w:rPr>
              <w:t>委托代理人</w:t>
            </w:r>
            <w:r>
              <w:rPr>
                <w:rFonts w:hint="eastAsia" w:ascii="宋体" w:hAnsi="宋体" w:eastAsia="宋体" w:cs="宋体"/>
                <w:color w:val="auto"/>
                <w:sz w:val="24"/>
                <w:szCs w:val="24"/>
                <w:highlight w:val="none"/>
              </w:rPr>
              <w:t>身份证复印件</w:t>
            </w:r>
            <w:bookmarkEnd w:id="20"/>
            <w:bookmarkEnd w:id="21"/>
          </w:p>
          <w:p w14:paraId="3EC55BCF">
            <w:pPr>
              <w:spacing w:line="360" w:lineRule="auto"/>
              <w:jc w:val="center"/>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（反面）</w:t>
            </w:r>
            <w:bookmarkEnd w:id="22"/>
            <w:bookmarkEnd w:id="23"/>
          </w:p>
        </w:tc>
      </w:tr>
    </w:tbl>
    <w:p w14:paraId="222B7CD3">
      <w:pPr>
        <w:spacing w:line="360" w:lineRule="auto"/>
        <w:rPr>
          <w:rFonts w:hint="eastAsia" w:ascii="宋体" w:hAnsi="宋体" w:eastAsia="宋体" w:cs="宋体"/>
          <w:color w:val="auto"/>
          <w:sz w:val="24"/>
          <w:szCs w:val="24"/>
          <w:highlight w:val="none"/>
        </w:rPr>
      </w:pPr>
    </w:p>
    <w:p w14:paraId="465CC610">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（加盖单位公章）</w:t>
      </w:r>
    </w:p>
    <w:p w14:paraId="3FA61A62">
      <w:pPr>
        <w:spacing w:line="480" w:lineRule="auto"/>
        <w:ind w:right="540" w:rightChars="257"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668B3B13">
      <w:pPr>
        <w:rPr>
          <w:rFonts w:hint="eastAsia" w:ascii="宋体" w:hAnsi="宋体" w:eastAsia="宋体" w:cs="宋体"/>
          <w:b/>
          <w:bCs/>
          <w:color w:val="auto"/>
          <w:sz w:val="36"/>
          <w:highlight w:val="none"/>
        </w:rPr>
      </w:pPr>
      <w:r>
        <w:rPr>
          <w:rFonts w:hint="eastAsia" w:ascii="宋体" w:hAnsi="宋体" w:eastAsia="宋体" w:cs="宋体"/>
          <w:b/>
          <w:bCs/>
          <w:color w:val="auto"/>
          <w:sz w:val="24"/>
          <w:szCs w:val="24"/>
          <w:highlight w:val="none"/>
          <w:lang w:eastAsia="zh-CN"/>
        </w:rPr>
        <w:t>注：法定代表人参加时无需提供。</w:t>
      </w:r>
    </w:p>
    <w:p w14:paraId="5A9ED16A">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黑体"/>
    <w:panose1 w:val="00000000000000000000"/>
    <w:charset w:val="86"/>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D998A"/>
    <w:multiLevelType w:val="multilevel"/>
    <w:tmpl w:val="5DCD998A"/>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2"/>
      <w:suff w:val="nothing"/>
      <w:lvlText w:val="%3．"/>
      <w:lvlJc w:val="left"/>
      <w:pPr>
        <w:ind w:left="0" w:firstLine="400"/>
      </w:pPr>
      <w:rPr>
        <w:rFonts w:hint="eastAsia"/>
      </w:rPr>
    </w:lvl>
    <w:lvl w:ilvl="3" w:tentative="0">
      <w:start w:val="1"/>
      <w:numFmt w:val="decimal"/>
      <w:suff w:val="nothing"/>
      <w:lvlText w:val="（%4）"/>
      <w:lvlJc w:val="left"/>
      <w:pPr>
        <w:ind w:left="5993"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1F6F5E"/>
    <w:rsid w:val="4E1F6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numPr>
        <w:ilvl w:val="2"/>
        <w:numId w:val="1"/>
      </w:numPr>
      <w:tabs>
        <w:tab w:val="left" w:pos="960"/>
      </w:tabs>
      <w:ind w:left="960" w:hanging="324"/>
      <w:jc w:val="center"/>
      <w:outlineLvl w:val="2"/>
    </w:pPr>
    <w:rPr>
      <w:rFonts w:ascii="黑体" w:eastAsia="黑体"/>
      <w:color w:val="000000"/>
      <w:sz w:val="32"/>
      <w:szCs w:val="20"/>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ody Text"/>
    <w:basedOn w:val="1"/>
    <w:unhideWhenUsed/>
    <w:qFormat/>
    <w:uiPriority w:val="99"/>
    <w:pPr>
      <w:spacing w:after="12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2026-03-23T06:32:00Z</dcterms:created>
  <dc:creator>C.H</dc:creator>
  <cp:lastModifiedBy>C.H</cp:lastModifiedBy>
  <dcterms:modified xsi:type="dcterms:W3CDTF">2026-03-23T06:33:41Z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988DDDE3E74A42369F0A5C1C119724B7_11</vt:lpwstr>
  </property>
  <property fmtid="{D5CDD505-2E9C-101B-9397-08002B2CF9AE}" pid="4" name="KSOTemplateDocerSaveRecord">
    <vt:lpwstr>eyJoZGlkIjoiYzUxZGNhMzhhM2U2N2U1MTJhYjNhNzVkNjg5MTQyMzMiLCJ1c2VySWQiOiI2ODg3NTM4MzEifQ==</vt:lpwstr>
  </property>
</Properties>
</file>