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9E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27139"/>
      <w:bookmarkStart w:id="1" w:name="_Toc8534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磋商报价表</w:t>
      </w:r>
      <w:bookmarkEnd w:id="0"/>
      <w:bookmarkEnd w:id="1"/>
    </w:p>
    <w:p w14:paraId="77D02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0"/>
          <w:highlight w:val="none"/>
        </w:rPr>
        <w:t>项目名称：</w:t>
      </w:r>
    </w:p>
    <w:p w14:paraId="0DB29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0"/>
          <w:highlight w:val="none"/>
        </w:rPr>
        <w:t>项目编号：</w:t>
      </w:r>
    </w:p>
    <w:tbl>
      <w:tblPr>
        <w:tblStyle w:val="4"/>
        <w:tblW w:w="93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7212"/>
      </w:tblGrid>
      <w:tr w14:paraId="22FBD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C9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</w:rPr>
              <w:t>报价</w:t>
            </w:r>
          </w:p>
          <w:p w14:paraId="0E606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  <w:t>）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B60A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</w:p>
          <w:p w14:paraId="39113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t>¥：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</w:t>
            </w:r>
          </w:p>
        </w:tc>
      </w:tr>
      <w:tr w14:paraId="3C55D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05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  <w:t>磋商报价</w:t>
            </w:r>
          </w:p>
          <w:p w14:paraId="10A43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  <w:t>（每人次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/元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zh-CN" w:eastAsia="zh-CN"/>
              </w:rPr>
              <w:t>）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7AB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</w:p>
          <w:p w14:paraId="26D6C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t>¥：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</w:t>
            </w:r>
          </w:p>
        </w:tc>
      </w:tr>
      <w:tr w14:paraId="76EEC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D6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CB5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584DE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61F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279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 w:bidi="ar"/>
              </w:rPr>
              <w:t>表内报价内容以元为单位，保留小数点后（两位）。</w:t>
            </w:r>
          </w:p>
        </w:tc>
      </w:tr>
    </w:tbl>
    <w:p w14:paraId="4F070FCA">
      <w:pPr>
        <w:widowControl w:val="0"/>
        <w:spacing w:after="120"/>
        <w:jc w:val="both"/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highlight w:val="none"/>
          <w:lang w:val="en-US" w:eastAsia="zh-CN" w:bidi="ar-SA"/>
        </w:rPr>
      </w:pPr>
    </w:p>
    <w:p w14:paraId="017D60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</w:pPr>
    </w:p>
    <w:p w14:paraId="372300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  <w:t>：</w:t>
      </w:r>
    </w:p>
    <w:p w14:paraId="081BF4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  <w:t>法定代表人或被授权人（签字或盖章）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eastAsia="zh-CN"/>
        </w:rPr>
        <w:t>：</w:t>
      </w:r>
    </w:p>
    <w:p w14:paraId="3256C4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0"/>
          <w:highlight w:val="none"/>
        </w:rPr>
        <w:t>日</w:t>
      </w:r>
    </w:p>
    <w:p w14:paraId="693A5C42">
      <w:pPr>
        <w:spacing w:line="48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</w:rPr>
      </w:pPr>
    </w:p>
    <w:p w14:paraId="2AB2E4B8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</w:pPr>
    </w:p>
    <w:p w14:paraId="6EA9AFF6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 w:bidi="ar-SA"/>
        </w:rPr>
      </w:pP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bookmarkStart w:id="2" w:name="_Toc837"/>
      <w:bookmarkStart w:id="3" w:name="_Toc11567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br w:type="page"/>
      </w:r>
      <w:bookmarkEnd w:id="2"/>
      <w:bookmarkEnd w:id="3"/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49592632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8"/>
          <w:highlight w:val="none"/>
          <w:lang w:val="en-US" w:eastAsia="zh-CN" w:bidi="ar-SA"/>
        </w:rPr>
        <w:t>依据竞争性磋商</w:t>
      </w:r>
      <w:bookmarkStart w:id="4" w:name="_GoBack"/>
      <w:bookmarkEnd w:id="4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8"/>
          <w:highlight w:val="none"/>
          <w:lang w:val="en-US" w:eastAsia="zh-CN" w:bidi="ar-SA"/>
        </w:rPr>
        <w:t>文件要求，供应商认为有必要说明的其他内容。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84FFC"/>
    <w:rsid w:val="01CE4544"/>
    <w:rsid w:val="023818E2"/>
    <w:rsid w:val="0BC82BEF"/>
    <w:rsid w:val="364E1D65"/>
    <w:rsid w:val="4A9466DB"/>
    <w:rsid w:val="74684FFC"/>
    <w:rsid w:val="7C88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48"/>
      <w:szCs w:val="4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99"/>
    <w:pPr>
      <w:widowControl w:val="0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829</Characters>
  <Lines>0</Lines>
  <Paragraphs>0</Paragraphs>
  <TotalTime>0</TotalTime>
  <ScaleCrop>false</ScaleCrop>
  <LinksUpToDate>false</LinksUpToDate>
  <CharactersWithSpaces>1083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2025-09-10T02:37:00Z</dcterms:created>
  <dc:creator>江格</dc:creator>
  <cp:lastModifiedBy>江格</cp:lastModifiedBy>
  <dcterms:modified xsi:type="dcterms:W3CDTF">2026-03-31T08:39:13Z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25026808E0F14D548D352D2D1B145EE6_11</vt:lpwstr>
  </property>
  <property fmtid="{D5CDD505-2E9C-101B-9397-08002B2CF9AE}" pid="4" name="KSOTemplateDocerSaveRecord">
    <vt:lpwstr>eyJoZGlkIjoiNmUzNjYwYjliYTE5YjE1MjNlODUzMWZiYWE1ZGI0NDIiLCJ1c2VySWQiOiI0NjU2ODIyMzgifQ==</vt:lpwstr>
  </property>
</Properties>
</file>