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1A413">
      <w:pPr>
        <w:numPr>
          <w:ilvl w:val="0"/>
          <w:numId w:val="0"/>
        </w:num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特勤中队办公楼修缮项目图纸问题</w:t>
      </w:r>
    </w:p>
    <w:p w14:paraId="6AA7C2AA">
      <w:pPr>
        <w:numPr>
          <w:ilvl w:val="0"/>
          <w:numId w:val="1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此处回复为墙面面层高度还是楼层高度？</w:t>
      </w:r>
    </w:p>
    <w:p w14:paraId="25A9B3FD">
      <w:pPr>
        <w:numPr>
          <w:ilvl w:val="0"/>
          <w:numId w:val="0"/>
        </w:numPr>
        <w:rPr>
          <w:sz w:val="30"/>
          <w:szCs w:val="30"/>
        </w:rPr>
      </w:pPr>
      <w:bookmarkStart w:id="0" w:name="_GoBack"/>
      <w:r>
        <w:rPr>
          <w:sz w:val="30"/>
          <w:szCs w:val="30"/>
        </w:rPr>
        <w:drawing>
          <wp:inline distT="0" distB="0" distL="114300" distR="114300">
            <wp:extent cx="5271135" cy="2767330"/>
            <wp:effectExtent l="0" t="0" r="571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047432B">
      <w:pPr>
        <w:numPr>
          <w:ilvl w:val="0"/>
          <w:numId w:val="0"/>
        </w:numPr>
        <w:rPr>
          <w:rFonts w:hint="eastAsia" w:eastAsiaTheme="minorEastAsia"/>
          <w:color w:val="2E54A1" w:themeColor="accent1" w:themeShade="BF"/>
          <w:sz w:val="30"/>
          <w:szCs w:val="30"/>
          <w:lang w:val="en-US" w:eastAsia="zh-CN"/>
        </w:rPr>
      </w:pPr>
      <w:r>
        <w:rPr>
          <w:rFonts w:hint="eastAsia"/>
          <w:color w:val="2E54A1" w:themeColor="accent1" w:themeShade="BF"/>
          <w:sz w:val="30"/>
          <w:szCs w:val="30"/>
          <w:lang w:val="en-US" w:eastAsia="zh-CN"/>
        </w:rPr>
        <w:t>回复：</w:t>
      </w:r>
    </w:p>
    <w:p w14:paraId="7B518C8E">
      <w:pPr>
        <w:numPr>
          <w:ilvl w:val="0"/>
          <w:numId w:val="0"/>
        </w:num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拆除原有顶面高度，在图纸中已经补充说明。</w:t>
      </w:r>
    </w:p>
    <w:p w14:paraId="2213D0E4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本项目安装施工范围是什么？</w:t>
      </w:r>
    </w:p>
    <w:p w14:paraId="2BA76406">
      <w:pPr>
        <w:numPr>
          <w:ilvl w:val="0"/>
          <w:numId w:val="0"/>
        </w:numPr>
        <w:rPr>
          <w:rFonts w:hint="default"/>
          <w:color w:val="2E54A1" w:themeColor="accent1" w:themeShade="BF"/>
          <w:sz w:val="30"/>
          <w:szCs w:val="30"/>
          <w:lang w:val="en-US" w:eastAsia="zh-CN"/>
        </w:rPr>
      </w:pPr>
      <w:r>
        <w:rPr>
          <w:rFonts w:hint="eastAsia"/>
          <w:color w:val="2E54A1" w:themeColor="accent1" w:themeShade="BF"/>
          <w:sz w:val="30"/>
          <w:szCs w:val="30"/>
          <w:lang w:val="en-US" w:eastAsia="zh-CN"/>
        </w:rPr>
        <w:t>回复：更换所有线路，插座，开关，部分房间更换灯具(详见图纸标注说明)。</w:t>
      </w:r>
    </w:p>
    <w:p w14:paraId="45B3B3C2"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因本项目地面不进行改造，类似插座这种线是采用原地面敷设管穿线，还是需要上至吊顶下来走线，还是其他需明确？</w:t>
      </w:r>
    </w:p>
    <w:p w14:paraId="3FC0BB44">
      <w:pPr>
        <w:numPr>
          <w:ilvl w:val="0"/>
          <w:numId w:val="0"/>
        </w:numPr>
        <w:ind w:leftChars="0"/>
        <w:rPr>
          <w:sz w:val="30"/>
          <w:szCs w:val="30"/>
        </w:rPr>
      </w:pPr>
      <w:r>
        <w:rPr>
          <w:sz w:val="30"/>
          <w:szCs w:val="30"/>
        </w:rPr>
        <w:drawing>
          <wp:inline distT="0" distB="0" distL="114300" distR="114300">
            <wp:extent cx="5273675" cy="2567940"/>
            <wp:effectExtent l="0" t="0" r="317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4A462">
      <w:pPr>
        <w:numPr>
          <w:ilvl w:val="0"/>
          <w:numId w:val="0"/>
        </w:numPr>
        <w:ind w:leftChars="0"/>
        <w:rPr>
          <w:rFonts w:hint="default" w:eastAsiaTheme="minorEastAsia"/>
          <w:color w:val="2E54A1" w:themeColor="accent1" w:themeShade="BF"/>
          <w:sz w:val="30"/>
          <w:szCs w:val="30"/>
          <w:lang w:val="en-US" w:eastAsia="zh-CN"/>
        </w:rPr>
      </w:pPr>
      <w:r>
        <w:rPr>
          <w:rFonts w:hint="eastAsia"/>
          <w:color w:val="2E54A1" w:themeColor="accent1" w:themeShade="BF"/>
          <w:sz w:val="30"/>
          <w:szCs w:val="30"/>
          <w:lang w:val="en-US" w:eastAsia="zh-CN"/>
        </w:rPr>
        <w:t>回复：本次项目新做主线部分为40*14线槽敷设配线，其余为25*14线槽敷设配线，箭头所指情况，位于新作吊顶区域线路全部隐蔽铺设在吊顶内部。其余不吊顶区域为25*14线槽铺设。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2C5434"/>
    <w:multiLevelType w:val="singleLevel"/>
    <w:tmpl w:val="F22C54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A2BFC"/>
    <w:rsid w:val="04920050"/>
    <w:rsid w:val="0EF43F54"/>
    <w:rsid w:val="1FC60B92"/>
    <w:rsid w:val="278A2BFC"/>
    <w:rsid w:val="3CEB6AD7"/>
    <w:rsid w:val="4B4A4715"/>
    <w:rsid w:val="66B1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244</Characters>
  <Lines>0</Lines>
  <Paragraphs>0</Paragraphs>
  <TotalTime>0</TotalTime>
  <ScaleCrop>false</ScaleCrop>
  <LinksUpToDate>false</LinksUpToDate>
  <CharactersWithSpaces>244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2026-04-09T03:35:00Z</dcterms:created>
  <dc:creator>邵美琪</dc:creator>
  <cp:lastModifiedBy>邵美琪</cp:lastModifiedBy>
  <dcterms:modified xsi:type="dcterms:W3CDTF">2026-04-28T02:34:37Z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3CC26CDAA7734AC19B93DFF8558D2523_13</vt:lpwstr>
  </property>
  <property fmtid="{D5CDD505-2E9C-101B-9397-08002B2CF9AE}" pid="4" name="KSOTemplateDocerSaveRecord">
    <vt:lpwstr>eyJoZGlkIjoiZmRjNmU4MjY2ZGQ0NDdiYTU5OWUzMTZkYjJiZmM4YzkiLCJ1c2VySWQiOiI1NjQyMzU3MjIifQ==</vt:lpwstr>
  </property>
</Properties>
</file>