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122D" w:rsidRPr="000438DA" w:rsidRDefault="00F6122D" w:rsidP="00F6122D">
      <w:pPr>
        <w:widowControl/>
        <w:shd w:val="clear" w:color="auto" w:fill="FFFFFF"/>
        <w:spacing w:line="450" w:lineRule="atLeast"/>
        <w:jc w:val="center"/>
        <w:outlineLvl w:val="1"/>
        <w:rPr>
          <w:rFonts w:ascii="宋体" w:hAnsi="宋体" w:cs="宋体"/>
          <w:b/>
          <w:bCs/>
          <w:color w:val="000000" w:themeColor="text1"/>
          <w:kern w:val="0"/>
          <w:sz w:val="39"/>
          <w:szCs w:val="39"/>
        </w:rPr>
      </w:pPr>
      <w:r w:rsidRPr="000438DA">
        <w:rPr>
          <w:rFonts w:ascii="宋体" w:hAnsi="宋体" w:cs="宋体" w:hint="eastAsia"/>
          <w:b/>
          <w:bCs/>
          <w:color w:val="000000" w:themeColor="text1"/>
          <w:kern w:val="0"/>
          <w:sz w:val="39"/>
          <w:szCs w:val="39"/>
        </w:rPr>
        <w:t>磋商项目技术、服务、商务及其他要求</w:t>
      </w:r>
    </w:p>
    <w:p w:rsidR="000438DA" w:rsidRPr="000438DA" w:rsidRDefault="000438DA" w:rsidP="000438DA">
      <w:pPr>
        <w:spacing w:line="312" w:lineRule="auto"/>
        <w:ind w:left="369" w:firstLine="408"/>
        <w:rPr>
          <w:rFonts w:ascii="宋体" w:hAnsi="宋体" w:cs="宋体"/>
          <w:color w:val="000000" w:themeColor="text1"/>
          <w:spacing w:val="-3"/>
          <w:position w:val="13"/>
          <w:szCs w:val="21"/>
        </w:rPr>
      </w:pPr>
      <w:r w:rsidRPr="000438DA">
        <w:rPr>
          <w:rFonts w:ascii="宋体" w:hAnsi="宋体" w:cs="宋体"/>
          <w:color w:val="000000" w:themeColor="text1"/>
          <w:spacing w:val="-3"/>
          <w:position w:val="13"/>
          <w:szCs w:val="21"/>
        </w:rPr>
        <w:t>（注：带</w:t>
      </w:r>
      <w:r w:rsidRPr="000438DA">
        <w:rPr>
          <w:rFonts w:ascii="宋体" w:hAnsi="宋体" w:cs="宋体" w:hint="eastAsia"/>
          <w:color w:val="000000" w:themeColor="text1"/>
          <w:spacing w:val="-3"/>
          <w:position w:val="13"/>
          <w:szCs w:val="21"/>
        </w:rPr>
        <w:t>“</w:t>
      </w:r>
      <w:r w:rsidRPr="000438DA">
        <w:rPr>
          <w:rFonts w:ascii="宋体" w:hAnsi="宋体" w:cs="宋体"/>
          <w:color w:val="000000" w:themeColor="text1"/>
          <w:spacing w:val="-3"/>
          <w:position w:val="13"/>
          <w:szCs w:val="21"/>
        </w:rPr>
        <w:t>★</w:t>
      </w:r>
      <w:r w:rsidRPr="000438DA">
        <w:rPr>
          <w:rFonts w:ascii="宋体" w:hAnsi="宋体" w:cs="宋体" w:hint="eastAsia"/>
          <w:color w:val="000000" w:themeColor="text1"/>
          <w:spacing w:val="-3"/>
          <w:position w:val="13"/>
          <w:szCs w:val="21"/>
        </w:rPr>
        <w:t>”</w:t>
      </w:r>
      <w:r w:rsidRPr="000438DA">
        <w:rPr>
          <w:rFonts w:ascii="宋体" w:hAnsi="宋体" w:cs="宋体"/>
          <w:color w:val="000000" w:themeColor="text1"/>
          <w:spacing w:val="-3"/>
          <w:position w:val="13"/>
          <w:szCs w:val="21"/>
        </w:rPr>
        <w:t>的参数需求为实质性要求，供应商必须响应并满足的参数需求，采购人、采购代理机构应当根据项目实际需求合理设定，并明确具体要求。带</w:t>
      </w:r>
      <w:r w:rsidRPr="000438DA">
        <w:rPr>
          <w:rFonts w:ascii="宋体" w:hAnsi="宋体" w:cs="宋体" w:hint="eastAsia"/>
          <w:color w:val="000000" w:themeColor="text1"/>
          <w:spacing w:val="-3"/>
          <w:position w:val="13"/>
          <w:szCs w:val="21"/>
        </w:rPr>
        <w:t>“</w:t>
      </w:r>
      <w:r w:rsidRPr="000438DA">
        <w:rPr>
          <w:rFonts w:ascii="宋体" w:hAnsi="宋体" w:cs="宋体"/>
          <w:color w:val="000000" w:themeColor="text1"/>
          <w:spacing w:val="-3"/>
          <w:position w:val="13"/>
          <w:szCs w:val="21"/>
        </w:rPr>
        <w:t>▲</w:t>
      </w:r>
      <w:r w:rsidRPr="000438DA">
        <w:rPr>
          <w:rFonts w:ascii="宋体" w:hAnsi="宋体" w:cs="宋体" w:hint="eastAsia"/>
          <w:color w:val="000000" w:themeColor="text1"/>
          <w:spacing w:val="-3"/>
          <w:position w:val="13"/>
          <w:szCs w:val="21"/>
        </w:rPr>
        <w:t>”</w:t>
      </w:r>
      <w:r w:rsidRPr="000438DA">
        <w:rPr>
          <w:rFonts w:ascii="宋体" w:hAnsi="宋体" w:cs="宋体"/>
          <w:color w:val="000000" w:themeColor="text1"/>
          <w:spacing w:val="-3"/>
          <w:position w:val="13"/>
          <w:szCs w:val="21"/>
        </w:rPr>
        <w:t>号条款为允许负偏离的参数需求，若未响应或者不满足，将在综合评审中予以扣分处理。）</w:t>
      </w:r>
    </w:p>
    <w:p w:rsidR="000438DA" w:rsidRPr="000438DA" w:rsidRDefault="000438DA" w:rsidP="000438DA">
      <w:pPr>
        <w:pStyle w:val="a0"/>
        <w:spacing w:after="0" w:line="312" w:lineRule="auto"/>
        <w:ind w:firstLineChars="0" w:firstLine="0"/>
        <w:rPr>
          <w:rFonts w:ascii="宋体" w:hAnsi="宋体"/>
          <w:b/>
          <w:color w:val="000000" w:themeColor="text1"/>
          <w:sz w:val="28"/>
          <w:szCs w:val="28"/>
        </w:rPr>
      </w:pPr>
      <w:r w:rsidRPr="000438DA">
        <w:rPr>
          <w:rFonts w:ascii="宋体" w:hAnsi="宋体"/>
          <w:b/>
          <w:color w:val="000000" w:themeColor="text1"/>
          <w:sz w:val="28"/>
          <w:szCs w:val="28"/>
        </w:rPr>
        <w:t>3.1采购项目概况</w:t>
      </w:r>
    </w:p>
    <w:p w:rsidR="000438DA" w:rsidRPr="000438DA" w:rsidRDefault="000438DA" w:rsidP="000438DA">
      <w:pPr>
        <w:pStyle w:val="a0"/>
        <w:spacing w:after="0" w:line="312" w:lineRule="auto"/>
        <w:ind w:firstLineChars="200"/>
        <w:rPr>
          <w:color w:val="000000" w:themeColor="text1"/>
        </w:rPr>
      </w:pPr>
      <w:r w:rsidRPr="000438DA">
        <w:rPr>
          <w:rFonts w:hint="eastAsia"/>
          <w:color w:val="000000" w:themeColor="text1"/>
        </w:rPr>
        <w:t>为西安市雁塔区</w:t>
      </w:r>
      <w:r w:rsidRPr="000438DA">
        <w:rPr>
          <w:rFonts w:hint="eastAsia"/>
          <w:color w:val="000000" w:themeColor="text1"/>
        </w:rPr>
        <w:t>2024</w:t>
      </w:r>
      <w:r w:rsidRPr="000438DA">
        <w:rPr>
          <w:rFonts w:hint="eastAsia"/>
          <w:color w:val="000000" w:themeColor="text1"/>
        </w:rPr>
        <w:t>年庭院燃气老化管网更新改造项目一（</w:t>
      </w:r>
      <w:r w:rsidRPr="000438DA">
        <w:rPr>
          <w:rFonts w:hint="eastAsia"/>
          <w:color w:val="000000" w:themeColor="text1"/>
        </w:rPr>
        <w:t>32</w:t>
      </w:r>
      <w:r w:rsidRPr="000438DA">
        <w:rPr>
          <w:rFonts w:hint="eastAsia"/>
          <w:color w:val="000000" w:themeColor="text1"/>
        </w:rPr>
        <w:t>个小区）提供施工图设计，保证各项服务符合国家（行业）强制性标准及采购人要求，保证各项指标顺利达标。</w:t>
      </w:r>
    </w:p>
    <w:p w:rsidR="000438DA" w:rsidRPr="000438DA" w:rsidRDefault="000438DA" w:rsidP="000438DA">
      <w:pPr>
        <w:pStyle w:val="a0"/>
        <w:spacing w:after="0" w:line="312" w:lineRule="auto"/>
        <w:ind w:firstLineChars="0" w:firstLine="0"/>
        <w:rPr>
          <w:rFonts w:ascii="宋体" w:hAnsi="宋体"/>
          <w:b/>
          <w:color w:val="000000" w:themeColor="text1"/>
          <w:sz w:val="28"/>
          <w:szCs w:val="28"/>
        </w:rPr>
      </w:pPr>
      <w:r w:rsidRPr="000438DA">
        <w:rPr>
          <w:rFonts w:ascii="宋体" w:hAnsi="宋体" w:hint="eastAsia"/>
          <w:b/>
          <w:color w:val="000000" w:themeColor="text1"/>
          <w:sz w:val="28"/>
          <w:szCs w:val="28"/>
        </w:rPr>
        <w:t>3.2服务内容及服务要求</w:t>
      </w:r>
    </w:p>
    <w:p w:rsidR="000438DA" w:rsidRPr="000438DA" w:rsidRDefault="000438DA" w:rsidP="000438DA">
      <w:pPr>
        <w:spacing w:line="312" w:lineRule="auto"/>
        <w:ind w:firstLineChars="200" w:firstLine="526"/>
        <w:rPr>
          <w:rFonts w:ascii="宋体" w:hAnsi="宋体"/>
          <w:b/>
          <w:bCs/>
          <w:color w:val="000000" w:themeColor="text1"/>
          <w:spacing w:val="11"/>
          <w:sz w:val="24"/>
        </w:rPr>
      </w:pPr>
      <w:r w:rsidRPr="000438DA">
        <w:rPr>
          <w:rFonts w:ascii="宋体" w:hAnsi="宋体" w:hint="eastAsia"/>
          <w:b/>
          <w:bCs/>
          <w:color w:val="000000" w:themeColor="text1"/>
          <w:spacing w:val="11"/>
          <w:sz w:val="24"/>
        </w:rPr>
        <w:t>3.2.1服务内容</w:t>
      </w:r>
    </w:p>
    <w:p w:rsidR="000438DA" w:rsidRPr="000438DA" w:rsidRDefault="000438DA" w:rsidP="000438DA">
      <w:pPr>
        <w:spacing w:line="312" w:lineRule="auto"/>
        <w:ind w:left="11" w:right="136" w:firstLineChars="200" w:firstLine="420"/>
        <w:rPr>
          <w:rFonts w:ascii="宋体" w:hAnsi="宋体"/>
          <w:color w:val="000000" w:themeColor="text1"/>
        </w:rPr>
      </w:pPr>
      <w:r w:rsidRPr="000438DA">
        <w:rPr>
          <w:rFonts w:ascii="宋体" w:hAnsi="宋体"/>
          <w:color w:val="000000" w:themeColor="text1"/>
        </w:rPr>
        <w:t>采购包1：</w:t>
      </w:r>
    </w:p>
    <w:p w:rsidR="000438DA" w:rsidRPr="000438DA" w:rsidRDefault="000438DA" w:rsidP="000438DA">
      <w:pPr>
        <w:spacing w:line="312" w:lineRule="auto"/>
        <w:ind w:left="11" w:right="136" w:firstLineChars="200" w:firstLine="420"/>
        <w:rPr>
          <w:rFonts w:ascii="宋体" w:hAnsi="宋体"/>
          <w:color w:val="000000" w:themeColor="text1"/>
        </w:rPr>
      </w:pPr>
      <w:r w:rsidRPr="000438DA">
        <w:rPr>
          <w:rFonts w:ascii="宋体" w:hAnsi="宋体"/>
          <w:color w:val="000000" w:themeColor="text1"/>
        </w:rPr>
        <w:t>采购包预算金额（元）: 533100.00</w:t>
      </w:r>
    </w:p>
    <w:p w:rsidR="000438DA" w:rsidRPr="000438DA" w:rsidRDefault="000438DA" w:rsidP="000438DA">
      <w:pPr>
        <w:spacing w:line="312" w:lineRule="auto"/>
        <w:ind w:left="11" w:right="136" w:firstLineChars="200" w:firstLine="420"/>
        <w:rPr>
          <w:rFonts w:ascii="宋体" w:hAnsi="宋体"/>
          <w:color w:val="000000" w:themeColor="text1"/>
        </w:rPr>
      </w:pPr>
      <w:r w:rsidRPr="000438DA">
        <w:rPr>
          <w:rFonts w:ascii="宋体" w:hAnsi="宋体"/>
          <w:color w:val="000000" w:themeColor="text1"/>
        </w:rPr>
        <w:t>采购包最高限价（元）: 533100.00</w:t>
      </w:r>
    </w:p>
    <w:p w:rsidR="000438DA" w:rsidRPr="000438DA" w:rsidRDefault="000438DA" w:rsidP="000438DA">
      <w:pPr>
        <w:spacing w:line="312" w:lineRule="auto"/>
        <w:ind w:left="11" w:right="136" w:firstLineChars="200" w:firstLine="420"/>
        <w:rPr>
          <w:rFonts w:ascii="宋体" w:hAnsi="宋体"/>
          <w:color w:val="000000" w:themeColor="text1"/>
        </w:rPr>
      </w:pPr>
      <w:r w:rsidRPr="000438DA">
        <w:rPr>
          <w:rFonts w:ascii="宋体" w:hAnsi="宋体"/>
          <w:color w:val="000000" w:themeColor="text1"/>
        </w:rPr>
        <w:t>供应商报价不允许超过标的金额</w:t>
      </w:r>
    </w:p>
    <w:p w:rsidR="000438DA" w:rsidRPr="000438DA" w:rsidRDefault="000438DA" w:rsidP="000438DA">
      <w:pPr>
        <w:spacing w:line="312" w:lineRule="auto"/>
        <w:ind w:left="11" w:right="136" w:firstLineChars="200" w:firstLine="420"/>
        <w:rPr>
          <w:rFonts w:ascii="宋体" w:hAnsi="宋体"/>
          <w:color w:val="000000" w:themeColor="text1"/>
        </w:rPr>
      </w:pPr>
      <w:r w:rsidRPr="000438DA">
        <w:rPr>
          <w:rFonts w:ascii="宋体" w:hAnsi="宋体"/>
          <w:color w:val="000000" w:themeColor="text1"/>
        </w:rPr>
        <w:t>（招单价的）供应商报价不允许超过标的单价</w:t>
      </w:r>
    </w:p>
    <w:tbl>
      <w:tblPr>
        <w:tblStyle w:val="a8"/>
        <w:tblW w:w="10343" w:type="dxa"/>
        <w:jc w:val="center"/>
        <w:tblLayout w:type="fixed"/>
        <w:tblLook w:val="04A0" w:firstRow="1" w:lastRow="0" w:firstColumn="1" w:lastColumn="0" w:noHBand="0" w:noVBand="1"/>
      </w:tblPr>
      <w:tblGrid>
        <w:gridCol w:w="562"/>
        <w:gridCol w:w="2694"/>
        <w:gridCol w:w="850"/>
        <w:gridCol w:w="1276"/>
        <w:gridCol w:w="709"/>
        <w:gridCol w:w="1275"/>
        <w:gridCol w:w="709"/>
        <w:gridCol w:w="709"/>
        <w:gridCol w:w="709"/>
        <w:gridCol w:w="850"/>
      </w:tblGrid>
      <w:tr w:rsidR="000438DA" w:rsidRPr="000438DA" w:rsidTr="00F16E2F">
        <w:trPr>
          <w:trHeight w:val="1206"/>
          <w:jc w:val="center"/>
        </w:trPr>
        <w:tc>
          <w:tcPr>
            <w:tcW w:w="562" w:type="dxa"/>
            <w:vAlign w:val="center"/>
          </w:tcPr>
          <w:p w:rsidR="000438DA" w:rsidRPr="000438DA" w:rsidRDefault="000438DA" w:rsidP="00F16E2F">
            <w:pPr>
              <w:jc w:val="center"/>
              <w:rPr>
                <w:rFonts w:ascii="宋体" w:hAnsi="宋体"/>
                <w:b/>
                <w:color w:val="000000" w:themeColor="text1"/>
                <w:szCs w:val="21"/>
              </w:rPr>
            </w:pPr>
            <w:r w:rsidRPr="000438DA">
              <w:rPr>
                <w:rFonts w:ascii="宋体" w:hAnsi="宋体" w:hint="eastAsia"/>
                <w:b/>
                <w:color w:val="000000" w:themeColor="text1"/>
                <w:szCs w:val="21"/>
              </w:rPr>
              <w:t>序号</w:t>
            </w:r>
          </w:p>
        </w:tc>
        <w:tc>
          <w:tcPr>
            <w:tcW w:w="2694" w:type="dxa"/>
            <w:vAlign w:val="center"/>
          </w:tcPr>
          <w:p w:rsidR="000438DA" w:rsidRPr="000438DA" w:rsidRDefault="000438DA" w:rsidP="00F16E2F">
            <w:pPr>
              <w:jc w:val="center"/>
              <w:rPr>
                <w:rFonts w:ascii="宋体" w:hAnsi="宋体"/>
                <w:b/>
                <w:color w:val="000000" w:themeColor="text1"/>
                <w:szCs w:val="21"/>
              </w:rPr>
            </w:pPr>
            <w:r w:rsidRPr="000438DA">
              <w:rPr>
                <w:rFonts w:ascii="宋体" w:hAnsi="宋体" w:hint="eastAsia"/>
                <w:b/>
                <w:color w:val="000000" w:themeColor="text1"/>
                <w:szCs w:val="21"/>
              </w:rPr>
              <w:t>标的名称</w:t>
            </w:r>
          </w:p>
        </w:tc>
        <w:tc>
          <w:tcPr>
            <w:tcW w:w="850" w:type="dxa"/>
            <w:vAlign w:val="center"/>
          </w:tcPr>
          <w:p w:rsidR="000438DA" w:rsidRPr="000438DA" w:rsidRDefault="000438DA" w:rsidP="00F16E2F">
            <w:pPr>
              <w:jc w:val="center"/>
              <w:rPr>
                <w:rFonts w:ascii="宋体" w:hAnsi="宋体"/>
                <w:b/>
                <w:color w:val="000000" w:themeColor="text1"/>
                <w:szCs w:val="21"/>
              </w:rPr>
            </w:pPr>
            <w:r w:rsidRPr="000438DA">
              <w:rPr>
                <w:rFonts w:ascii="宋体" w:hAnsi="宋体" w:hint="eastAsia"/>
                <w:b/>
                <w:color w:val="000000" w:themeColor="text1"/>
                <w:szCs w:val="21"/>
              </w:rPr>
              <w:t>数量</w:t>
            </w:r>
          </w:p>
        </w:tc>
        <w:tc>
          <w:tcPr>
            <w:tcW w:w="1276" w:type="dxa"/>
            <w:vAlign w:val="center"/>
          </w:tcPr>
          <w:p w:rsidR="000438DA" w:rsidRPr="000438DA" w:rsidRDefault="000438DA" w:rsidP="00F16E2F">
            <w:pPr>
              <w:jc w:val="center"/>
              <w:rPr>
                <w:rFonts w:ascii="宋体" w:hAnsi="宋体"/>
                <w:b/>
                <w:color w:val="000000" w:themeColor="text1"/>
                <w:szCs w:val="21"/>
              </w:rPr>
            </w:pPr>
            <w:r w:rsidRPr="000438DA">
              <w:rPr>
                <w:rFonts w:ascii="宋体" w:hAnsi="宋体" w:hint="eastAsia"/>
                <w:b/>
                <w:color w:val="000000" w:themeColor="text1"/>
                <w:szCs w:val="21"/>
              </w:rPr>
              <w:t>标的金额</w:t>
            </w:r>
          </w:p>
          <w:p w:rsidR="000438DA" w:rsidRPr="000438DA" w:rsidRDefault="000438DA" w:rsidP="00F16E2F">
            <w:pPr>
              <w:jc w:val="center"/>
              <w:rPr>
                <w:rFonts w:ascii="宋体" w:hAnsi="宋体"/>
                <w:b/>
                <w:color w:val="000000" w:themeColor="text1"/>
                <w:szCs w:val="21"/>
              </w:rPr>
            </w:pPr>
            <w:r w:rsidRPr="000438DA">
              <w:rPr>
                <w:rFonts w:ascii="宋体" w:hAnsi="宋体" w:hint="eastAsia"/>
                <w:b/>
                <w:color w:val="000000" w:themeColor="text1"/>
                <w:szCs w:val="21"/>
              </w:rPr>
              <w:t>（元）</w:t>
            </w:r>
          </w:p>
        </w:tc>
        <w:tc>
          <w:tcPr>
            <w:tcW w:w="709" w:type="dxa"/>
            <w:vAlign w:val="center"/>
          </w:tcPr>
          <w:p w:rsidR="000438DA" w:rsidRPr="000438DA" w:rsidRDefault="000438DA" w:rsidP="00F16E2F">
            <w:pPr>
              <w:jc w:val="center"/>
              <w:rPr>
                <w:rFonts w:ascii="宋体" w:hAnsi="宋体"/>
                <w:b/>
                <w:color w:val="000000" w:themeColor="text1"/>
                <w:szCs w:val="21"/>
              </w:rPr>
            </w:pPr>
            <w:r w:rsidRPr="000438DA">
              <w:rPr>
                <w:rFonts w:ascii="宋体" w:hAnsi="宋体" w:hint="eastAsia"/>
                <w:b/>
                <w:color w:val="000000" w:themeColor="text1"/>
                <w:szCs w:val="21"/>
              </w:rPr>
              <w:t>计量单位</w:t>
            </w:r>
          </w:p>
        </w:tc>
        <w:tc>
          <w:tcPr>
            <w:tcW w:w="1275" w:type="dxa"/>
            <w:vAlign w:val="center"/>
          </w:tcPr>
          <w:p w:rsidR="000438DA" w:rsidRPr="000438DA" w:rsidRDefault="000438DA" w:rsidP="00F16E2F">
            <w:pPr>
              <w:jc w:val="center"/>
              <w:rPr>
                <w:rFonts w:ascii="宋体" w:hAnsi="宋体"/>
                <w:b/>
                <w:color w:val="000000" w:themeColor="text1"/>
                <w:szCs w:val="21"/>
              </w:rPr>
            </w:pPr>
            <w:r w:rsidRPr="000438DA">
              <w:rPr>
                <w:rFonts w:ascii="宋体" w:hAnsi="宋体" w:hint="eastAsia"/>
                <w:b/>
                <w:color w:val="000000" w:themeColor="text1"/>
                <w:szCs w:val="21"/>
              </w:rPr>
              <w:t>所属行业</w:t>
            </w:r>
          </w:p>
        </w:tc>
        <w:tc>
          <w:tcPr>
            <w:tcW w:w="709" w:type="dxa"/>
            <w:vAlign w:val="center"/>
          </w:tcPr>
          <w:p w:rsidR="000438DA" w:rsidRPr="000438DA" w:rsidRDefault="000438DA" w:rsidP="00F16E2F">
            <w:pPr>
              <w:jc w:val="center"/>
              <w:rPr>
                <w:rFonts w:ascii="宋体" w:hAnsi="宋体"/>
                <w:b/>
                <w:color w:val="000000" w:themeColor="text1"/>
                <w:szCs w:val="21"/>
              </w:rPr>
            </w:pPr>
            <w:r w:rsidRPr="000438DA">
              <w:rPr>
                <w:rFonts w:ascii="宋体" w:hAnsi="宋体" w:hint="eastAsia"/>
                <w:b/>
                <w:color w:val="000000" w:themeColor="text1"/>
                <w:szCs w:val="21"/>
              </w:rPr>
              <w:t>是否</w:t>
            </w:r>
          </w:p>
          <w:p w:rsidR="000438DA" w:rsidRPr="000438DA" w:rsidRDefault="000438DA" w:rsidP="00F16E2F">
            <w:pPr>
              <w:jc w:val="center"/>
              <w:rPr>
                <w:rFonts w:ascii="宋体" w:hAnsi="宋体"/>
                <w:b/>
                <w:color w:val="000000" w:themeColor="text1"/>
                <w:szCs w:val="21"/>
              </w:rPr>
            </w:pPr>
            <w:r w:rsidRPr="000438DA">
              <w:rPr>
                <w:rFonts w:ascii="宋体" w:hAnsi="宋体" w:hint="eastAsia"/>
                <w:b/>
                <w:color w:val="000000" w:themeColor="text1"/>
                <w:szCs w:val="21"/>
              </w:rPr>
              <w:t>核心产品</w:t>
            </w:r>
          </w:p>
        </w:tc>
        <w:tc>
          <w:tcPr>
            <w:tcW w:w="709" w:type="dxa"/>
            <w:vAlign w:val="center"/>
          </w:tcPr>
          <w:p w:rsidR="000438DA" w:rsidRPr="000438DA" w:rsidRDefault="000438DA" w:rsidP="00F16E2F">
            <w:pPr>
              <w:jc w:val="center"/>
              <w:rPr>
                <w:rFonts w:ascii="宋体" w:hAnsi="宋体"/>
                <w:b/>
                <w:color w:val="000000" w:themeColor="text1"/>
                <w:szCs w:val="21"/>
              </w:rPr>
            </w:pPr>
            <w:r w:rsidRPr="000438DA">
              <w:rPr>
                <w:rFonts w:ascii="宋体" w:hAnsi="宋体" w:hint="eastAsia"/>
                <w:b/>
                <w:color w:val="000000" w:themeColor="text1"/>
                <w:szCs w:val="21"/>
              </w:rPr>
              <w:t>是否允许进口产品</w:t>
            </w:r>
          </w:p>
        </w:tc>
        <w:tc>
          <w:tcPr>
            <w:tcW w:w="709" w:type="dxa"/>
            <w:vAlign w:val="center"/>
          </w:tcPr>
          <w:p w:rsidR="000438DA" w:rsidRPr="000438DA" w:rsidRDefault="000438DA" w:rsidP="00F16E2F">
            <w:pPr>
              <w:jc w:val="center"/>
              <w:rPr>
                <w:rFonts w:ascii="宋体" w:hAnsi="宋体"/>
                <w:b/>
                <w:color w:val="000000" w:themeColor="text1"/>
                <w:szCs w:val="21"/>
              </w:rPr>
            </w:pPr>
            <w:r w:rsidRPr="000438DA">
              <w:rPr>
                <w:rFonts w:ascii="宋体" w:hAnsi="宋体" w:hint="eastAsia"/>
                <w:b/>
                <w:color w:val="000000" w:themeColor="text1"/>
                <w:szCs w:val="21"/>
              </w:rPr>
              <w:t>是否属于节能产品</w:t>
            </w:r>
          </w:p>
        </w:tc>
        <w:tc>
          <w:tcPr>
            <w:tcW w:w="850" w:type="dxa"/>
            <w:vAlign w:val="center"/>
          </w:tcPr>
          <w:p w:rsidR="000438DA" w:rsidRPr="000438DA" w:rsidRDefault="000438DA" w:rsidP="00F16E2F">
            <w:pPr>
              <w:jc w:val="center"/>
              <w:rPr>
                <w:rFonts w:ascii="宋体" w:hAnsi="宋体"/>
                <w:b/>
                <w:color w:val="000000" w:themeColor="text1"/>
                <w:szCs w:val="21"/>
              </w:rPr>
            </w:pPr>
            <w:r w:rsidRPr="000438DA">
              <w:rPr>
                <w:rFonts w:ascii="宋体" w:hAnsi="宋体" w:hint="eastAsia"/>
                <w:b/>
                <w:color w:val="000000" w:themeColor="text1"/>
                <w:szCs w:val="21"/>
              </w:rPr>
              <w:t>是否属于环境标志产品</w:t>
            </w:r>
          </w:p>
        </w:tc>
      </w:tr>
      <w:tr w:rsidR="000438DA" w:rsidRPr="000438DA" w:rsidTr="00F16E2F">
        <w:trPr>
          <w:trHeight w:val="988"/>
          <w:jc w:val="center"/>
        </w:trPr>
        <w:tc>
          <w:tcPr>
            <w:tcW w:w="562" w:type="dxa"/>
            <w:vAlign w:val="center"/>
          </w:tcPr>
          <w:p w:rsidR="000438DA" w:rsidRPr="000438DA" w:rsidRDefault="000438DA" w:rsidP="00F16E2F">
            <w:pPr>
              <w:jc w:val="center"/>
              <w:rPr>
                <w:rFonts w:ascii="宋体" w:hAnsi="宋体"/>
                <w:color w:val="000000" w:themeColor="text1"/>
              </w:rPr>
            </w:pPr>
            <w:r w:rsidRPr="000438DA">
              <w:rPr>
                <w:rFonts w:ascii="宋体" w:hAnsi="宋体" w:hint="eastAsia"/>
                <w:color w:val="000000" w:themeColor="text1"/>
              </w:rPr>
              <w:t>1</w:t>
            </w:r>
          </w:p>
        </w:tc>
        <w:tc>
          <w:tcPr>
            <w:tcW w:w="2694" w:type="dxa"/>
            <w:vAlign w:val="center"/>
          </w:tcPr>
          <w:p w:rsidR="000438DA" w:rsidRPr="000438DA" w:rsidRDefault="000438DA" w:rsidP="00F16E2F">
            <w:pPr>
              <w:ind w:firstLine="400"/>
              <w:jc w:val="center"/>
              <w:rPr>
                <w:rFonts w:ascii="宋体" w:hAnsi="宋体"/>
                <w:color w:val="000000" w:themeColor="text1"/>
              </w:rPr>
            </w:pPr>
            <w:r w:rsidRPr="000438DA">
              <w:rPr>
                <w:rFonts w:ascii="宋体" w:hAnsi="宋体" w:cs="宋体" w:hint="eastAsia"/>
                <w:color w:val="000000" w:themeColor="text1"/>
                <w:szCs w:val="21"/>
              </w:rPr>
              <w:t>雁塔区2024年庭院燃气老化管网更新改造项目一（32个小区）施工图设计</w:t>
            </w:r>
          </w:p>
        </w:tc>
        <w:tc>
          <w:tcPr>
            <w:tcW w:w="850" w:type="dxa"/>
            <w:vAlign w:val="center"/>
          </w:tcPr>
          <w:p w:rsidR="000438DA" w:rsidRPr="000438DA" w:rsidRDefault="000438DA" w:rsidP="00F16E2F">
            <w:pPr>
              <w:jc w:val="center"/>
              <w:rPr>
                <w:rFonts w:ascii="宋体" w:hAnsi="宋体"/>
                <w:color w:val="000000" w:themeColor="text1"/>
              </w:rPr>
            </w:pPr>
            <w:r w:rsidRPr="000438DA">
              <w:rPr>
                <w:rFonts w:ascii="宋体" w:hAnsi="宋体" w:hint="eastAsia"/>
                <w:color w:val="000000" w:themeColor="text1"/>
              </w:rPr>
              <w:t>1.0</w:t>
            </w:r>
          </w:p>
        </w:tc>
        <w:tc>
          <w:tcPr>
            <w:tcW w:w="1276" w:type="dxa"/>
            <w:vAlign w:val="center"/>
          </w:tcPr>
          <w:p w:rsidR="000438DA" w:rsidRPr="000438DA" w:rsidRDefault="000438DA" w:rsidP="00F16E2F">
            <w:pPr>
              <w:jc w:val="center"/>
              <w:rPr>
                <w:rFonts w:ascii="宋体" w:hAnsi="宋体"/>
                <w:color w:val="000000" w:themeColor="text1"/>
              </w:rPr>
            </w:pPr>
            <w:r w:rsidRPr="000438DA">
              <w:rPr>
                <w:rFonts w:ascii="宋体" w:hAnsi="宋体"/>
                <w:color w:val="000000" w:themeColor="text1"/>
              </w:rPr>
              <w:t>533100.00</w:t>
            </w:r>
          </w:p>
        </w:tc>
        <w:tc>
          <w:tcPr>
            <w:tcW w:w="709" w:type="dxa"/>
            <w:vAlign w:val="center"/>
          </w:tcPr>
          <w:p w:rsidR="000438DA" w:rsidRPr="000438DA" w:rsidRDefault="000438DA" w:rsidP="00F16E2F">
            <w:pPr>
              <w:jc w:val="center"/>
              <w:rPr>
                <w:rFonts w:ascii="宋体" w:hAnsi="宋体"/>
                <w:color w:val="000000" w:themeColor="text1"/>
              </w:rPr>
            </w:pPr>
            <w:r w:rsidRPr="000438DA">
              <w:rPr>
                <w:rFonts w:ascii="宋体" w:hAnsi="宋体" w:hint="eastAsia"/>
                <w:color w:val="000000" w:themeColor="text1"/>
              </w:rPr>
              <w:t>项</w:t>
            </w:r>
          </w:p>
        </w:tc>
        <w:tc>
          <w:tcPr>
            <w:tcW w:w="1275" w:type="dxa"/>
            <w:vAlign w:val="center"/>
          </w:tcPr>
          <w:p w:rsidR="000438DA" w:rsidRPr="000438DA" w:rsidRDefault="000438DA" w:rsidP="00F16E2F">
            <w:pPr>
              <w:jc w:val="center"/>
              <w:rPr>
                <w:rFonts w:ascii="宋体" w:hAnsi="宋体"/>
                <w:color w:val="000000" w:themeColor="text1"/>
              </w:rPr>
            </w:pPr>
            <w:r w:rsidRPr="000438DA">
              <w:rPr>
                <w:rFonts w:ascii="宋体" w:hAnsi="宋体" w:hint="eastAsia"/>
                <w:color w:val="000000" w:themeColor="text1"/>
              </w:rPr>
              <w:t>其他未列明行业</w:t>
            </w:r>
          </w:p>
        </w:tc>
        <w:tc>
          <w:tcPr>
            <w:tcW w:w="709" w:type="dxa"/>
            <w:vAlign w:val="center"/>
          </w:tcPr>
          <w:p w:rsidR="000438DA" w:rsidRPr="000438DA" w:rsidRDefault="000438DA" w:rsidP="00F16E2F">
            <w:pPr>
              <w:jc w:val="center"/>
              <w:rPr>
                <w:rFonts w:ascii="宋体" w:hAnsi="宋体"/>
                <w:color w:val="000000" w:themeColor="text1"/>
              </w:rPr>
            </w:pPr>
            <w:r w:rsidRPr="000438DA">
              <w:rPr>
                <w:rFonts w:ascii="宋体" w:hAnsi="宋体" w:hint="eastAsia"/>
                <w:color w:val="000000" w:themeColor="text1"/>
              </w:rPr>
              <w:t>否</w:t>
            </w:r>
          </w:p>
        </w:tc>
        <w:tc>
          <w:tcPr>
            <w:tcW w:w="709" w:type="dxa"/>
            <w:vAlign w:val="center"/>
          </w:tcPr>
          <w:p w:rsidR="000438DA" w:rsidRPr="000438DA" w:rsidRDefault="000438DA" w:rsidP="00F16E2F">
            <w:pPr>
              <w:jc w:val="center"/>
              <w:rPr>
                <w:rFonts w:ascii="宋体" w:hAnsi="宋体"/>
                <w:color w:val="000000" w:themeColor="text1"/>
              </w:rPr>
            </w:pPr>
            <w:r w:rsidRPr="000438DA">
              <w:rPr>
                <w:rFonts w:ascii="宋体" w:hAnsi="宋体" w:hint="eastAsia"/>
                <w:color w:val="000000" w:themeColor="text1"/>
              </w:rPr>
              <w:t>否</w:t>
            </w:r>
          </w:p>
        </w:tc>
        <w:tc>
          <w:tcPr>
            <w:tcW w:w="709" w:type="dxa"/>
            <w:vAlign w:val="center"/>
          </w:tcPr>
          <w:p w:rsidR="000438DA" w:rsidRPr="000438DA" w:rsidRDefault="000438DA" w:rsidP="00F16E2F">
            <w:pPr>
              <w:jc w:val="center"/>
              <w:rPr>
                <w:rFonts w:ascii="宋体" w:hAnsi="宋体"/>
                <w:color w:val="000000" w:themeColor="text1"/>
              </w:rPr>
            </w:pPr>
            <w:r w:rsidRPr="000438DA">
              <w:rPr>
                <w:rFonts w:ascii="宋体" w:hAnsi="宋体" w:hint="eastAsia"/>
                <w:color w:val="000000" w:themeColor="text1"/>
              </w:rPr>
              <w:t>否</w:t>
            </w:r>
          </w:p>
        </w:tc>
        <w:tc>
          <w:tcPr>
            <w:tcW w:w="850" w:type="dxa"/>
            <w:vAlign w:val="center"/>
          </w:tcPr>
          <w:p w:rsidR="000438DA" w:rsidRPr="000438DA" w:rsidRDefault="000438DA" w:rsidP="00F16E2F">
            <w:pPr>
              <w:jc w:val="center"/>
              <w:rPr>
                <w:rFonts w:ascii="宋体" w:hAnsi="宋体"/>
                <w:color w:val="000000" w:themeColor="text1"/>
              </w:rPr>
            </w:pPr>
            <w:r w:rsidRPr="000438DA">
              <w:rPr>
                <w:rFonts w:ascii="宋体" w:hAnsi="宋体" w:hint="eastAsia"/>
                <w:color w:val="000000" w:themeColor="text1"/>
              </w:rPr>
              <w:t>否</w:t>
            </w:r>
          </w:p>
        </w:tc>
      </w:tr>
    </w:tbl>
    <w:p w:rsidR="000438DA" w:rsidRPr="000438DA" w:rsidRDefault="000438DA" w:rsidP="000438DA">
      <w:pPr>
        <w:spacing w:line="312" w:lineRule="auto"/>
        <w:ind w:firstLineChars="100" w:firstLine="263"/>
        <w:rPr>
          <w:rFonts w:ascii="宋体" w:hAnsi="宋体"/>
          <w:b/>
          <w:bCs/>
          <w:color w:val="000000" w:themeColor="text1"/>
          <w:spacing w:val="11"/>
          <w:sz w:val="24"/>
        </w:rPr>
      </w:pPr>
      <w:r w:rsidRPr="000438DA">
        <w:rPr>
          <w:rFonts w:ascii="宋体" w:hAnsi="宋体" w:hint="eastAsia"/>
          <w:b/>
          <w:bCs/>
          <w:color w:val="000000" w:themeColor="text1"/>
          <w:spacing w:val="11"/>
          <w:sz w:val="24"/>
        </w:rPr>
        <w:t>3.2.2服务要求</w:t>
      </w:r>
    </w:p>
    <w:p w:rsidR="000438DA" w:rsidRPr="000438DA" w:rsidRDefault="000438DA" w:rsidP="000438DA">
      <w:pPr>
        <w:spacing w:line="312" w:lineRule="auto"/>
        <w:ind w:left="391"/>
        <w:rPr>
          <w:rFonts w:ascii="宋体" w:hAnsi="宋体"/>
          <w:color w:val="000000" w:themeColor="text1"/>
          <w:szCs w:val="21"/>
        </w:rPr>
      </w:pPr>
      <w:r w:rsidRPr="000438DA">
        <w:rPr>
          <w:rFonts w:ascii="宋体" w:hAnsi="宋体"/>
          <w:color w:val="000000" w:themeColor="text1"/>
          <w:szCs w:val="21"/>
        </w:rPr>
        <w:t>采购包1：</w:t>
      </w:r>
    </w:p>
    <w:p w:rsidR="000438DA" w:rsidRPr="000438DA" w:rsidRDefault="000438DA" w:rsidP="000438DA">
      <w:pPr>
        <w:spacing w:line="312" w:lineRule="auto"/>
        <w:ind w:firstLineChars="200" w:firstLine="424"/>
        <w:rPr>
          <w:rFonts w:ascii="宋体" w:hAnsi="宋体" w:cs="宋体"/>
          <w:color w:val="000000" w:themeColor="text1"/>
          <w:spacing w:val="1"/>
          <w:szCs w:val="21"/>
        </w:rPr>
      </w:pPr>
      <w:r w:rsidRPr="000438DA">
        <w:rPr>
          <w:rFonts w:ascii="宋体" w:hAnsi="宋体" w:cs="宋体"/>
          <w:color w:val="000000" w:themeColor="text1"/>
          <w:spacing w:val="1"/>
          <w:szCs w:val="21"/>
        </w:rPr>
        <w:t>供应商报价不允许超过标的金额</w:t>
      </w:r>
    </w:p>
    <w:p w:rsidR="000438DA" w:rsidRPr="000438DA" w:rsidRDefault="000438DA" w:rsidP="000438DA">
      <w:pPr>
        <w:spacing w:line="312" w:lineRule="auto"/>
        <w:ind w:firstLineChars="300" w:firstLine="636"/>
        <w:rPr>
          <w:rFonts w:ascii="宋体" w:hAnsi="宋体" w:cs="宋体"/>
          <w:color w:val="000000" w:themeColor="text1"/>
          <w:spacing w:val="1"/>
          <w:szCs w:val="21"/>
        </w:rPr>
      </w:pPr>
      <w:r w:rsidRPr="000438DA">
        <w:rPr>
          <w:rFonts w:ascii="宋体" w:hAnsi="宋体" w:cs="宋体"/>
          <w:color w:val="000000" w:themeColor="text1"/>
          <w:spacing w:val="1"/>
          <w:szCs w:val="21"/>
        </w:rPr>
        <w:t>（招单价的）供应商报价不允许超过标的单价</w:t>
      </w:r>
    </w:p>
    <w:p w:rsidR="000438DA" w:rsidRPr="000438DA" w:rsidRDefault="000438DA" w:rsidP="000438DA">
      <w:pPr>
        <w:spacing w:line="312" w:lineRule="auto"/>
        <w:ind w:firstLineChars="200" w:firstLine="426"/>
        <w:rPr>
          <w:rFonts w:ascii="宋体" w:hAnsi="宋体" w:cs="宋体"/>
          <w:color w:val="000000" w:themeColor="text1"/>
          <w:spacing w:val="1"/>
          <w:szCs w:val="21"/>
        </w:rPr>
      </w:pPr>
      <w:r w:rsidRPr="000438DA">
        <w:rPr>
          <w:rFonts w:ascii="宋体" w:hAnsi="宋体" w:cs="宋体"/>
          <w:b/>
          <w:color w:val="000000" w:themeColor="text1"/>
          <w:spacing w:val="1"/>
          <w:szCs w:val="21"/>
        </w:rPr>
        <w:t>标的名称：</w:t>
      </w:r>
      <w:r w:rsidRPr="000438DA">
        <w:rPr>
          <w:rFonts w:ascii="宋体" w:hAnsi="宋体" w:cs="宋体" w:hint="eastAsia"/>
          <w:color w:val="000000" w:themeColor="text1"/>
          <w:szCs w:val="21"/>
        </w:rPr>
        <w:t>雁塔区2024年庭院燃气老化管网更新改造项目一（32个小区）施工图设计</w:t>
      </w:r>
      <w:r w:rsidRPr="000438DA">
        <w:rPr>
          <w:rFonts w:ascii="宋体" w:hAnsi="宋体" w:cs="宋体"/>
          <w:color w:val="000000" w:themeColor="text1"/>
          <w:spacing w:val="1"/>
          <w:szCs w:val="21"/>
        </w:rPr>
        <w:t>。</w:t>
      </w:r>
    </w:p>
    <w:tbl>
      <w:tblPr>
        <w:tblStyle w:val="a8"/>
        <w:tblW w:w="10065" w:type="dxa"/>
        <w:jc w:val="center"/>
        <w:tblLook w:val="04A0" w:firstRow="1" w:lastRow="0" w:firstColumn="1" w:lastColumn="0" w:noHBand="0" w:noVBand="1"/>
      </w:tblPr>
      <w:tblGrid>
        <w:gridCol w:w="1280"/>
        <w:gridCol w:w="847"/>
        <w:gridCol w:w="7938"/>
      </w:tblGrid>
      <w:tr w:rsidR="000438DA" w:rsidRPr="000438DA" w:rsidTr="00F16E2F">
        <w:trPr>
          <w:trHeight w:val="736"/>
          <w:jc w:val="center"/>
        </w:trPr>
        <w:tc>
          <w:tcPr>
            <w:tcW w:w="1280" w:type="dxa"/>
            <w:vAlign w:val="center"/>
          </w:tcPr>
          <w:p w:rsidR="000438DA" w:rsidRPr="000438DA" w:rsidRDefault="000438DA" w:rsidP="00F16E2F">
            <w:pPr>
              <w:rPr>
                <w:rFonts w:ascii="宋体" w:hAnsi="宋体"/>
                <w:b/>
                <w:color w:val="000000" w:themeColor="text1"/>
                <w:szCs w:val="21"/>
              </w:rPr>
            </w:pPr>
            <w:r w:rsidRPr="000438DA">
              <w:rPr>
                <w:rFonts w:ascii="宋体" w:hAnsi="宋体" w:hint="eastAsia"/>
                <w:b/>
                <w:color w:val="000000" w:themeColor="text1"/>
                <w:szCs w:val="21"/>
              </w:rPr>
              <w:t>参数性质</w:t>
            </w:r>
          </w:p>
        </w:tc>
        <w:tc>
          <w:tcPr>
            <w:tcW w:w="847" w:type="dxa"/>
            <w:vAlign w:val="center"/>
          </w:tcPr>
          <w:p w:rsidR="000438DA" w:rsidRPr="000438DA" w:rsidRDefault="000438DA" w:rsidP="00F16E2F">
            <w:pPr>
              <w:rPr>
                <w:rFonts w:ascii="宋体" w:hAnsi="宋体"/>
                <w:b/>
                <w:color w:val="000000" w:themeColor="text1"/>
                <w:szCs w:val="21"/>
              </w:rPr>
            </w:pPr>
            <w:r w:rsidRPr="000438DA">
              <w:rPr>
                <w:rFonts w:ascii="宋体" w:hAnsi="宋体" w:hint="eastAsia"/>
                <w:b/>
                <w:color w:val="000000" w:themeColor="text1"/>
                <w:szCs w:val="21"/>
              </w:rPr>
              <w:t>序号</w:t>
            </w:r>
          </w:p>
        </w:tc>
        <w:tc>
          <w:tcPr>
            <w:tcW w:w="7938" w:type="dxa"/>
            <w:vAlign w:val="center"/>
          </w:tcPr>
          <w:p w:rsidR="000438DA" w:rsidRPr="000438DA" w:rsidRDefault="000438DA" w:rsidP="00F16E2F">
            <w:pPr>
              <w:ind w:firstLine="402"/>
              <w:jc w:val="center"/>
              <w:rPr>
                <w:rFonts w:ascii="宋体" w:hAnsi="宋体"/>
                <w:b/>
                <w:color w:val="000000" w:themeColor="text1"/>
                <w:szCs w:val="21"/>
              </w:rPr>
            </w:pPr>
            <w:r w:rsidRPr="000438DA">
              <w:rPr>
                <w:rFonts w:ascii="宋体" w:hAnsi="宋体"/>
                <w:b/>
                <w:color w:val="000000" w:themeColor="text1"/>
                <w:szCs w:val="21"/>
              </w:rPr>
              <w:t>技术参数与性能指标</w:t>
            </w:r>
          </w:p>
        </w:tc>
      </w:tr>
      <w:tr w:rsidR="000438DA" w:rsidRPr="000438DA" w:rsidTr="00F16E2F">
        <w:trPr>
          <w:jc w:val="center"/>
        </w:trPr>
        <w:tc>
          <w:tcPr>
            <w:tcW w:w="1280" w:type="dxa"/>
          </w:tcPr>
          <w:p w:rsidR="000438DA" w:rsidRPr="000438DA" w:rsidRDefault="000438DA" w:rsidP="00F16E2F">
            <w:pPr>
              <w:widowControl/>
              <w:spacing w:line="360" w:lineRule="auto"/>
              <w:ind w:firstLine="404"/>
              <w:rPr>
                <w:rFonts w:ascii="宋体" w:hAnsi="宋体" w:cs="宋体"/>
                <w:color w:val="000000" w:themeColor="text1"/>
                <w:spacing w:val="1"/>
                <w:szCs w:val="21"/>
              </w:rPr>
            </w:pPr>
          </w:p>
        </w:tc>
        <w:tc>
          <w:tcPr>
            <w:tcW w:w="847" w:type="dxa"/>
          </w:tcPr>
          <w:p w:rsidR="000438DA" w:rsidRPr="000438DA" w:rsidRDefault="000438DA" w:rsidP="00F16E2F">
            <w:pPr>
              <w:widowControl/>
              <w:spacing w:line="360" w:lineRule="auto"/>
              <w:ind w:firstLine="404"/>
              <w:rPr>
                <w:rFonts w:ascii="宋体" w:hAnsi="宋体" w:cs="宋体"/>
                <w:color w:val="000000" w:themeColor="text1"/>
                <w:spacing w:val="1"/>
                <w:szCs w:val="21"/>
              </w:rPr>
            </w:pPr>
          </w:p>
        </w:tc>
        <w:tc>
          <w:tcPr>
            <w:tcW w:w="7938" w:type="dxa"/>
          </w:tcPr>
          <w:p w:rsidR="000438DA" w:rsidRPr="000438DA" w:rsidRDefault="000438DA" w:rsidP="00BB2F19">
            <w:pPr>
              <w:spacing w:line="312" w:lineRule="auto"/>
              <w:rPr>
                <w:b/>
                <w:color w:val="000000" w:themeColor="text1"/>
                <w:sz w:val="24"/>
              </w:rPr>
            </w:pPr>
            <w:r w:rsidRPr="000438DA">
              <w:rPr>
                <w:rFonts w:hint="eastAsia"/>
                <w:b/>
                <w:color w:val="000000" w:themeColor="text1"/>
                <w:sz w:val="24"/>
              </w:rPr>
              <w:t>一、项目概况</w:t>
            </w:r>
          </w:p>
          <w:p w:rsidR="000438DA" w:rsidRPr="000438DA" w:rsidRDefault="000438DA" w:rsidP="00F16E2F">
            <w:pPr>
              <w:spacing w:line="312" w:lineRule="auto"/>
              <w:ind w:firstLineChars="200" w:firstLine="400"/>
              <w:rPr>
                <w:color w:val="000000" w:themeColor="text1"/>
              </w:rPr>
            </w:pPr>
            <w:r w:rsidRPr="000438DA">
              <w:rPr>
                <w:rFonts w:hint="eastAsia"/>
                <w:color w:val="000000" w:themeColor="text1"/>
              </w:rPr>
              <w:t>1</w:t>
            </w:r>
            <w:r w:rsidRPr="000438DA">
              <w:rPr>
                <w:color w:val="000000" w:themeColor="text1"/>
              </w:rPr>
              <w:t>.1</w:t>
            </w:r>
            <w:r w:rsidRPr="000438DA">
              <w:rPr>
                <w:rFonts w:hint="eastAsia"/>
                <w:color w:val="000000" w:themeColor="text1"/>
              </w:rPr>
              <w:t>为西安市雁塔区</w:t>
            </w:r>
            <w:r w:rsidRPr="000438DA">
              <w:rPr>
                <w:rFonts w:hint="eastAsia"/>
                <w:color w:val="000000" w:themeColor="text1"/>
              </w:rPr>
              <w:t>2024</w:t>
            </w:r>
            <w:r w:rsidRPr="000438DA">
              <w:rPr>
                <w:rFonts w:hint="eastAsia"/>
                <w:color w:val="000000" w:themeColor="text1"/>
              </w:rPr>
              <w:t>年庭院燃气老化管网更新改造项目一（</w:t>
            </w:r>
            <w:r w:rsidRPr="000438DA">
              <w:rPr>
                <w:rFonts w:hint="eastAsia"/>
                <w:color w:val="000000" w:themeColor="text1"/>
              </w:rPr>
              <w:t>32</w:t>
            </w:r>
            <w:r w:rsidRPr="000438DA">
              <w:rPr>
                <w:rFonts w:hint="eastAsia"/>
                <w:color w:val="000000" w:themeColor="text1"/>
              </w:rPr>
              <w:t>个小区）提供施工图设计，保证各项服务符合国家（行业）强制性标准及采购人要求，保证各项指标顺利达标。</w:t>
            </w:r>
          </w:p>
          <w:p w:rsidR="000438DA" w:rsidRPr="000438DA" w:rsidRDefault="000438DA" w:rsidP="00F16E2F">
            <w:pPr>
              <w:spacing w:line="312" w:lineRule="auto"/>
              <w:ind w:firstLineChars="200" w:firstLine="400"/>
              <w:rPr>
                <w:color w:val="000000" w:themeColor="text1"/>
              </w:rPr>
            </w:pPr>
            <w:r w:rsidRPr="000438DA">
              <w:rPr>
                <w:rFonts w:hint="eastAsia"/>
                <w:color w:val="000000" w:themeColor="text1"/>
              </w:rPr>
              <w:lastRenderedPageBreak/>
              <w:t>1</w:t>
            </w:r>
            <w:r w:rsidRPr="000438DA">
              <w:rPr>
                <w:color w:val="000000" w:themeColor="text1"/>
              </w:rPr>
              <w:t>.2</w:t>
            </w:r>
            <w:r w:rsidRPr="000438DA">
              <w:rPr>
                <w:rFonts w:hint="eastAsia"/>
                <w:color w:val="000000" w:themeColor="text1"/>
              </w:rPr>
              <w:t>本项目所属行业为</w:t>
            </w:r>
            <w:r w:rsidRPr="000438DA">
              <w:rPr>
                <w:color w:val="000000" w:themeColor="text1"/>
              </w:rPr>
              <w:t>:</w:t>
            </w:r>
            <w:r w:rsidRPr="000438DA">
              <w:rPr>
                <w:rFonts w:hint="eastAsia"/>
                <w:color w:val="000000" w:themeColor="text1"/>
                <w:u w:val="single"/>
              </w:rPr>
              <w:t xml:space="preserve"> </w:t>
            </w:r>
            <w:r w:rsidRPr="000438DA">
              <w:rPr>
                <w:rFonts w:hint="eastAsia"/>
                <w:color w:val="000000" w:themeColor="text1"/>
                <w:u w:val="single"/>
              </w:rPr>
              <w:t>其他未列明行业</w:t>
            </w:r>
            <w:r w:rsidRPr="000438DA">
              <w:rPr>
                <w:rFonts w:hint="eastAsia"/>
                <w:color w:val="000000" w:themeColor="text1"/>
                <w:u w:val="single"/>
              </w:rPr>
              <w:t xml:space="preserve"> </w:t>
            </w:r>
            <w:r w:rsidRPr="000438DA">
              <w:rPr>
                <w:rFonts w:hint="eastAsia"/>
                <w:color w:val="000000" w:themeColor="text1"/>
              </w:rPr>
              <w:t>。（从业人员</w:t>
            </w:r>
            <w:r w:rsidRPr="000438DA">
              <w:rPr>
                <w:rFonts w:hint="eastAsia"/>
                <w:color w:val="000000" w:themeColor="text1"/>
              </w:rPr>
              <w:t>300</w:t>
            </w:r>
            <w:r w:rsidRPr="000438DA">
              <w:rPr>
                <w:rFonts w:hint="eastAsia"/>
                <w:color w:val="000000" w:themeColor="text1"/>
              </w:rPr>
              <w:t>人以下的为中小微型企业。其中，从业人员</w:t>
            </w:r>
            <w:r w:rsidRPr="000438DA">
              <w:rPr>
                <w:rFonts w:hint="eastAsia"/>
                <w:color w:val="000000" w:themeColor="text1"/>
              </w:rPr>
              <w:t>100</w:t>
            </w:r>
            <w:r w:rsidRPr="000438DA">
              <w:rPr>
                <w:rFonts w:hint="eastAsia"/>
                <w:color w:val="000000" w:themeColor="text1"/>
              </w:rPr>
              <w:t>人及以上的为中型企业；从业人员</w:t>
            </w:r>
            <w:r w:rsidRPr="000438DA">
              <w:rPr>
                <w:rFonts w:hint="eastAsia"/>
                <w:color w:val="000000" w:themeColor="text1"/>
              </w:rPr>
              <w:t>10</w:t>
            </w:r>
            <w:r w:rsidRPr="000438DA">
              <w:rPr>
                <w:rFonts w:hint="eastAsia"/>
                <w:color w:val="000000" w:themeColor="text1"/>
              </w:rPr>
              <w:t>人及以上的为小型企业；从业人员</w:t>
            </w:r>
            <w:r w:rsidRPr="000438DA">
              <w:rPr>
                <w:rFonts w:hint="eastAsia"/>
                <w:color w:val="000000" w:themeColor="text1"/>
              </w:rPr>
              <w:t>10</w:t>
            </w:r>
            <w:r w:rsidRPr="000438DA">
              <w:rPr>
                <w:rFonts w:hint="eastAsia"/>
                <w:color w:val="000000" w:themeColor="text1"/>
              </w:rPr>
              <w:t>人以下的为微型企业。）</w:t>
            </w:r>
          </w:p>
          <w:p w:rsidR="000438DA" w:rsidRPr="000438DA" w:rsidRDefault="000438DA" w:rsidP="00BB2F19">
            <w:pPr>
              <w:spacing w:line="312" w:lineRule="auto"/>
              <w:rPr>
                <w:b/>
                <w:color w:val="000000" w:themeColor="text1"/>
                <w:sz w:val="24"/>
              </w:rPr>
            </w:pPr>
            <w:r w:rsidRPr="000438DA">
              <w:rPr>
                <w:rFonts w:hint="eastAsia"/>
                <w:b/>
                <w:color w:val="000000" w:themeColor="text1"/>
                <w:sz w:val="24"/>
              </w:rPr>
              <w:t>二、服务内容与要求</w:t>
            </w:r>
          </w:p>
          <w:p w:rsidR="000438DA" w:rsidRPr="000438DA" w:rsidRDefault="000438DA" w:rsidP="00F16E2F">
            <w:pPr>
              <w:spacing w:line="312" w:lineRule="auto"/>
              <w:ind w:firstLine="402"/>
              <w:rPr>
                <w:b/>
                <w:color w:val="000000" w:themeColor="text1"/>
              </w:rPr>
            </w:pPr>
            <w:r w:rsidRPr="000438DA">
              <w:rPr>
                <w:rFonts w:hint="eastAsia"/>
                <w:b/>
                <w:color w:val="000000" w:themeColor="text1"/>
              </w:rPr>
              <w:t>2</w:t>
            </w:r>
            <w:r w:rsidRPr="000438DA">
              <w:rPr>
                <w:b/>
                <w:color w:val="000000" w:themeColor="text1"/>
              </w:rPr>
              <w:t>.1</w:t>
            </w:r>
            <w:r w:rsidRPr="000438DA">
              <w:rPr>
                <w:rFonts w:hint="eastAsia"/>
                <w:b/>
                <w:color w:val="000000" w:themeColor="text1"/>
              </w:rPr>
              <w:t>设计范围及内容</w:t>
            </w:r>
          </w:p>
          <w:p w:rsidR="000438DA" w:rsidRPr="000438DA" w:rsidRDefault="000438DA" w:rsidP="00F16E2F">
            <w:pPr>
              <w:spacing w:line="312" w:lineRule="auto"/>
              <w:ind w:firstLineChars="200" w:firstLine="400"/>
              <w:rPr>
                <w:color w:val="000000" w:themeColor="text1"/>
              </w:rPr>
            </w:pPr>
            <w:r w:rsidRPr="000438DA">
              <w:rPr>
                <w:rFonts w:hint="eastAsia"/>
                <w:color w:val="000000" w:themeColor="text1"/>
              </w:rPr>
              <w:t>对雁塔区</w:t>
            </w:r>
            <w:r w:rsidRPr="000438DA">
              <w:rPr>
                <w:rFonts w:hint="eastAsia"/>
                <w:color w:val="000000" w:themeColor="text1"/>
              </w:rPr>
              <w:t>3</w:t>
            </w:r>
            <w:r w:rsidRPr="000438DA">
              <w:rPr>
                <w:color w:val="000000" w:themeColor="text1"/>
              </w:rPr>
              <w:t>2</w:t>
            </w:r>
            <w:r w:rsidRPr="000438DA">
              <w:rPr>
                <w:color w:val="000000" w:themeColor="text1"/>
              </w:rPr>
              <w:t>个小区燃气管道进行更新改造进行</w:t>
            </w:r>
            <w:r w:rsidRPr="000438DA">
              <w:rPr>
                <w:rFonts w:hint="eastAsia"/>
                <w:color w:val="000000" w:themeColor="text1"/>
              </w:rPr>
              <w:t>施工图设计，涉及庭院管道</w:t>
            </w:r>
            <w:r w:rsidRPr="000438DA">
              <w:rPr>
                <w:rFonts w:hint="eastAsia"/>
                <w:color w:val="000000" w:themeColor="text1"/>
              </w:rPr>
              <w:t>1</w:t>
            </w:r>
            <w:r w:rsidRPr="000438DA">
              <w:rPr>
                <w:color w:val="000000" w:themeColor="text1"/>
              </w:rPr>
              <w:t>7697.5</w:t>
            </w:r>
            <w:r w:rsidRPr="000438DA">
              <w:rPr>
                <w:color w:val="000000" w:themeColor="text1"/>
              </w:rPr>
              <w:t>米，立管</w:t>
            </w:r>
            <w:r w:rsidRPr="000438DA">
              <w:rPr>
                <w:rFonts w:hint="eastAsia"/>
                <w:color w:val="000000" w:themeColor="text1"/>
              </w:rPr>
              <w:t>1</w:t>
            </w:r>
            <w:r w:rsidRPr="000438DA">
              <w:rPr>
                <w:color w:val="000000" w:themeColor="text1"/>
              </w:rPr>
              <w:t>6048</w:t>
            </w:r>
            <w:r w:rsidRPr="000438DA">
              <w:rPr>
                <w:color w:val="000000" w:themeColor="text1"/>
              </w:rPr>
              <w:t>米，用户设施</w:t>
            </w:r>
            <w:r w:rsidRPr="000438DA">
              <w:rPr>
                <w:rFonts w:hint="eastAsia"/>
                <w:color w:val="000000" w:themeColor="text1"/>
              </w:rPr>
              <w:t>5</w:t>
            </w:r>
            <w:r w:rsidRPr="000438DA">
              <w:rPr>
                <w:color w:val="000000" w:themeColor="text1"/>
              </w:rPr>
              <w:t>374</w:t>
            </w:r>
            <w:r w:rsidRPr="000438DA">
              <w:rPr>
                <w:color w:val="000000" w:themeColor="text1"/>
              </w:rPr>
              <w:t>户</w:t>
            </w:r>
            <w:r w:rsidRPr="000438DA">
              <w:rPr>
                <w:rFonts w:hint="eastAsia"/>
                <w:color w:val="000000" w:themeColor="text1"/>
              </w:rPr>
              <w:t>；内容主要包含更换镀锌管、新型自闭阀、智能物联网表、燃气用不锈钢波纹软管，加装电磁切断阀及燃气泄漏报警器。</w:t>
            </w:r>
          </w:p>
          <w:p w:rsidR="000438DA" w:rsidRPr="000438DA" w:rsidRDefault="000438DA" w:rsidP="00F16E2F">
            <w:pPr>
              <w:spacing w:line="312" w:lineRule="auto"/>
              <w:ind w:firstLine="402"/>
              <w:rPr>
                <w:b/>
                <w:color w:val="000000" w:themeColor="text1"/>
              </w:rPr>
            </w:pPr>
            <w:r w:rsidRPr="000438DA">
              <w:rPr>
                <w:rFonts w:hint="eastAsia"/>
                <w:b/>
                <w:color w:val="000000" w:themeColor="text1"/>
              </w:rPr>
              <w:t>2</w:t>
            </w:r>
            <w:r w:rsidRPr="000438DA">
              <w:rPr>
                <w:b/>
                <w:color w:val="000000" w:themeColor="text1"/>
              </w:rPr>
              <w:t>.2</w:t>
            </w:r>
            <w:r w:rsidRPr="000438DA">
              <w:rPr>
                <w:rFonts w:hint="eastAsia"/>
                <w:b/>
                <w:color w:val="000000" w:themeColor="text1"/>
              </w:rPr>
              <w:t>设计依据</w:t>
            </w:r>
          </w:p>
          <w:p w:rsidR="000438DA" w:rsidRPr="000438DA" w:rsidRDefault="000438DA" w:rsidP="00F16E2F">
            <w:pPr>
              <w:spacing w:line="312" w:lineRule="auto"/>
              <w:ind w:firstLineChars="200" w:firstLine="400"/>
              <w:rPr>
                <w:color w:val="000000" w:themeColor="text1"/>
              </w:rPr>
            </w:pPr>
            <w:r w:rsidRPr="000438DA">
              <w:rPr>
                <w:rFonts w:hint="eastAsia"/>
                <w:color w:val="000000" w:themeColor="text1"/>
              </w:rPr>
              <w:t>（</w:t>
            </w:r>
            <w:r w:rsidRPr="000438DA">
              <w:rPr>
                <w:rFonts w:hint="eastAsia"/>
                <w:color w:val="000000" w:themeColor="text1"/>
              </w:rPr>
              <w:t>1</w:t>
            </w:r>
            <w:r w:rsidRPr="000438DA">
              <w:rPr>
                <w:rFonts w:hint="eastAsia"/>
                <w:color w:val="000000" w:themeColor="text1"/>
              </w:rPr>
              <w:t>）《建筑设计防火规范》</w:t>
            </w:r>
            <w:r w:rsidRPr="000438DA">
              <w:rPr>
                <w:rFonts w:hint="eastAsia"/>
                <w:color w:val="000000" w:themeColor="text1"/>
              </w:rPr>
              <w:t>GB50016-2014</w:t>
            </w:r>
            <w:r w:rsidRPr="000438DA">
              <w:rPr>
                <w:rFonts w:hint="eastAsia"/>
                <w:color w:val="000000" w:themeColor="text1"/>
              </w:rPr>
              <w:t>（</w:t>
            </w:r>
            <w:r w:rsidRPr="000438DA">
              <w:rPr>
                <w:rFonts w:hint="eastAsia"/>
                <w:color w:val="000000" w:themeColor="text1"/>
              </w:rPr>
              <w:t xml:space="preserve">2018 </w:t>
            </w:r>
            <w:r w:rsidRPr="000438DA">
              <w:rPr>
                <w:rFonts w:hint="eastAsia"/>
                <w:color w:val="000000" w:themeColor="text1"/>
              </w:rPr>
              <w:t>年版）</w:t>
            </w:r>
          </w:p>
          <w:p w:rsidR="000438DA" w:rsidRPr="000438DA" w:rsidRDefault="000438DA" w:rsidP="00F16E2F">
            <w:pPr>
              <w:spacing w:line="312" w:lineRule="auto"/>
              <w:ind w:firstLineChars="200" w:firstLine="400"/>
              <w:rPr>
                <w:color w:val="000000" w:themeColor="text1"/>
              </w:rPr>
            </w:pPr>
            <w:r w:rsidRPr="000438DA">
              <w:rPr>
                <w:rFonts w:hint="eastAsia"/>
                <w:color w:val="000000" w:themeColor="text1"/>
              </w:rPr>
              <w:t>（</w:t>
            </w:r>
            <w:r w:rsidRPr="000438DA">
              <w:rPr>
                <w:rFonts w:hint="eastAsia"/>
                <w:color w:val="000000" w:themeColor="text1"/>
              </w:rPr>
              <w:t>2</w:t>
            </w:r>
            <w:r w:rsidRPr="000438DA">
              <w:rPr>
                <w:rFonts w:hint="eastAsia"/>
                <w:color w:val="000000" w:themeColor="text1"/>
              </w:rPr>
              <w:t>）《城镇燃气技术规范》</w:t>
            </w:r>
            <w:r w:rsidRPr="000438DA">
              <w:rPr>
                <w:rFonts w:hint="eastAsia"/>
                <w:color w:val="000000" w:themeColor="text1"/>
              </w:rPr>
              <w:t>GB50494-2009</w:t>
            </w:r>
          </w:p>
          <w:p w:rsidR="000438DA" w:rsidRPr="000438DA" w:rsidRDefault="000438DA" w:rsidP="00F16E2F">
            <w:pPr>
              <w:spacing w:line="312" w:lineRule="auto"/>
              <w:ind w:firstLineChars="200" w:firstLine="400"/>
              <w:rPr>
                <w:color w:val="000000" w:themeColor="text1"/>
              </w:rPr>
            </w:pPr>
            <w:r w:rsidRPr="000438DA">
              <w:rPr>
                <w:rFonts w:hint="eastAsia"/>
                <w:color w:val="000000" w:themeColor="text1"/>
              </w:rPr>
              <w:t>（</w:t>
            </w:r>
            <w:r w:rsidRPr="000438DA">
              <w:rPr>
                <w:rFonts w:hint="eastAsia"/>
                <w:color w:val="000000" w:themeColor="text1"/>
              </w:rPr>
              <w:t>3</w:t>
            </w:r>
            <w:r w:rsidRPr="000438DA">
              <w:rPr>
                <w:rFonts w:hint="eastAsia"/>
                <w:color w:val="000000" w:themeColor="text1"/>
              </w:rPr>
              <w:t>）《城镇燃气设计规范》</w:t>
            </w:r>
            <w:r w:rsidRPr="000438DA">
              <w:rPr>
                <w:rFonts w:hint="eastAsia"/>
                <w:color w:val="000000" w:themeColor="text1"/>
              </w:rPr>
              <w:t>GB50028-2006</w:t>
            </w:r>
          </w:p>
          <w:p w:rsidR="000438DA" w:rsidRPr="000438DA" w:rsidRDefault="000438DA" w:rsidP="00F16E2F">
            <w:pPr>
              <w:spacing w:line="312" w:lineRule="auto"/>
              <w:ind w:firstLineChars="200" w:firstLine="400"/>
              <w:rPr>
                <w:color w:val="000000" w:themeColor="text1"/>
              </w:rPr>
            </w:pPr>
            <w:r w:rsidRPr="000438DA">
              <w:rPr>
                <w:rFonts w:hint="eastAsia"/>
                <w:color w:val="000000" w:themeColor="text1"/>
              </w:rPr>
              <w:t>（</w:t>
            </w:r>
            <w:r w:rsidRPr="000438DA">
              <w:rPr>
                <w:rFonts w:hint="eastAsia"/>
                <w:color w:val="000000" w:themeColor="text1"/>
              </w:rPr>
              <w:t>4</w:t>
            </w:r>
            <w:r w:rsidRPr="000438DA">
              <w:rPr>
                <w:rFonts w:hint="eastAsia"/>
                <w:color w:val="000000" w:themeColor="text1"/>
              </w:rPr>
              <w:t>）《聚乙烯燃气管道工程技术标准》</w:t>
            </w:r>
            <w:r w:rsidRPr="000438DA">
              <w:rPr>
                <w:rFonts w:hint="eastAsia"/>
                <w:color w:val="000000" w:themeColor="text1"/>
              </w:rPr>
              <w:t>CJJ63-2018</w:t>
            </w:r>
          </w:p>
          <w:p w:rsidR="000438DA" w:rsidRPr="000438DA" w:rsidRDefault="000438DA" w:rsidP="00F16E2F">
            <w:pPr>
              <w:spacing w:line="312" w:lineRule="auto"/>
              <w:ind w:firstLineChars="200" w:firstLine="400"/>
              <w:rPr>
                <w:color w:val="000000" w:themeColor="text1"/>
              </w:rPr>
            </w:pPr>
            <w:r w:rsidRPr="000438DA">
              <w:rPr>
                <w:rFonts w:hint="eastAsia"/>
                <w:color w:val="000000" w:themeColor="text1"/>
              </w:rPr>
              <w:t>（</w:t>
            </w:r>
            <w:r w:rsidRPr="000438DA">
              <w:rPr>
                <w:rFonts w:hint="eastAsia"/>
                <w:color w:val="000000" w:themeColor="text1"/>
              </w:rPr>
              <w:t>5</w:t>
            </w:r>
            <w:r w:rsidRPr="000438DA">
              <w:rPr>
                <w:rFonts w:hint="eastAsia"/>
                <w:color w:val="000000" w:themeColor="text1"/>
              </w:rPr>
              <w:t>）《城镇燃气输配工程施工及验收规范》</w:t>
            </w:r>
            <w:r w:rsidRPr="000438DA">
              <w:rPr>
                <w:rFonts w:hint="eastAsia"/>
                <w:color w:val="000000" w:themeColor="text1"/>
              </w:rPr>
              <w:t>CJJ33-2005</w:t>
            </w:r>
          </w:p>
          <w:p w:rsidR="000438DA" w:rsidRPr="000438DA" w:rsidRDefault="000438DA" w:rsidP="00F16E2F">
            <w:pPr>
              <w:spacing w:line="312" w:lineRule="auto"/>
              <w:ind w:firstLineChars="200" w:firstLine="400"/>
              <w:rPr>
                <w:color w:val="000000" w:themeColor="text1"/>
              </w:rPr>
            </w:pPr>
            <w:r w:rsidRPr="000438DA">
              <w:rPr>
                <w:rFonts w:hint="eastAsia"/>
                <w:color w:val="000000" w:themeColor="text1"/>
              </w:rPr>
              <w:t>（</w:t>
            </w:r>
            <w:r w:rsidRPr="000438DA">
              <w:rPr>
                <w:rFonts w:hint="eastAsia"/>
                <w:color w:val="000000" w:themeColor="text1"/>
              </w:rPr>
              <w:t>6</w:t>
            </w:r>
            <w:r w:rsidRPr="000438DA">
              <w:rPr>
                <w:rFonts w:hint="eastAsia"/>
                <w:color w:val="000000" w:themeColor="text1"/>
              </w:rPr>
              <w:t>）《城镇燃气室内工程施工与验收规范》</w:t>
            </w:r>
            <w:r w:rsidRPr="000438DA">
              <w:rPr>
                <w:rFonts w:hint="eastAsia"/>
                <w:color w:val="000000" w:themeColor="text1"/>
              </w:rPr>
              <w:t>CJJ94-2009</w:t>
            </w:r>
          </w:p>
          <w:p w:rsidR="000438DA" w:rsidRPr="000438DA" w:rsidRDefault="000438DA" w:rsidP="00F16E2F">
            <w:pPr>
              <w:spacing w:line="312" w:lineRule="auto"/>
              <w:ind w:firstLineChars="200" w:firstLine="400"/>
              <w:rPr>
                <w:color w:val="000000" w:themeColor="text1"/>
              </w:rPr>
            </w:pPr>
            <w:r w:rsidRPr="000438DA">
              <w:rPr>
                <w:rFonts w:hint="eastAsia"/>
                <w:color w:val="000000" w:themeColor="text1"/>
              </w:rPr>
              <w:t>（</w:t>
            </w:r>
            <w:r w:rsidRPr="000438DA">
              <w:rPr>
                <w:rFonts w:hint="eastAsia"/>
                <w:color w:val="000000" w:themeColor="text1"/>
              </w:rPr>
              <w:t>7</w:t>
            </w:r>
            <w:r w:rsidRPr="000438DA">
              <w:rPr>
                <w:rFonts w:hint="eastAsia"/>
                <w:color w:val="000000" w:themeColor="text1"/>
              </w:rPr>
              <w:t>）《钢制管道管体腐蚀损伤评价方法》</w:t>
            </w:r>
            <w:r w:rsidRPr="000438DA">
              <w:rPr>
                <w:rFonts w:hint="eastAsia"/>
                <w:color w:val="000000" w:themeColor="text1"/>
              </w:rPr>
              <w:t>SY/T6151-2009</w:t>
            </w:r>
          </w:p>
          <w:p w:rsidR="000438DA" w:rsidRPr="000438DA" w:rsidRDefault="000438DA" w:rsidP="00F16E2F">
            <w:pPr>
              <w:spacing w:line="312" w:lineRule="auto"/>
              <w:ind w:firstLineChars="200" w:firstLine="400"/>
              <w:rPr>
                <w:color w:val="000000" w:themeColor="text1"/>
              </w:rPr>
            </w:pPr>
            <w:r w:rsidRPr="000438DA">
              <w:rPr>
                <w:rFonts w:hint="eastAsia"/>
                <w:color w:val="000000" w:themeColor="text1"/>
              </w:rPr>
              <w:t>（</w:t>
            </w:r>
            <w:r w:rsidRPr="000438DA">
              <w:rPr>
                <w:rFonts w:hint="eastAsia"/>
                <w:color w:val="000000" w:themeColor="text1"/>
              </w:rPr>
              <w:t>8</w:t>
            </w:r>
            <w:r w:rsidRPr="000438DA">
              <w:rPr>
                <w:rFonts w:hint="eastAsia"/>
                <w:color w:val="000000" w:themeColor="text1"/>
              </w:rPr>
              <w:t>）《宽边管件连接涂覆燃气管道技术规程》</w:t>
            </w:r>
            <w:r w:rsidRPr="000438DA">
              <w:rPr>
                <w:rFonts w:hint="eastAsia"/>
                <w:color w:val="000000" w:themeColor="text1"/>
              </w:rPr>
              <w:t>CGAS001-2016</w:t>
            </w:r>
          </w:p>
          <w:p w:rsidR="000438DA" w:rsidRPr="000438DA" w:rsidRDefault="000438DA" w:rsidP="00F16E2F">
            <w:pPr>
              <w:spacing w:line="312" w:lineRule="auto"/>
              <w:ind w:firstLineChars="200" w:firstLine="400"/>
              <w:rPr>
                <w:color w:val="000000" w:themeColor="text1"/>
              </w:rPr>
            </w:pPr>
            <w:r w:rsidRPr="000438DA">
              <w:rPr>
                <w:rFonts w:hint="eastAsia"/>
                <w:color w:val="000000" w:themeColor="text1"/>
              </w:rPr>
              <w:t>（</w:t>
            </w:r>
            <w:r w:rsidRPr="000438DA">
              <w:rPr>
                <w:rFonts w:hint="eastAsia"/>
                <w:color w:val="000000" w:themeColor="text1"/>
              </w:rPr>
              <w:t>9</w:t>
            </w:r>
            <w:r w:rsidRPr="000438DA">
              <w:rPr>
                <w:rFonts w:hint="eastAsia"/>
                <w:color w:val="000000" w:themeColor="text1"/>
              </w:rPr>
              <w:t>）本项目前期可行性研究报告、及相关批复文件。</w:t>
            </w:r>
          </w:p>
          <w:p w:rsidR="000438DA" w:rsidRPr="000438DA" w:rsidRDefault="000438DA" w:rsidP="00F16E2F">
            <w:pPr>
              <w:spacing w:line="312" w:lineRule="auto"/>
              <w:ind w:firstLine="402"/>
              <w:rPr>
                <w:b/>
                <w:color w:val="000000" w:themeColor="text1"/>
              </w:rPr>
            </w:pPr>
            <w:r w:rsidRPr="000438DA">
              <w:rPr>
                <w:rFonts w:hint="eastAsia"/>
                <w:b/>
                <w:color w:val="000000" w:themeColor="text1"/>
              </w:rPr>
              <w:t>2</w:t>
            </w:r>
            <w:r w:rsidRPr="000438DA">
              <w:rPr>
                <w:b/>
                <w:color w:val="000000" w:themeColor="text1"/>
              </w:rPr>
              <w:t>.3</w:t>
            </w:r>
            <w:r w:rsidRPr="000438DA">
              <w:rPr>
                <w:rFonts w:hint="eastAsia"/>
                <w:b/>
                <w:color w:val="000000" w:themeColor="text1"/>
              </w:rPr>
              <w:t>设计原则及要求</w:t>
            </w:r>
          </w:p>
          <w:p w:rsidR="000438DA" w:rsidRPr="000438DA" w:rsidRDefault="000438DA" w:rsidP="00F16E2F">
            <w:pPr>
              <w:spacing w:line="312" w:lineRule="auto"/>
              <w:ind w:firstLineChars="200" w:firstLine="400"/>
              <w:rPr>
                <w:color w:val="000000" w:themeColor="text1"/>
              </w:rPr>
            </w:pPr>
            <w:r w:rsidRPr="000438DA">
              <w:rPr>
                <w:rFonts w:hint="eastAsia"/>
                <w:color w:val="000000" w:themeColor="text1"/>
              </w:rPr>
              <w:t>（一）设计原则</w:t>
            </w:r>
          </w:p>
          <w:p w:rsidR="000438DA" w:rsidRPr="000438DA" w:rsidRDefault="000438DA" w:rsidP="00F16E2F">
            <w:pPr>
              <w:spacing w:line="312" w:lineRule="auto"/>
              <w:ind w:firstLineChars="200" w:firstLine="400"/>
              <w:rPr>
                <w:color w:val="000000" w:themeColor="text1"/>
              </w:rPr>
            </w:pPr>
            <w:r w:rsidRPr="000438DA">
              <w:rPr>
                <w:rFonts w:hint="eastAsia"/>
                <w:color w:val="000000" w:themeColor="text1"/>
              </w:rPr>
              <w:t>坚持维修为主、改造为辅，做到技术合理、经济合算、运行可靠，按不低于我市基础设施的平均水平实施维修改造，保证维修改造后的设备设施符合现行标准、正常运行。</w:t>
            </w:r>
          </w:p>
          <w:p w:rsidR="000438DA" w:rsidRPr="000438DA" w:rsidRDefault="000438DA" w:rsidP="00F16E2F">
            <w:pPr>
              <w:pStyle w:val="22"/>
              <w:spacing w:line="312" w:lineRule="auto"/>
              <w:ind w:firstLineChars="0"/>
              <w:rPr>
                <w:rFonts w:cs="Times New Roman"/>
                <w:bCs w:val="0"/>
                <w:color w:val="000000" w:themeColor="text1"/>
                <w:szCs w:val="24"/>
              </w:rPr>
            </w:pPr>
            <w:r w:rsidRPr="000438DA">
              <w:rPr>
                <w:rFonts w:cs="Times New Roman" w:hint="eastAsia"/>
                <w:bCs w:val="0"/>
                <w:color w:val="000000" w:themeColor="text1"/>
                <w:szCs w:val="24"/>
              </w:rPr>
              <w:t>（</w:t>
            </w:r>
            <w:r w:rsidRPr="000438DA">
              <w:rPr>
                <w:rFonts w:cs="Times New Roman" w:hint="eastAsia"/>
                <w:bCs w:val="0"/>
                <w:color w:val="000000" w:themeColor="text1"/>
                <w:szCs w:val="24"/>
              </w:rPr>
              <w:t>1</w:t>
            </w:r>
            <w:r w:rsidRPr="000438DA">
              <w:rPr>
                <w:rFonts w:cs="Times New Roman" w:hint="eastAsia"/>
                <w:bCs w:val="0"/>
                <w:color w:val="000000" w:themeColor="text1"/>
                <w:szCs w:val="24"/>
              </w:rPr>
              <w:t>）认真贯彻执行《中华人民共和国建设法》、《建设工程质量管理条例》、《工程建设强制性标准》，国家行业主管部门颁布的相关法律法规，严格执行国家有关设计标准和规范。坚持百年大计，质量第一的原则，严格执行相关的设计、验收标准，确保工程设计质量满足要求；</w:t>
            </w:r>
          </w:p>
          <w:p w:rsidR="000438DA" w:rsidRPr="000438DA" w:rsidRDefault="000438DA" w:rsidP="00F16E2F">
            <w:pPr>
              <w:pStyle w:val="22"/>
              <w:spacing w:line="312" w:lineRule="auto"/>
              <w:ind w:firstLineChars="0"/>
              <w:rPr>
                <w:rFonts w:cs="Times New Roman"/>
                <w:bCs w:val="0"/>
                <w:color w:val="000000" w:themeColor="text1"/>
                <w:szCs w:val="24"/>
              </w:rPr>
            </w:pPr>
            <w:r w:rsidRPr="000438DA">
              <w:rPr>
                <w:rFonts w:cs="Times New Roman" w:hint="eastAsia"/>
                <w:bCs w:val="0"/>
                <w:color w:val="000000" w:themeColor="text1"/>
                <w:szCs w:val="24"/>
              </w:rPr>
              <w:t>（</w:t>
            </w:r>
            <w:r w:rsidRPr="000438DA">
              <w:rPr>
                <w:rFonts w:cs="Times New Roman" w:hint="eastAsia"/>
                <w:bCs w:val="0"/>
                <w:color w:val="000000" w:themeColor="text1"/>
                <w:szCs w:val="24"/>
              </w:rPr>
              <w:t>2</w:t>
            </w:r>
            <w:r w:rsidRPr="000438DA">
              <w:rPr>
                <w:rFonts w:cs="Times New Roman" w:hint="eastAsia"/>
                <w:bCs w:val="0"/>
                <w:color w:val="000000" w:themeColor="text1"/>
                <w:szCs w:val="24"/>
              </w:rPr>
              <w:t>）根据可研确定的设计方案及参数，进一步优化设计方案，做到既满足使用需要又节约投资；</w:t>
            </w:r>
          </w:p>
          <w:p w:rsidR="000438DA" w:rsidRPr="000438DA" w:rsidRDefault="000438DA" w:rsidP="00F16E2F">
            <w:pPr>
              <w:pStyle w:val="22"/>
              <w:spacing w:line="312" w:lineRule="auto"/>
              <w:ind w:firstLineChars="0"/>
              <w:rPr>
                <w:rFonts w:cs="Times New Roman"/>
                <w:bCs w:val="0"/>
                <w:color w:val="000000" w:themeColor="text1"/>
                <w:szCs w:val="24"/>
              </w:rPr>
            </w:pPr>
            <w:r w:rsidRPr="000438DA">
              <w:rPr>
                <w:rFonts w:cs="Times New Roman" w:hint="eastAsia"/>
                <w:bCs w:val="0"/>
                <w:color w:val="000000" w:themeColor="text1"/>
                <w:szCs w:val="24"/>
              </w:rPr>
              <w:t>（</w:t>
            </w:r>
            <w:r w:rsidRPr="000438DA">
              <w:rPr>
                <w:rFonts w:cs="Times New Roman" w:hint="eastAsia"/>
                <w:bCs w:val="0"/>
                <w:color w:val="000000" w:themeColor="text1"/>
                <w:szCs w:val="24"/>
              </w:rPr>
              <w:t>3</w:t>
            </w:r>
            <w:r w:rsidRPr="000438DA">
              <w:rPr>
                <w:rFonts w:cs="Times New Roman" w:hint="eastAsia"/>
                <w:bCs w:val="0"/>
                <w:color w:val="000000" w:themeColor="text1"/>
                <w:szCs w:val="24"/>
              </w:rPr>
              <w:t>）采用先进、成熟、可靠、适用的工艺技术，确保工程安全可靠运行；设备选择做到性能可靠、技术先进、方便运行、便于维护；主要设备及配套设备选用技术成熟、安全可靠的产品；供气方案做到安全、稳定、可靠，同时又要经济合理，减少投资和占地；遵循安全、环保、节能减排原则，从当地能源、资源条件出发，优化能源结构并合理利用，实现高效益低成本，使其具有良好的经济效益、环境效益和社会效益，坚持可持续发展战略；</w:t>
            </w:r>
          </w:p>
          <w:p w:rsidR="000438DA" w:rsidRPr="000438DA" w:rsidRDefault="000438DA" w:rsidP="00F16E2F">
            <w:pPr>
              <w:pStyle w:val="22"/>
              <w:spacing w:line="312" w:lineRule="auto"/>
              <w:ind w:firstLine="400"/>
              <w:rPr>
                <w:rFonts w:cs="Times New Roman"/>
                <w:bCs w:val="0"/>
                <w:color w:val="000000" w:themeColor="text1"/>
                <w:szCs w:val="24"/>
              </w:rPr>
            </w:pPr>
            <w:r w:rsidRPr="000438DA">
              <w:rPr>
                <w:rFonts w:cs="Times New Roman" w:hint="eastAsia"/>
                <w:bCs w:val="0"/>
                <w:color w:val="000000" w:themeColor="text1"/>
                <w:szCs w:val="24"/>
              </w:rPr>
              <w:lastRenderedPageBreak/>
              <w:t>（</w:t>
            </w:r>
            <w:r w:rsidRPr="000438DA">
              <w:rPr>
                <w:rFonts w:cs="Times New Roman" w:hint="eastAsia"/>
                <w:bCs w:val="0"/>
                <w:color w:val="000000" w:themeColor="text1"/>
                <w:szCs w:val="24"/>
              </w:rPr>
              <w:t>4</w:t>
            </w:r>
            <w:r w:rsidRPr="000438DA">
              <w:rPr>
                <w:rFonts w:cs="Times New Roman" w:hint="eastAsia"/>
                <w:bCs w:val="0"/>
                <w:color w:val="000000" w:themeColor="text1"/>
                <w:szCs w:val="24"/>
              </w:rPr>
              <w:t>）结合现场实际，根据建筑物、道路、围墙以及其他市政管道、电信电缆位置，统筹兼顾，合理布置管道路由位置；</w:t>
            </w:r>
          </w:p>
          <w:p w:rsidR="000438DA" w:rsidRPr="000438DA" w:rsidRDefault="000438DA" w:rsidP="00F16E2F">
            <w:pPr>
              <w:pStyle w:val="22"/>
              <w:spacing w:line="312" w:lineRule="auto"/>
              <w:ind w:firstLineChars="0"/>
              <w:rPr>
                <w:rFonts w:cs="Times New Roman"/>
                <w:bCs w:val="0"/>
                <w:color w:val="000000" w:themeColor="text1"/>
                <w:szCs w:val="24"/>
              </w:rPr>
            </w:pPr>
            <w:r w:rsidRPr="000438DA">
              <w:rPr>
                <w:rFonts w:cs="Times New Roman" w:hint="eastAsia"/>
                <w:bCs w:val="0"/>
                <w:color w:val="000000" w:themeColor="text1"/>
                <w:szCs w:val="24"/>
              </w:rPr>
              <w:t>（</w:t>
            </w:r>
            <w:r w:rsidRPr="000438DA">
              <w:rPr>
                <w:rFonts w:cs="Times New Roman" w:hint="eastAsia"/>
                <w:bCs w:val="0"/>
                <w:color w:val="000000" w:themeColor="text1"/>
                <w:szCs w:val="24"/>
              </w:rPr>
              <w:t>5</w:t>
            </w:r>
            <w:r w:rsidRPr="000438DA">
              <w:rPr>
                <w:rFonts w:cs="Times New Roman" w:hint="eastAsia"/>
                <w:bCs w:val="0"/>
                <w:color w:val="000000" w:themeColor="text1"/>
                <w:szCs w:val="24"/>
              </w:rPr>
              <w:t>）实事求是，尊重科学，在保证工程质量的前提下，改造中应合理采用安全、可靠、节能的新技术、新工艺、新材料，避免使用淘汰或落后的技术及产品，努力提升工程的管理效率和环保效益，降低投资，保证与日益发展的现代化城市要求相匹配实现管网改造与科技进步相结合。坚持高起点、高标准、超前规划的指导思想，充分考虑高速度发展的特征，为城市发展预留适当的市政容量。</w:t>
            </w:r>
          </w:p>
          <w:p w:rsidR="000438DA" w:rsidRPr="000438DA" w:rsidRDefault="000438DA" w:rsidP="00F16E2F">
            <w:pPr>
              <w:pStyle w:val="22"/>
              <w:spacing w:line="312" w:lineRule="auto"/>
              <w:ind w:firstLine="400"/>
              <w:rPr>
                <w:rFonts w:cs="Times New Roman"/>
                <w:b/>
                <w:bCs w:val="0"/>
                <w:color w:val="000000" w:themeColor="text1"/>
                <w:szCs w:val="24"/>
              </w:rPr>
            </w:pPr>
            <w:r w:rsidRPr="000438DA">
              <w:rPr>
                <w:rFonts w:hint="eastAsia"/>
                <w:color w:val="000000" w:themeColor="text1"/>
              </w:rPr>
              <w:t>（二）设计标准</w:t>
            </w:r>
          </w:p>
          <w:p w:rsidR="000438DA" w:rsidRPr="000438DA" w:rsidRDefault="000438DA" w:rsidP="00F16E2F">
            <w:pPr>
              <w:spacing w:line="312" w:lineRule="auto"/>
              <w:ind w:firstLineChars="200" w:firstLine="400"/>
              <w:rPr>
                <w:color w:val="000000" w:themeColor="text1"/>
              </w:rPr>
            </w:pPr>
            <w:r w:rsidRPr="000438DA">
              <w:rPr>
                <w:rFonts w:hint="eastAsia"/>
                <w:color w:val="000000" w:themeColor="text1"/>
              </w:rPr>
              <w:t>（</w:t>
            </w:r>
            <w:r w:rsidRPr="000438DA">
              <w:rPr>
                <w:rFonts w:hint="eastAsia"/>
                <w:color w:val="000000" w:themeColor="text1"/>
              </w:rPr>
              <w:t>1</w:t>
            </w:r>
            <w:r w:rsidRPr="000438DA">
              <w:rPr>
                <w:rFonts w:hint="eastAsia"/>
                <w:color w:val="000000" w:themeColor="text1"/>
              </w:rPr>
              <w:t>）庭院设施：</w:t>
            </w:r>
          </w:p>
          <w:p w:rsidR="000438DA" w:rsidRPr="000438DA" w:rsidRDefault="000438DA" w:rsidP="00F16E2F">
            <w:pPr>
              <w:spacing w:line="312" w:lineRule="auto"/>
              <w:ind w:firstLineChars="200" w:firstLine="400"/>
              <w:rPr>
                <w:color w:val="000000" w:themeColor="text1"/>
              </w:rPr>
            </w:pPr>
            <w:r w:rsidRPr="000438DA">
              <w:rPr>
                <w:rFonts w:hint="eastAsia"/>
                <w:color w:val="000000" w:themeColor="text1"/>
              </w:rPr>
              <w:t>1</w:t>
            </w:r>
            <w:r w:rsidRPr="000438DA">
              <w:rPr>
                <w:rFonts w:hint="eastAsia"/>
                <w:color w:val="000000" w:themeColor="text1"/>
              </w:rPr>
              <w:t>）原庭院管道为铸铁材料的必须改造为钢管或</w:t>
            </w:r>
            <w:r w:rsidRPr="000438DA">
              <w:rPr>
                <w:rFonts w:hint="eastAsia"/>
                <w:color w:val="000000" w:themeColor="text1"/>
              </w:rPr>
              <w:t xml:space="preserve"> PE </w:t>
            </w:r>
            <w:r w:rsidRPr="000438DA">
              <w:rPr>
                <w:rFonts w:hint="eastAsia"/>
                <w:color w:val="000000" w:themeColor="text1"/>
              </w:rPr>
              <w:t>管，为钢制材料的（埋地或架空），管道腐蚀层评级为差劣的按照《钢制管道管体腐蚀损伤评价方法》</w:t>
            </w:r>
            <w:r w:rsidRPr="000438DA">
              <w:rPr>
                <w:rFonts w:hint="eastAsia"/>
                <w:color w:val="000000" w:themeColor="text1"/>
              </w:rPr>
              <w:t>SY/T6151</w:t>
            </w:r>
            <w:r w:rsidRPr="000438DA">
              <w:rPr>
                <w:rFonts w:hint="eastAsia"/>
                <w:color w:val="000000" w:themeColor="text1"/>
              </w:rPr>
              <w:t>的有关规定进行更换；</w:t>
            </w:r>
          </w:p>
          <w:p w:rsidR="000438DA" w:rsidRPr="000438DA" w:rsidRDefault="000438DA" w:rsidP="00F16E2F">
            <w:pPr>
              <w:spacing w:line="312" w:lineRule="auto"/>
              <w:ind w:firstLineChars="200" w:firstLine="400"/>
              <w:rPr>
                <w:color w:val="000000" w:themeColor="text1"/>
              </w:rPr>
            </w:pPr>
            <w:r w:rsidRPr="000438DA">
              <w:rPr>
                <w:rFonts w:hint="eastAsia"/>
                <w:color w:val="000000" w:themeColor="text1"/>
              </w:rPr>
              <w:t>2</w:t>
            </w:r>
            <w:r w:rsidRPr="000438DA">
              <w:rPr>
                <w:rFonts w:hint="eastAsia"/>
                <w:color w:val="000000" w:themeColor="text1"/>
              </w:rPr>
              <w:t>）原庭院管道被占压存在运行风险隐患的必须改造，拆除占压或迁移管线或架空；</w:t>
            </w:r>
          </w:p>
          <w:p w:rsidR="000438DA" w:rsidRPr="000438DA" w:rsidRDefault="000438DA" w:rsidP="00F16E2F">
            <w:pPr>
              <w:spacing w:line="312" w:lineRule="auto"/>
              <w:ind w:firstLineChars="200" w:firstLine="400"/>
              <w:rPr>
                <w:color w:val="000000" w:themeColor="text1"/>
              </w:rPr>
            </w:pPr>
            <w:r w:rsidRPr="000438DA">
              <w:rPr>
                <w:rFonts w:hint="eastAsia"/>
                <w:color w:val="000000" w:themeColor="text1"/>
              </w:rPr>
              <w:t>3</w:t>
            </w:r>
            <w:r w:rsidRPr="000438DA">
              <w:rPr>
                <w:rFonts w:hint="eastAsia"/>
                <w:color w:val="000000" w:themeColor="text1"/>
              </w:rPr>
              <w:t>）原供气调压设备安全间距不足，或不符合现行国家标准或老旧无法维修的必须迁移，更换改造；</w:t>
            </w:r>
          </w:p>
          <w:p w:rsidR="000438DA" w:rsidRPr="000438DA" w:rsidRDefault="000438DA" w:rsidP="00F16E2F">
            <w:pPr>
              <w:spacing w:line="312" w:lineRule="auto"/>
              <w:ind w:firstLineChars="200" w:firstLine="400"/>
              <w:rPr>
                <w:color w:val="000000" w:themeColor="text1"/>
              </w:rPr>
            </w:pPr>
            <w:r w:rsidRPr="000438DA">
              <w:rPr>
                <w:rFonts w:hint="eastAsia"/>
                <w:color w:val="000000" w:themeColor="text1"/>
              </w:rPr>
              <w:t>4</w:t>
            </w:r>
            <w:r w:rsidRPr="000438DA">
              <w:rPr>
                <w:rFonts w:hint="eastAsia"/>
                <w:color w:val="000000" w:themeColor="text1"/>
              </w:rPr>
              <w:t>）原老旧、年久失修、易失效的阀门必须改造换新。</w:t>
            </w:r>
          </w:p>
          <w:p w:rsidR="000438DA" w:rsidRPr="000438DA" w:rsidRDefault="000438DA" w:rsidP="00F16E2F">
            <w:pPr>
              <w:spacing w:line="312" w:lineRule="auto"/>
              <w:ind w:firstLineChars="200" w:firstLine="400"/>
              <w:rPr>
                <w:color w:val="000000" w:themeColor="text1"/>
              </w:rPr>
            </w:pPr>
            <w:r w:rsidRPr="000438DA">
              <w:rPr>
                <w:rFonts w:hint="eastAsia"/>
                <w:color w:val="000000" w:themeColor="text1"/>
              </w:rPr>
              <w:t>5</w:t>
            </w:r>
            <w:r w:rsidRPr="000438DA">
              <w:rPr>
                <w:rFonts w:hint="eastAsia"/>
                <w:color w:val="000000" w:themeColor="text1"/>
              </w:rPr>
              <w:t>）原资产移交单位自建并自行管理的燃气设施，在移交原设备设施台账等基础信息资料的同时，依据上述标准及现行规范制定维修改造方案实施改造。</w:t>
            </w:r>
          </w:p>
          <w:p w:rsidR="000438DA" w:rsidRPr="000438DA" w:rsidRDefault="000438DA" w:rsidP="00F16E2F">
            <w:pPr>
              <w:spacing w:line="312" w:lineRule="auto"/>
              <w:ind w:firstLineChars="200" w:firstLine="400"/>
              <w:rPr>
                <w:color w:val="000000" w:themeColor="text1"/>
              </w:rPr>
            </w:pPr>
            <w:r w:rsidRPr="000438DA">
              <w:rPr>
                <w:rFonts w:hint="eastAsia"/>
                <w:color w:val="000000" w:themeColor="text1"/>
              </w:rPr>
              <w:t>（</w:t>
            </w:r>
            <w:r w:rsidRPr="000438DA">
              <w:rPr>
                <w:rFonts w:hint="eastAsia"/>
                <w:color w:val="000000" w:themeColor="text1"/>
              </w:rPr>
              <w:t>2</w:t>
            </w:r>
            <w:r w:rsidRPr="000438DA">
              <w:rPr>
                <w:rFonts w:hint="eastAsia"/>
                <w:color w:val="000000" w:themeColor="text1"/>
              </w:rPr>
              <w:t>）室内设施：</w:t>
            </w:r>
          </w:p>
          <w:p w:rsidR="000438DA" w:rsidRPr="000438DA" w:rsidRDefault="000438DA" w:rsidP="00F16E2F">
            <w:pPr>
              <w:spacing w:line="312" w:lineRule="auto"/>
              <w:ind w:firstLineChars="200" w:firstLine="400"/>
              <w:rPr>
                <w:color w:val="000000" w:themeColor="text1"/>
              </w:rPr>
            </w:pPr>
            <w:r w:rsidRPr="000438DA">
              <w:rPr>
                <w:rFonts w:hint="eastAsia"/>
                <w:color w:val="000000" w:themeColor="text1"/>
              </w:rPr>
              <w:t>1</w:t>
            </w:r>
            <w:r w:rsidRPr="000438DA">
              <w:rPr>
                <w:rFonts w:hint="eastAsia"/>
                <w:color w:val="000000" w:themeColor="text1"/>
              </w:rPr>
              <w:t>）室内立管存在装修包裹、锈蚀严重、安全间距不足、无法在原管位整改维修的必须改造为室外立管，减少室内运行安全风险。室外爬墙立管根据锈蚀程度确定具体整改或更换措施；</w:t>
            </w:r>
          </w:p>
          <w:p w:rsidR="000438DA" w:rsidRPr="000438DA" w:rsidRDefault="000438DA" w:rsidP="00F16E2F">
            <w:pPr>
              <w:spacing w:line="312" w:lineRule="auto"/>
              <w:ind w:firstLineChars="200" w:firstLine="400"/>
              <w:rPr>
                <w:color w:val="000000" w:themeColor="text1"/>
              </w:rPr>
            </w:pPr>
            <w:r w:rsidRPr="000438DA">
              <w:rPr>
                <w:rFonts w:hint="eastAsia"/>
                <w:color w:val="000000" w:themeColor="text1"/>
              </w:rPr>
              <w:t>2</w:t>
            </w:r>
            <w:r w:rsidRPr="000438DA">
              <w:rPr>
                <w:rFonts w:hint="eastAsia"/>
                <w:color w:val="000000" w:themeColor="text1"/>
              </w:rPr>
              <w:t>）室内燃气表具使用超过五年以上（国家规程为一般不超过十年，因考虑改造周期和改造后会很快到更换时限）进行改造更换；</w:t>
            </w:r>
          </w:p>
          <w:p w:rsidR="000438DA" w:rsidRPr="000438DA" w:rsidRDefault="000438DA" w:rsidP="00F16E2F">
            <w:pPr>
              <w:spacing w:line="312" w:lineRule="auto"/>
              <w:ind w:firstLineChars="200" w:firstLine="400"/>
              <w:rPr>
                <w:color w:val="000000" w:themeColor="text1"/>
              </w:rPr>
            </w:pPr>
            <w:r w:rsidRPr="000438DA">
              <w:rPr>
                <w:rFonts w:hint="eastAsia"/>
                <w:color w:val="000000" w:themeColor="text1"/>
              </w:rPr>
              <w:t>3</w:t>
            </w:r>
            <w:r w:rsidRPr="000438DA">
              <w:rPr>
                <w:rFonts w:hint="eastAsia"/>
                <w:color w:val="000000" w:themeColor="text1"/>
              </w:rPr>
              <w:t>）为确保户内供用气安全，按照最新国家相关规范和要求，对原室内连接灶具的自闭阀、橡胶软管，必须彻底更新为新型丝接自闭阀和金属软管。</w:t>
            </w:r>
          </w:p>
          <w:p w:rsidR="000438DA" w:rsidRPr="000438DA" w:rsidRDefault="000438DA" w:rsidP="00F16E2F">
            <w:pPr>
              <w:spacing w:line="312" w:lineRule="auto"/>
              <w:ind w:firstLine="402"/>
              <w:rPr>
                <w:color w:val="000000" w:themeColor="text1"/>
              </w:rPr>
            </w:pPr>
            <w:r w:rsidRPr="000438DA">
              <w:rPr>
                <w:rFonts w:hint="eastAsia"/>
                <w:b/>
                <w:color w:val="000000" w:themeColor="text1"/>
              </w:rPr>
              <w:t>2.</w:t>
            </w:r>
            <w:r w:rsidRPr="000438DA">
              <w:rPr>
                <w:b/>
                <w:color w:val="000000" w:themeColor="text1"/>
              </w:rPr>
              <w:t>4</w:t>
            </w:r>
            <w:r w:rsidRPr="000438DA">
              <w:rPr>
                <w:rFonts w:hint="eastAsia"/>
                <w:b/>
                <w:color w:val="000000" w:themeColor="text1"/>
              </w:rPr>
              <w:t>设计阶段：</w:t>
            </w:r>
            <w:r w:rsidRPr="000438DA">
              <w:rPr>
                <w:rFonts w:hint="eastAsia"/>
                <w:color w:val="000000" w:themeColor="text1"/>
              </w:rPr>
              <w:t>施工图设计阶段</w:t>
            </w:r>
          </w:p>
          <w:p w:rsidR="000438DA" w:rsidRPr="000438DA" w:rsidRDefault="000438DA" w:rsidP="00F16E2F">
            <w:pPr>
              <w:spacing w:line="312" w:lineRule="auto"/>
              <w:ind w:firstLine="402"/>
              <w:rPr>
                <w:color w:val="000000" w:themeColor="text1"/>
              </w:rPr>
            </w:pPr>
            <w:r w:rsidRPr="000438DA">
              <w:rPr>
                <w:rFonts w:hint="eastAsia"/>
                <w:b/>
                <w:color w:val="000000" w:themeColor="text1"/>
              </w:rPr>
              <w:t>2.</w:t>
            </w:r>
            <w:r w:rsidRPr="000438DA">
              <w:rPr>
                <w:b/>
                <w:color w:val="000000" w:themeColor="text1"/>
              </w:rPr>
              <w:t>5</w:t>
            </w:r>
            <w:r w:rsidRPr="000438DA">
              <w:rPr>
                <w:rFonts w:hint="eastAsia"/>
                <w:b/>
                <w:color w:val="000000" w:themeColor="text1"/>
              </w:rPr>
              <w:t>成果内容：</w:t>
            </w:r>
            <w:r w:rsidRPr="000438DA">
              <w:rPr>
                <w:rFonts w:hint="eastAsia"/>
                <w:color w:val="000000" w:themeColor="text1"/>
              </w:rPr>
              <w:t>施工图设计图纸。</w:t>
            </w:r>
          </w:p>
          <w:p w:rsidR="000438DA" w:rsidRPr="000438DA" w:rsidRDefault="000438DA" w:rsidP="00F16E2F">
            <w:pPr>
              <w:spacing w:line="312" w:lineRule="auto"/>
              <w:ind w:firstLine="402"/>
              <w:rPr>
                <w:color w:val="000000" w:themeColor="text1"/>
              </w:rPr>
            </w:pPr>
            <w:r w:rsidRPr="000438DA">
              <w:rPr>
                <w:rFonts w:hint="eastAsia"/>
                <w:b/>
                <w:color w:val="000000" w:themeColor="text1"/>
              </w:rPr>
              <w:t>2.</w:t>
            </w:r>
            <w:r w:rsidRPr="000438DA">
              <w:rPr>
                <w:b/>
                <w:color w:val="000000" w:themeColor="text1"/>
              </w:rPr>
              <w:t>6</w:t>
            </w:r>
            <w:r w:rsidRPr="000438DA">
              <w:rPr>
                <w:rFonts w:hint="eastAsia"/>
                <w:b/>
                <w:color w:val="000000" w:themeColor="text1"/>
              </w:rPr>
              <w:t>成果提供方式：</w:t>
            </w:r>
            <w:r w:rsidRPr="000438DA">
              <w:rPr>
                <w:rFonts w:hint="eastAsia"/>
                <w:color w:val="000000" w:themeColor="text1"/>
              </w:rPr>
              <w:t>电子版</w:t>
            </w:r>
            <w:r w:rsidRPr="000438DA">
              <w:rPr>
                <w:rFonts w:hint="eastAsia"/>
                <w:color w:val="000000" w:themeColor="text1"/>
                <w:u w:val="single"/>
              </w:rPr>
              <w:t>1</w:t>
            </w:r>
            <w:r w:rsidRPr="000438DA">
              <w:rPr>
                <w:rFonts w:hint="eastAsia"/>
                <w:color w:val="000000" w:themeColor="text1"/>
              </w:rPr>
              <w:t>份（整套图纸采用</w:t>
            </w:r>
            <w:r w:rsidRPr="000438DA">
              <w:rPr>
                <w:rFonts w:hint="eastAsia"/>
                <w:color w:val="000000" w:themeColor="text1"/>
              </w:rPr>
              <w:t>PDF</w:t>
            </w:r>
            <w:r w:rsidRPr="000438DA">
              <w:rPr>
                <w:rFonts w:hint="eastAsia"/>
                <w:color w:val="000000" w:themeColor="text1"/>
              </w:rPr>
              <w:t>格式），图纸成册</w:t>
            </w:r>
            <w:r w:rsidRPr="000438DA">
              <w:rPr>
                <w:rFonts w:hint="eastAsia"/>
                <w:color w:val="000000" w:themeColor="text1"/>
              </w:rPr>
              <w:t>12</w:t>
            </w:r>
            <w:r w:rsidRPr="000438DA">
              <w:rPr>
                <w:rFonts w:hint="eastAsia"/>
                <w:color w:val="000000" w:themeColor="text1"/>
              </w:rPr>
              <w:t>份。</w:t>
            </w:r>
          </w:p>
          <w:p w:rsidR="000438DA" w:rsidRPr="000438DA" w:rsidRDefault="000438DA" w:rsidP="00BB2F19">
            <w:pPr>
              <w:spacing w:line="312" w:lineRule="auto"/>
              <w:rPr>
                <w:b/>
                <w:color w:val="000000" w:themeColor="text1"/>
                <w:sz w:val="24"/>
              </w:rPr>
            </w:pPr>
            <w:bookmarkStart w:id="0" w:name="_GoBack"/>
            <w:bookmarkEnd w:id="0"/>
            <w:r w:rsidRPr="000438DA">
              <w:rPr>
                <w:rFonts w:hint="eastAsia"/>
                <w:b/>
                <w:color w:val="000000" w:themeColor="text1"/>
                <w:sz w:val="24"/>
              </w:rPr>
              <w:t>三、质量要求</w:t>
            </w:r>
          </w:p>
          <w:p w:rsidR="000438DA" w:rsidRPr="000438DA" w:rsidRDefault="000438DA" w:rsidP="00F16E2F">
            <w:pPr>
              <w:spacing w:line="312" w:lineRule="auto"/>
              <w:ind w:firstLineChars="200" w:firstLine="400"/>
              <w:rPr>
                <w:color w:val="000000" w:themeColor="text1"/>
              </w:rPr>
            </w:pPr>
            <w:r w:rsidRPr="000438DA">
              <w:rPr>
                <w:color w:val="000000" w:themeColor="text1"/>
              </w:rPr>
              <w:t>3.1</w:t>
            </w:r>
            <w:r w:rsidRPr="000438DA">
              <w:rPr>
                <w:rFonts w:hint="eastAsia"/>
                <w:color w:val="000000" w:themeColor="text1"/>
              </w:rPr>
              <w:t>服务质量：合格</w:t>
            </w:r>
            <w:r w:rsidRPr="000438DA">
              <w:rPr>
                <w:color w:val="000000" w:themeColor="text1"/>
              </w:rPr>
              <w:t>。</w:t>
            </w:r>
          </w:p>
          <w:p w:rsidR="000438DA" w:rsidRPr="000438DA" w:rsidRDefault="000438DA" w:rsidP="00F16E2F">
            <w:pPr>
              <w:pStyle w:val="a7"/>
              <w:spacing w:beforeLines="0" w:before="0" w:line="312" w:lineRule="auto"/>
              <w:ind w:firstLine="298"/>
              <w:rPr>
                <w:color w:val="000000" w:themeColor="text1"/>
              </w:rPr>
            </w:pPr>
            <w:r w:rsidRPr="000438DA">
              <w:rPr>
                <w:color w:val="000000" w:themeColor="text1"/>
              </w:rPr>
              <w:t>3.2</w:t>
            </w:r>
            <w:r w:rsidRPr="000438DA">
              <w:rPr>
                <w:rFonts w:hint="eastAsia"/>
                <w:color w:val="000000" w:themeColor="text1"/>
              </w:rPr>
              <w:t>服务、产品（如有）执行的标准、规范：</w:t>
            </w:r>
          </w:p>
          <w:p w:rsidR="000438DA" w:rsidRPr="000438DA" w:rsidRDefault="000438DA" w:rsidP="00F16E2F">
            <w:pPr>
              <w:pStyle w:val="a7"/>
              <w:spacing w:beforeLines="0" w:before="0" w:line="312" w:lineRule="auto"/>
              <w:ind w:firstLine="298"/>
              <w:rPr>
                <w:color w:val="000000" w:themeColor="text1"/>
              </w:rPr>
            </w:pPr>
            <w:r w:rsidRPr="000438DA">
              <w:rPr>
                <w:rFonts w:hint="eastAsia"/>
                <w:color w:val="000000" w:themeColor="text1"/>
              </w:rPr>
              <w:t>（</w:t>
            </w:r>
            <w:r w:rsidRPr="000438DA">
              <w:rPr>
                <w:rFonts w:hint="eastAsia"/>
                <w:color w:val="000000" w:themeColor="text1"/>
              </w:rPr>
              <w:t>1</w:t>
            </w:r>
            <w:r w:rsidRPr="000438DA">
              <w:rPr>
                <w:rFonts w:hint="eastAsia"/>
                <w:color w:val="000000" w:themeColor="text1"/>
              </w:rPr>
              <w:t>）国家标准、规范</w:t>
            </w:r>
            <w:r w:rsidRPr="000438DA">
              <w:rPr>
                <w:rFonts w:hint="eastAsia"/>
                <w:color w:val="000000" w:themeColor="text1"/>
                <w:u w:val="single"/>
              </w:rPr>
              <w:t>/</w:t>
            </w:r>
            <w:r w:rsidRPr="000438DA">
              <w:rPr>
                <w:rFonts w:hint="eastAsia"/>
                <w:color w:val="000000" w:themeColor="text1"/>
              </w:rPr>
              <w:t>；</w:t>
            </w:r>
          </w:p>
          <w:p w:rsidR="000438DA" w:rsidRPr="000438DA" w:rsidRDefault="000438DA" w:rsidP="00F16E2F">
            <w:pPr>
              <w:pStyle w:val="a7"/>
              <w:spacing w:beforeLines="0" w:before="0" w:line="312" w:lineRule="auto"/>
              <w:ind w:firstLine="298"/>
              <w:rPr>
                <w:color w:val="000000" w:themeColor="text1"/>
              </w:rPr>
            </w:pPr>
            <w:r w:rsidRPr="000438DA">
              <w:rPr>
                <w:rFonts w:hint="eastAsia"/>
                <w:color w:val="000000" w:themeColor="text1"/>
              </w:rPr>
              <w:t>（</w:t>
            </w:r>
            <w:r w:rsidRPr="000438DA">
              <w:rPr>
                <w:rFonts w:hint="eastAsia"/>
                <w:color w:val="000000" w:themeColor="text1"/>
              </w:rPr>
              <w:t>2</w:t>
            </w:r>
            <w:r w:rsidRPr="000438DA">
              <w:rPr>
                <w:rFonts w:hint="eastAsia"/>
                <w:color w:val="000000" w:themeColor="text1"/>
              </w:rPr>
              <w:t>）行业标准、规范</w:t>
            </w:r>
            <w:r w:rsidRPr="000438DA">
              <w:rPr>
                <w:rFonts w:hint="eastAsia"/>
                <w:color w:val="000000" w:themeColor="text1"/>
                <w:u w:val="single"/>
              </w:rPr>
              <w:t>/</w:t>
            </w:r>
            <w:r w:rsidRPr="000438DA">
              <w:rPr>
                <w:rFonts w:hint="eastAsia"/>
                <w:color w:val="000000" w:themeColor="text1"/>
              </w:rPr>
              <w:t>；</w:t>
            </w:r>
          </w:p>
          <w:p w:rsidR="000438DA" w:rsidRPr="000438DA" w:rsidRDefault="000438DA" w:rsidP="00F16E2F">
            <w:pPr>
              <w:pStyle w:val="a7"/>
              <w:spacing w:beforeLines="0" w:before="0" w:line="312" w:lineRule="auto"/>
              <w:ind w:firstLine="298"/>
              <w:rPr>
                <w:color w:val="000000" w:themeColor="text1"/>
              </w:rPr>
            </w:pPr>
            <w:r w:rsidRPr="000438DA">
              <w:rPr>
                <w:rFonts w:hint="eastAsia"/>
                <w:color w:val="000000" w:themeColor="text1"/>
              </w:rPr>
              <w:lastRenderedPageBreak/>
              <w:t>（</w:t>
            </w:r>
            <w:r w:rsidRPr="000438DA">
              <w:rPr>
                <w:rFonts w:hint="eastAsia"/>
                <w:color w:val="000000" w:themeColor="text1"/>
              </w:rPr>
              <w:t>3</w:t>
            </w:r>
            <w:r w:rsidRPr="000438DA">
              <w:rPr>
                <w:rFonts w:hint="eastAsia"/>
                <w:color w:val="000000" w:themeColor="text1"/>
              </w:rPr>
              <w:t>）地方标准、规范</w:t>
            </w:r>
            <w:r w:rsidRPr="000438DA">
              <w:rPr>
                <w:rFonts w:hint="eastAsia"/>
                <w:color w:val="000000" w:themeColor="text1"/>
                <w:u w:val="single"/>
              </w:rPr>
              <w:t>/</w:t>
            </w:r>
            <w:r w:rsidRPr="000438DA">
              <w:rPr>
                <w:rFonts w:hint="eastAsia"/>
                <w:color w:val="000000" w:themeColor="text1"/>
              </w:rPr>
              <w:t>；</w:t>
            </w:r>
          </w:p>
          <w:p w:rsidR="000438DA" w:rsidRPr="000438DA" w:rsidRDefault="000438DA" w:rsidP="00F16E2F">
            <w:pPr>
              <w:pStyle w:val="a7"/>
              <w:spacing w:beforeLines="0" w:before="0" w:line="312" w:lineRule="auto"/>
              <w:ind w:firstLine="298"/>
              <w:rPr>
                <w:color w:val="000000" w:themeColor="text1"/>
              </w:rPr>
            </w:pPr>
            <w:r w:rsidRPr="000438DA">
              <w:rPr>
                <w:rFonts w:hint="eastAsia"/>
                <w:color w:val="000000" w:themeColor="text1"/>
              </w:rPr>
              <w:t>（</w:t>
            </w:r>
            <w:r w:rsidRPr="000438DA">
              <w:rPr>
                <w:rFonts w:hint="eastAsia"/>
                <w:color w:val="000000" w:themeColor="text1"/>
              </w:rPr>
              <w:t>4</w:t>
            </w:r>
            <w:r w:rsidRPr="000438DA">
              <w:rPr>
                <w:rFonts w:hint="eastAsia"/>
                <w:color w:val="000000" w:themeColor="text1"/>
              </w:rPr>
              <w:t>）团体标准、规范</w:t>
            </w:r>
            <w:r w:rsidRPr="000438DA">
              <w:rPr>
                <w:rFonts w:hint="eastAsia"/>
                <w:color w:val="000000" w:themeColor="text1"/>
                <w:u w:val="single"/>
              </w:rPr>
              <w:t>/</w:t>
            </w:r>
            <w:r w:rsidRPr="000438DA">
              <w:rPr>
                <w:rFonts w:hint="eastAsia"/>
                <w:color w:val="000000" w:themeColor="text1"/>
              </w:rPr>
              <w:t>；</w:t>
            </w:r>
          </w:p>
          <w:p w:rsidR="000438DA" w:rsidRPr="000438DA" w:rsidRDefault="000438DA" w:rsidP="00F16E2F">
            <w:pPr>
              <w:pStyle w:val="a7"/>
              <w:spacing w:beforeLines="0" w:before="0" w:line="312" w:lineRule="auto"/>
              <w:ind w:firstLine="298"/>
              <w:rPr>
                <w:color w:val="000000" w:themeColor="text1"/>
              </w:rPr>
            </w:pPr>
            <w:r w:rsidRPr="000438DA">
              <w:rPr>
                <w:rFonts w:hint="eastAsia"/>
                <w:color w:val="000000" w:themeColor="text1"/>
              </w:rPr>
              <w:t>（</w:t>
            </w:r>
            <w:r w:rsidRPr="000438DA">
              <w:rPr>
                <w:rFonts w:hint="eastAsia"/>
                <w:color w:val="000000" w:themeColor="text1"/>
              </w:rPr>
              <w:t>5</w:t>
            </w:r>
            <w:r w:rsidRPr="000438DA">
              <w:rPr>
                <w:rFonts w:hint="eastAsia"/>
                <w:color w:val="000000" w:themeColor="text1"/>
              </w:rPr>
              <w:t>）企业标准、规范</w:t>
            </w:r>
            <w:r w:rsidRPr="000438DA">
              <w:rPr>
                <w:rFonts w:hint="eastAsia"/>
                <w:color w:val="000000" w:themeColor="text1"/>
                <w:u w:val="single"/>
              </w:rPr>
              <w:t>/</w:t>
            </w:r>
            <w:r w:rsidRPr="000438DA">
              <w:rPr>
                <w:rFonts w:hint="eastAsia"/>
                <w:color w:val="000000" w:themeColor="text1"/>
              </w:rPr>
              <w:t>。</w:t>
            </w:r>
          </w:p>
          <w:p w:rsidR="000438DA" w:rsidRPr="000438DA" w:rsidRDefault="000438DA" w:rsidP="00F16E2F">
            <w:pPr>
              <w:pStyle w:val="a7"/>
              <w:spacing w:beforeLines="0" w:before="0" w:line="312" w:lineRule="auto"/>
              <w:ind w:firstLine="298"/>
              <w:rPr>
                <w:color w:val="000000" w:themeColor="text1"/>
              </w:rPr>
            </w:pPr>
            <w:r w:rsidRPr="000438DA">
              <w:rPr>
                <w:color w:val="000000" w:themeColor="text1"/>
              </w:rPr>
              <w:t>3.3</w:t>
            </w:r>
            <w:r w:rsidRPr="000438DA">
              <w:rPr>
                <w:rFonts w:hint="eastAsia"/>
                <w:color w:val="000000" w:themeColor="text1"/>
              </w:rPr>
              <w:t>本章</w:t>
            </w:r>
            <w:r w:rsidRPr="000438DA">
              <w:rPr>
                <w:color w:val="000000" w:themeColor="text1"/>
              </w:rPr>
              <w:t>3.2</w:t>
            </w:r>
            <w:r w:rsidRPr="000438DA">
              <w:rPr>
                <w:rFonts w:hint="eastAsia"/>
                <w:color w:val="000000" w:themeColor="text1"/>
              </w:rPr>
              <w:t>款未明确服务（产品）执行标准、规范的，按下列方法进行选择：</w:t>
            </w:r>
          </w:p>
          <w:p w:rsidR="000438DA" w:rsidRPr="000438DA" w:rsidRDefault="000438DA" w:rsidP="00F16E2F">
            <w:pPr>
              <w:pStyle w:val="a7"/>
              <w:spacing w:beforeLines="0" w:before="0" w:line="312" w:lineRule="auto"/>
              <w:ind w:firstLine="298"/>
              <w:rPr>
                <w:color w:val="000000" w:themeColor="text1"/>
              </w:rPr>
            </w:pPr>
            <w:r w:rsidRPr="000438DA">
              <w:rPr>
                <w:rFonts w:hint="eastAsia"/>
                <w:color w:val="000000" w:themeColor="text1"/>
              </w:rPr>
              <w:t>□顺序执行：国家标准→行业标准→地方标准→团体标准→企业标准（有国家标准按国家标准执行，没有国家标准按行业标准，以此类推）；</w:t>
            </w:r>
          </w:p>
          <w:p w:rsidR="000438DA" w:rsidRPr="000438DA" w:rsidRDefault="000438DA" w:rsidP="00F16E2F">
            <w:pPr>
              <w:pStyle w:val="a7"/>
              <w:spacing w:beforeLines="0" w:before="0" w:line="312" w:lineRule="auto"/>
              <w:ind w:firstLine="298"/>
              <w:rPr>
                <w:color w:val="000000" w:themeColor="text1"/>
              </w:rPr>
            </w:pPr>
            <w:r w:rsidRPr="000438DA">
              <w:rPr>
                <w:rFonts w:hint="eastAsia"/>
                <w:color w:val="000000" w:themeColor="text1"/>
              </w:rPr>
              <w:t>□最高标准执行：国家标准，行业标准，地方标准，团体标准，企业标准（哪个标准高执行哪个标准）；</w:t>
            </w:r>
          </w:p>
          <w:p w:rsidR="000438DA" w:rsidRPr="000438DA" w:rsidRDefault="000438DA" w:rsidP="00F16E2F">
            <w:pPr>
              <w:spacing w:line="312" w:lineRule="auto"/>
              <w:ind w:firstLineChars="200" w:firstLine="400"/>
              <w:rPr>
                <w:color w:val="000000" w:themeColor="text1"/>
              </w:rPr>
            </w:pPr>
            <w:r w:rsidRPr="000438DA">
              <w:rPr>
                <w:rFonts w:ascii="Segoe UI Symbol" w:hAnsi="Segoe UI Symbol" w:cs="Segoe UI Symbol"/>
                <w:color w:val="000000" w:themeColor="text1"/>
              </w:rPr>
              <w:t>☑</w:t>
            </w:r>
            <w:r w:rsidRPr="000438DA">
              <w:rPr>
                <w:rFonts w:hint="eastAsia"/>
                <w:color w:val="000000" w:themeColor="text1"/>
              </w:rPr>
              <w:t>必须执行：国家（行业）强制性标准。</w:t>
            </w:r>
          </w:p>
        </w:tc>
      </w:tr>
    </w:tbl>
    <w:p w:rsidR="000438DA" w:rsidRPr="000438DA" w:rsidRDefault="000438DA" w:rsidP="000438DA">
      <w:pPr>
        <w:spacing w:line="312" w:lineRule="auto"/>
        <w:ind w:firstLineChars="200" w:firstLine="526"/>
        <w:rPr>
          <w:rFonts w:ascii="宋体" w:hAnsi="宋体"/>
          <w:b/>
          <w:bCs/>
          <w:color w:val="000000" w:themeColor="text1"/>
          <w:spacing w:val="11"/>
          <w:sz w:val="24"/>
        </w:rPr>
      </w:pPr>
      <w:r w:rsidRPr="000438DA">
        <w:rPr>
          <w:rFonts w:ascii="宋体" w:hAnsi="宋体" w:hint="eastAsia"/>
          <w:b/>
          <w:bCs/>
          <w:color w:val="000000" w:themeColor="text1"/>
          <w:spacing w:val="11"/>
          <w:sz w:val="24"/>
        </w:rPr>
        <w:lastRenderedPageBreak/>
        <w:t>3.2.3人员配置要求</w:t>
      </w:r>
    </w:p>
    <w:p w:rsidR="000438DA" w:rsidRPr="000438DA" w:rsidRDefault="000438DA" w:rsidP="000438DA">
      <w:pPr>
        <w:pStyle w:val="a4"/>
        <w:spacing w:after="0" w:line="312" w:lineRule="auto"/>
        <w:ind w:firstLineChars="200" w:firstLine="420"/>
        <w:rPr>
          <w:rFonts w:ascii="宋体" w:hAnsi="宋体"/>
          <w:color w:val="000000" w:themeColor="text1"/>
        </w:rPr>
      </w:pPr>
      <w:r w:rsidRPr="000438DA">
        <w:rPr>
          <w:rFonts w:ascii="宋体" w:hAnsi="宋体" w:hint="eastAsia"/>
          <w:color w:val="000000" w:themeColor="text1"/>
        </w:rPr>
        <w:t>采购包1：服务方按项目服务要求及特性，自行组织项目实施与管理，建立以项目负责人为核心的服务团队，实行项目负责人责任制，相关人员经过严格培训，工作经验丰富能够胜任项目工作，保证项目顺利实施。</w:t>
      </w:r>
    </w:p>
    <w:p w:rsidR="000438DA" w:rsidRPr="000438DA" w:rsidRDefault="000438DA" w:rsidP="000438DA">
      <w:pPr>
        <w:spacing w:line="312" w:lineRule="auto"/>
        <w:ind w:firstLineChars="200" w:firstLine="526"/>
        <w:rPr>
          <w:rFonts w:ascii="宋体" w:hAnsi="宋体"/>
          <w:b/>
          <w:bCs/>
          <w:color w:val="000000" w:themeColor="text1"/>
          <w:spacing w:val="11"/>
          <w:sz w:val="24"/>
        </w:rPr>
      </w:pPr>
      <w:r w:rsidRPr="000438DA">
        <w:rPr>
          <w:rFonts w:ascii="宋体" w:hAnsi="宋体" w:hint="eastAsia"/>
          <w:b/>
          <w:bCs/>
          <w:color w:val="000000" w:themeColor="text1"/>
          <w:spacing w:val="11"/>
          <w:sz w:val="24"/>
        </w:rPr>
        <w:t>3.2.4设施设备要求</w:t>
      </w:r>
    </w:p>
    <w:p w:rsidR="000438DA" w:rsidRPr="000438DA" w:rsidRDefault="000438DA" w:rsidP="000438DA">
      <w:pPr>
        <w:pStyle w:val="a4"/>
        <w:spacing w:after="0" w:line="312" w:lineRule="auto"/>
        <w:ind w:firstLineChars="200" w:firstLine="420"/>
        <w:rPr>
          <w:rFonts w:ascii="宋体" w:hAnsi="宋体"/>
          <w:color w:val="000000" w:themeColor="text1"/>
        </w:rPr>
      </w:pPr>
      <w:r w:rsidRPr="000438DA">
        <w:rPr>
          <w:rFonts w:ascii="宋体" w:hAnsi="宋体" w:hint="eastAsia"/>
          <w:color w:val="000000" w:themeColor="text1"/>
        </w:rPr>
        <w:t>采购包1：服务方根据项目特性，自行配置投入有利于完成本项目服务各类设施设备（包含但不限于专业设备、辅助设备、工具、软件等）。</w:t>
      </w:r>
    </w:p>
    <w:p w:rsidR="000438DA" w:rsidRPr="000438DA" w:rsidRDefault="000438DA" w:rsidP="000438DA">
      <w:pPr>
        <w:spacing w:line="312" w:lineRule="auto"/>
        <w:ind w:firstLineChars="200" w:firstLine="526"/>
        <w:rPr>
          <w:rFonts w:ascii="宋体" w:hAnsi="宋体"/>
          <w:b/>
          <w:bCs/>
          <w:color w:val="000000" w:themeColor="text1"/>
          <w:spacing w:val="11"/>
          <w:sz w:val="24"/>
        </w:rPr>
      </w:pPr>
      <w:r w:rsidRPr="000438DA">
        <w:rPr>
          <w:rFonts w:ascii="宋体" w:hAnsi="宋体" w:hint="eastAsia"/>
          <w:b/>
          <w:bCs/>
          <w:color w:val="000000" w:themeColor="text1"/>
          <w:spacing w:val="11"/>
          <w:sz w:val="24"/>
        </w:rPr>
        <w:t>3.2.5其他要求</w:t>
      </w:r>
    </w:p>
    <w:p w:rsidR="000438DA" w:rsidRPr="000438DA" w:rsidRDefault="000438DA" w:rsidP="000438DA">
      <w:pPr>
        <w:pStyle w:val="22"/>
        <w:spacing w:line="312" w:lineRule="auto"/>
        <w:rPr>
          <w:rFonts w:ascii="宋体" w:hAnsi="宋体" w:cs="Times New Roman"/>
          <w:bCs w:val="0"/>
          <w:color w:val="000000" w:themeColor="text1"/>
          <w:szCs w:val="24"/>
        </w:rPr>
      </w:pPr>
      <w:r w:rsidRPr="000438DA">
        <w:rPr>
          <w:rFonts w:ascii="宋体" w:hAnsi="宋体" w:hint="eastAsia"/>
          <w:color w:val="000000" w:themeColor="text1"/>
        </w:rPr>
        <w:t>采购包1：</w:t>
      </w:r>
      <w:r w:rsidRPr="000438DA">
        <w:rPr>
          <w:rFonts w:ascii="宋体" w:hAnsi="宋体" w:cs="Times New Roman" w:hint="eastAsia"/>
          <w:bCs w:val="0"/>
          <w:color w:val="000000" w:themeColor="text1"/>
          <w:szCs w:val="24"/>
        </w:rPr>
        <w:t>（</w:t>
      </w:r>
      <w:r w:rsidRPr="000438DA">
        <w:rPr>
          <w:rFonts w:ascii="宋体" w:hAnsi="宋体" w:cs="Times New Roman"/>
          <w:bCs w:val="0"/>
          <w:color w:val="000000" w:themeColor="text1"/>
          <w:szCs w:val="24"/>
        </w:rPr>
        <w:t>1）</w:t>
      </w:r>
      <w:r w:rsidRPr="000438DA">
        <w:rPr>
          <w:rFonts w:ascii="宋体" w:hAnsi="宋体" w:cs="Times New Roman" w:hint="eastAsia"/>
          <w:bCs w:val="0"/>
          <w:color w:val="000000" w:themeColor="text1"/>
          <w:szCs w:val="24"/>
        </w:rPr>
        <w:t>服务方</w:t>
      </w:r>
      <w:r w:rsidRPr="000438DA">
        <w:rPr>
          <w:rFonts w:ascii="宋体" w:hAnsi="宋体" w:cs="Times New Roman"/>
          <w:bCs w:val="0"/>
          <w:color w:val="000000" w:themeColor="text1"/>
          <w:szCs w:val="24"/>
        </w:rPr>
        <w:t>需根据实际情况编制服务方案，服务计划、服务进度安排、质量控制、应急措施等方案措施；</w:t>
      </w:r>
    </w:p>
    <w:p w:rsidR="000438DA" w:rsidRPr="000438DA" w:rsidRDefault="000438DA" w:rsidP="000438DA">
      <w:pPr>
        <w:pStyle w:val="22"/>
        <w:spacing w:line="312" w:lineRule="auto"/>
        <w:rPr>
          <w:rFonts w:ascii="宋体" w:hAnsi="宋体" w:cs="Times New Roman"/>
          <w:bCs w:val="0"/>
          <w:color w:val="000000" w:themeColor="text1"/>
          <w:szCs w:val="24"/>
        </w:rPr>
      </w:pPr>
      <w:r w:rsidRPr="000438DA">
        <w:rPr>
          <w:rFonts w:ascii="宋体" w:hAnsi="宋体" w:cs="Times New Roman" w:hint="eastAsia"/>
          <w:bCs w:val="0"/>
          <w:color w:val="000000" w:themeColor="text1"/>
          <w:szCs w:val="24"/>
        </w:rPr>
        <w:t>（</w:t>
      </w:r>
      <w:r w:rsidRPr="000438DA">
        <w:rPr>
          <w:rFonts w:ascii="宋体" w:hAnsi="宋体" w:cs="Times New Roman"/>
          <w:bCs w:val="0"/>
          <w:color w:val="000000" w:themeColor="text1"/>
          <w:szCs w:val="24"/>
        </w:rPr>
        <w:t>2）</w:t>
      </w:r>
      <w:r w:rsidRPr="000438DA">
        <w:rPr>
          <w:rFonts w:ascii="宋体" w:hAnsi="宋体" w:cs="Times New Roman" w:hint="eastAsia"/>
          <w:bCs w:val="0"/>
          <w:color w:val="000000" w:themeColor="text1"/>
          <w:szCs w:val="24"/>
        </w:rPr>
        <w:t>服务方在本项目中的负责人，要求技术水平高、组织能力强、有丰富的实践经验，懂管理、善于协调；其他团队人员有经验或持证上岗；项目团队稳定，服务方未经采购人同意，不得擅自更换本项目在响应文件中指定的负责人及其他团队人员</w:t>
      </w:r>
      <w:r w:rsidRPr="000438DA">
        <w:rPr>
          <w:rFonts w:ascii="宋体" w:hAnsi="宋体" w:cs="Times New Roman"/>
          <w:bCs w:val="0"/>
          <w:color w:val="000000" w:themeColor="text1"/>
          <w:szCs w:val="24"/>
        </w:rPr>
        <w:t>。</w:t>
      </w:r>
    </w:p>
    <w:p w:rsidR="000438DA" w:rsidRPr="000438DA" w:rsidRDefault="000438DA" w:rsidP="000438DA">
      <w:pPr>
        <w:pStyle w:val="22"/>
        <w:spacing w:line="312" w:lineRule="auto"/>
        <w:rPr>
          <w:rFonts w:ascii="宋体" w:hAnsi="宋体" w:cs="Times New Roman"/>
          <w:bCs w:val="0"/>
          <w:color w:val="000000" w:themeColor="text1"/>
          <w:szCs w:val="24"/>
        </w:rPr>
      </w:pPr>
      <w:r w:rsidRPr="000438DA">
        <w:rPr>
          <w:rFonts w:ascii="宋体" w:hAnsi="宋体" w:cs="Times New Roman" w:hint="eastAsia"/>
          <w:bCs w:val="0"/>
          <w:color w:val="000000" w:themeColor="text1"/>
          <w:szCs w:val="24"/>
        </w:rPr>
        <w:t>（</w:t>
      </w:r>
      <w:r w:rsidRPr="000438DA">
        <w:rPr>
          <w:rFonts w:ascii="宋体" w:hAnsi="宋体" w:cs="Times New Roman"/>
          <w:bCs w:val="0"/>
          <w:color w:val="000000" w:themeColor="text1"/>
          <w:szCs w:val="24"/>
        </w:rPr>
        <w:t>3）服务过程中，严格遵守各种管理规定及规章制度，做到安全文明；如发生工伤及意外事故由承包人单位负责；</w:t>
      </w:r>
    </w:p>
    <w:p w:rsidR="000438DA" w:rsidRPr="000438DA" w:rsidRDefault="000438DA" w:rsidP="000438DA">
      <w:pPr>
        <w:pStyle w:val="22"/>
        <w:spacing w:line="312" w:lineRule="auto"/>
        <w:rPr>
          <w:rFonts w:ascii="宋体" w:hAnsi="宋体" w:cs="Times New Roman"/>
          <w:bCs w:val="0"/>
          <w:color w:val="000000" w:themeColor="text1"/>
          <w:szCs w:val="24"/>
        </w:rPr>
      </w:pPr>
      <w:r w:rsidRPr="000438DA">
        <w:rPr>
          <w:rFonts w:ascii="宋体" w:hAnsi="宋体" w:cs="Times New Roman" w:hint="eastAsia"/>
          <w:bCs w:val="0"/>
          <w:color w:val="000000" w:themeColor="text1"/>
          <w:szCs w:val="24"/>
        </w:rPr>
        <w:t>（</w:t>
      </w:r>
      <w:r w:rsidRPr="000438DA">
        <w:rPr>
          <w:rFonts w:ascii="宋体" w:hAnsi="宋体" w:cs="Times New Roman"/>
          <w:bCs w:val="0"/>
          <w:color w:val="000000" w:themeColor="text1"/>
          <w:szCs w:val="24"/>
        </w:rPr>
        <w:t>4）服务方派遣的服务人员对于在工作中获悉的一切政府工作的信息应严格保守秘密，不得泄露；对于违反者，给采购人单位造成不良社会影响的，或给采购人单位造成损失的，由服务方承担赔偿责任；</w:t>
      </w:r>
    </w:p>
    <w:p w:rsidR="000438DA" w:rsidRPr="000438DA" w:rsidRDefault="000438DA" w:rsidP="000438DA">
      <w:pPr>
        <w:pStyle w:val="22"/>
        <w:spacing w:line="312" w:lineRule="auto"/>
        <w:rPr>
          <w:rFonts w:ascii="宋体" w:hAnsi="宋体" w:cs="Times New Roman"/>
          <w:bCs w:val="0"/>
          <w:color w:val="000000" w:themeColor="text1"/>
          <w:szCs w:val="24"/>
        </w:rPr>
      </w:pPr>
      <w:r w:rsidRPr="000438DA">
        <w:rPr>
          <w:rFonts w:ascii="宋体" w:hAnsi="宋体" w:cs="Times New Roman" w:hint="eastAsia"/>
          <w:bCs w:val="0"/>
          <w:color w:val="000000" w:themeColor="text1"/>
          <w:szCs w:val="24"/>
        </w:rPr>
        <w:t>（</w:t>
      </w:r>
      <w:r w:rsidRPr="000438DA">
        <w:rPr>
          <w:rFonts w:ascii="宋体" w:hAnsi="宋体" w:cs="Times New Roman"/>
          <w:bCs w:val="0"/>
          <w:color w:val="000000" w:themeColor="text1"/>
          <w:szCs w:val="24"/>
        </w:rPr>
        <w:t>5）严格按照国家、陕西省有关规定及采购人要求进行服务，不得随意更改或者变换服务内容，每项服务内容实施前应事先取得采购人的落实后方可实施</w:t>
      </w:r>
      <w:r w:rsidRPr="000438DA">
        <w:rPr>
          <w:rFonts w:ascii="宋体" w:hAnsi="宋体" w:cs="Times New Roman" w:hint="eastAsia"/>
          <w:bCs w:val="0"/>
          <w:color w:val="000000" w:themeColor="text1"/>
          <w:szCs w:val="24"/>
        </w:rPr>
        <w:t>。</w:t>
      </w:r>
    </w:p>
    <w:p w:rsidR="000438DA" w:rsidRPr="000438DA" w:rsidRDefault="000438DA" w:rsidP="000438DA">
      <w:pPr>
        <w:pStyle w:val="a0"/>
        <w:spacing w:after="0" w:line="312" w:lineRule="auto"/>
        <w:ind w:firstLineChars="0" w:firstLine="0"/>
        <w:rPr>
          <w:rFonts w:ascii="宋体" w:hAnsi="宋体"/>
          <w:b/>
          <w:color w:val="000000" w:themeColor="text1"/>
          <w:sz w:val="28"/>
          <w:szCs w:val="28"/>
        </w:rPr>
      </w:pPr>
      <w:r w:rsidRPr="000438DA">
        <w:rPr>
          <w:rFonts w:ascii="宋体" w:hAnsi="宋体"/>
          <w:b/>
          <w:color w:val="000000" w:themeColor="text1"/>
          <w:sz w:val="28"/>
          <w:szCs w:val="28"/>
        </w:rPr>
        <w:t>3.</w:t>
      </w:r>
      <w:r w:rsidRPr="000438DA">
        <w:rPr>
          <w:rFonts w:ascii="宋体" w:hAnsi="宋体" w:hint="eastAsia"/>
          <w:b/>
          <w:color w:val="000000" w:themeColor="text1"/>
          <w:sz w:val="28"/>
          <w:szCs w:val="28"/>
        </w:rPr>
        <w:t>3</w:t>
      </w:r>
      <w:r w:rsidRPr="000438DA">
        <w:rPr>
          <w:rFonts w:ascii="宋体" w:hAnsi="宋体"/>
          <w:b/>
          <w:color w:val="000000" w:themeColor="text1"/>
          <w:sz w:val="28"/>
          <w:szCs w:val="28"/>
        </w:rPr>
        <w:t>商务要求（说明：由采购人依据项目具体需求制定）</w:t>
      </w:r>
    </w:p>
    <w:p w:rsidR="000438DA" w:rsidRPr="000438DA" w:rsidRDefault="000438DA" w:rsidP="000438DA">
      <w:pPr>
        <w:spacing w:line="312" w:lineRule="auto"/>
        <w:ind w:left="14" w:firstLine="526"/>
        <w:rPr>
          <w:rFonts w:ascii="宋体" w:hAnsi="宋体"/>
          <w:b/>
          <w:bCs/>
          <w:color w:val="000000" w:themeColor="text1"/>
          <w:spacing w:val="11"/>
          <w:sz w:val="24"/>
        </w:rPr>
      </w:pPr>
      <w:r w:rsidRPr="000438DA">
        <w:rPr>
          <w:rFonts w:ascii="宋体" w:hAnsi="宋体"/>
          <w:b/>
          <w:bCs/>
          <w:color w:val="000000" w:themeColor="text1"/>
          <w:spacing w:val="11"/>
          <w:sz w:val="24"/>
        </w:rPr>
        <w:t>3.3.1服务期限</w:t>
      </w:r>
    </w:p>
    <w:p w:rsidR="000438DA" w:rsidRPr="000438DA" w:rsidRDefault="000438DA" w:rsidP="000438DA">
      <w:pPr>
        <w:spacing w:line="312" w:lineRule="auto"/>
        <w:ind w:firstLineChars="300" w:firstLine="630"/>
        <w:rPr>
          <w:rFonts w:ascii="宋体" w:hAnsi="宋体" w:cs="宋体"/>
          <w:color w:val="000000" w:themeColor="text1"/>
          <w:szCs w:val="21"/>
        </w:rPr>
      </w:pPr>
      <w:r w:rsidRPr="000438DA">
        <w:rPr>
          <w:rFonts w:ascii="宋体" w:hAnsi="宋体" w:cs="宋体"/>
          <w:color w:val="000000" w:themeColor="text1"/>
          <w:szCs w:val="21"/>
        </w:rPr>
        <w:t>采购包</w:t>
      </w:r>
      <w:r w:rsidRPr="000438DA">
        <w:rPr>
          <w:rFonts w:ascii="宋体" w:hAnsi="宋体" w:cs="Lucida Sans Unicode"/>
          <w:color w:val="000000" w:themeColor="text1"/>
          <w:szCs w:val="21"/>
        </w:rPr>
        <w:t>1</w:t>
      </w:r>
      <w:r w:rsidRPr="000438DA">
        <w:rPr>
          <w:rFonts w:ascii="宋体" w:hAnsi="宋体" w:cs="宋体"/>
          <w:color w:val="000000" w:themeColor="text1"/>
          <w:szCs w:val="21"/>
        </w:rPr>
        <w:t>：</w:t>
      </w:r>
      <w:r w:rsidRPr="000438DA">
        <w:rPr>
          <w:rFonts w:ascii="宋体" w:hAnsi="宋体" w:hint="eastAsia"/>
          <w:color w:val="000000" w:themeColor="text1"/>
          <w:szCs w:val="21"/>
        </w:rPr>
        <w:t>自合同签订生效之日起</w:t>
      </w:r>
      <w:r w:rsidRPr="000438DA">
        <w:rPr>
          <w:rFonts w:ascii="宋体" w:hAnsi="宋体"/>
          <w:color w:val="000000" w:themeColor="text1"/>
          <w:szCs w:val="21"/>
        </w:rPr>
        <w:t>20</w:t>
      </w:r>
      <w:r w:rsidRPr="000438DA">
        <w:rPr>
          <w:rFonts w:ascii="宋体" w:hAnsi="宋体" w:hint="eastAsia"/>
          <w:color w:val="000000" w:themeColor="text1"/>
          <w:szCs w:val="21"/>
        </w:rPr>
        <w:t>日内提交成果文件</w:t>
      </w:r>
    </w:p>
    <w:p w:rsidR="000438DA" w:rsidRPr="000438DA" w:rsidRDefault="000438DA" w:rsidP="000438DA">
      <w:pPr>
        <w:spacing w:line="312" w:lineRule="auto"/>
        <w:ind w:left="14" w:firstLine="526"/>
        <w:rPr>
          <w:rFonts w:ascii="宋体" w:hAnsi="宋体"/>
          <w:b/>
          <w:bCs/>
          <w:color w:val="000000" w:themeColor="text1"/>
          <w:spacing w:val="11"/>
          <w:sz w:val="24"/>
        </w:rPr>
      </w:pPr>
      <w:r w:rsidRPr="000438DA">
        <w:rPr>
          <w:rFonts w:ascii="宋体" w:hAnsi="宋体"/>
          <w:b/>
          <w:bCs/>
          <w:color w:val="000000" w:themeColor="text1"/>
          <w:spacing w:val="11"/>
          <w:sz w:val="24"/>
        </w:rPr>
        <w:t>3.3.2服务地点</w:t>
      </w:r>
    </w:p>
    <w:p w:rsidR="000438DA" w:rsidRPr="000438DA" w:rsidRDefault="000438DA" w:rsidP="000438DA">
      <w:pPr>
        <w:spacing w:line="312" w:lineRule="auto"/>
        <w:ind w:firstLineChars="300" w:firstLine="630"/>
        <w:rPr>
          <w:rFonts w:ascii="宋体" w:hAnsi="宋体" w:cs="宋体"/>
          <w:color w:val="000000" w:themeColor="text1"/>
          <w:szCs w:val="21"/>
        </w:rPr>
      </w:pPr>
      <w:r w:rsidRPr="000438DA">
        <w:rPr>
          <w:rFonts w:ascii="宋体" w:hAnsi="宋体" w:cs="宋体"/>
          <w:color w:val="000000" w:themeColor="text1"/>
          <w:szCs w:val="21"/>
        </w:rPr>
        <w:lastRenderedPageBreak/>
        <w:t>采购包</w:t>
      </w:r>
      <w:r w:rsidRPr="000438DA">
        <w:rPr>
          <w:rFonts w:ascii="宋体" w:hAnsi="宋体" w:cs="Lucida Sans Unicode"/>
          <w:color w:val="000000" w:themeColor="text1"/>
          <w:szCs w:val="21"/>
        </w:rPr>
        <w:t>1</w:t>
      </w:r>
      <w:r w:rsidRPr="000438DA">
        <w:rPr>
          <w:rFonts w:ascii="宋体" w:hAnsi="宋体" w:cs="宋体"/>
          <w:color w:val="000000" w:themeColor="text1"/>
          <w:szCs w:val="21"/>
        </w:rPr>
        <w:t>：</w:t>
      </w:r>
      <w:r w:rsidRPr="000438DA">
        <w:rPr>
          <w:rFonts w:ascii="宋体" w:hAnsi="宋体"/>
          <w:color w:val="000000" w:themeColor="text1"/>
          <w:szCs w:val="21"/>
        </w:rPr>
        <w:t>按采购人指定地点。</w:t>
      </w:r>
    </w:p>
    <w:p w:rsidR="000438DA" w:rsidRPr="000438DA" w:rsidRDefault="000438DA" w:rsidP="000438DA">
      <w:pPr>
        <w:spacing w:line="312" w:lineRule="auto"/>
        <w:ind w:left="14" w:firstLine="526"/>
        <w:rPr>
          <w:rFonts w:ascii="宋体" w:hAnsi="宋体"/>
          <w:b/>
          <w:bCs/>
          <w:color w:val="000000" w:themeColor="text1"/>
          <w:spacing w:val="11"/>
          <w:sz w:val="24"/>
        </w:rPr>
      </w:pPr>
      <w:r w:rsidRPr="000438DA">
        <w:rPr>
          <w:rFonts w:ascii="宋体" w:hAnsi="宋体"/>
          <w:b/>
          <w:bCs/>
          <w:color w:val="000000" w:themeColor="text1"/>
          <w:spacing w:val="11"/>
          <w:sz w:val="24"/>
        </w:rPr>
        <w:t>3.3.3考核（验收）标准和方法</w:t>
      </w:r>
    </w:p>
    <w:p w:rsidR="000438DA" w:rsidRPr="000438DA" w:rsidRDefault="000438DA" w:rsidP="000438DA">
      <w:pPr>
        <w:widowControl/>
        <w:spacing w:line="312" w:lineRule="auto"/>
        <w:ind w:firstLineChars="200" w:firstLine="420"/>
        <w:jc w:val="left"/>
        <w:rPr>
          <w:rFonts w:ascii="宋体" w:hAnsi="宋体"/>
          <w:color w:val="000000" w:themeColor="text1"/>
          <w:szCs w:val="21"/>
        </w:rPr>
      </w:pPr>
      <w:r w:rsidRPr="000438DA">
        <w:rPr>
          <w:rFonts w:ascii="宋体" w:hAnsi="宋体"/>
          <w:color w:val="000000" w:themeColor="text1"/>
          <w:szCs w:val="21"/>
        </w:rPr>
        <w:t>采购人单位根据有关规范规定，不定期对服务方的进行检查或考核，</w:t>
      </w:r>
      <w:r w:rsidRPr="000438DA">
        <w:rPr>
          <w:rFonts w:ascii="宋体" w:hAnsi="宋体" w:hint="eastAsia"/>
          <w:color w:val="000000" w:themeColor="text1"/>
          <w:szCs w:val="21"/>
        </w:rPr>
        <w:t>服务方</w:t>
      </w:r>
      <w:r w:rsidRPr="000438DA">
        <w:rPr>
          <w:rFonts w:ascii="宋体" w:hAnsi="宋体"/>
          <w:color w:val="000000" w:themeColor="text1"/>
          <w:szCs w:val="21"/>
        </w:rPr>
        <w:t>须无条件的接受采购人的各类考核或检查；若审查不通过或质量不合格，</w:t>
      </w:r>
      <w:r w:rsidRPr="000438DA">
        <w:rPr>
          <w:rFonts w:ascii="宋体" w:hAnsi="宋体" w:hint="eastAsia"/>
          <w:color w:val="000000" w:themeColor="text1"/>
          <w:szCs w:val="21"/>
        </w:rPr>
        <w:t>服务方</w:t>
      </w:r>
      <w:r w:rsidRPr="000438DA">
        <w:rPr>
          <w:rFonts w:ascii="宋体" w:hAnsi="宋体"/>
          <w:color w:val="000000" w:themeColor="text1"/>
          <w:szCs w:val="21"/>
        </w:rPr>
        <w:t>应在一定期限进行整改完善，以采购人要求的标准提供合格服务；若</w:t>
      </w:r>
      <w:r w:rsidRPr="000438DA">
        <w:rPr>
          <w:rFonts w:ascii="宋体" w:hAnsi="宋体" w:hint="eastAsia"/>
          <w:color w:val="000000" w:themeColor="text1"/>
          <w:szCs w:val="21"/>
        </w:rPr>
        <w:t>服务方</w:t>
      </w:r>
      <w:r w:rsidRPr="000438DA">
        <w:rPr>
          <w:rFonts w:ascii="宋体" w:hAnsi="宋体"/>
          <w:color w:val="000000" w:themeColor="text1"/>
          <w:szCs w:val="21"/>
        </w:rPr>
        <w:t>在接受检查整改后，仍不能提供符合采购要求的合格服务，采购人有权按违约予以撤项。</w:t>
      </w:r>
    </w:p>
    <w:p w:rsidR="000438DA" w:rsidRPr="000438DA" w:rsidRDefault="000438DA" w:rsidP="000438DA">
      <w:pPr>
        <w:spacing w:line="312" w:lineRule="auto"/>
        <w:ind w:left="14" w:firstLine="526"/>
        <w:rPr>
          <w:rFonts w:ascii="宋体" w:hAnsi="宋体"/>
          <w:b/>
          <w:bCs/>
          <w:color w:val="000000" w:themeColor="text1"/>
          <w:spacing w:val="11"/>
          <w:sz w:val="24"/>
        </w:rPr>
      </w:pPr>
      <w:r w:rsidRPr="000438DA">
        <w:rPr>
          <w:rFonts w:ascii="宋体" w:hAnsi="宋体"/>
          <w:b/>
          <w:bCs/>
          <w:color w:val="000000" w:themeColor="text1"/>
          <w:spacing w:val="11"/>
          <w:sz w:val="24"/>
        </w:rPr>
        <w:t>3.3.4支付方式</w:t>
      </w:r>
    </w:p>
    <w:p w:rsidR="000438DA" w:rsidRPr="000438DA" w:rsidRDefault="000438DA" w:rsidP="000438DA">
      <w:pPr>
        <w:spacing w:line="312" w:lineRule="auto"/>
        <w:ind w:firstLineChars="100" w:firstLine="210"/>
        <w:rPr>
          <w:rFonts w:ascii="宋体" w:hAnsi="宋体" w:cs="宋体"/>
          <w:color w:val="000000" w:themeColor="text1"/>
          <w:position w:val="14"/>
          <w:szCs w:val="21"/>
        </w:rPr>
      </w:pPr>
      <w:r w:rsidRPr="000438DA">
        <w:rPr>
          <w:rFonts w:ascii="宋体" w:hAnsi="宋体" w:cs="宋体"/>
          <w:color w:val="000000" w:themeColor="text1"/>
          <w:position w:val="14"/>
          <w:szCs w:val="21"/>
        </w:rPr>
        <w:t>采购包1：</w:t>
      </w:r>
      <w:r w:rsidRPr="000438DA">
        <w:rPr>
          <w:rFonts w:ascii="宋体" w:hAnsi="宋体" w:cs="宋体" w:hint="eastAsia"/>
          <w:color w:val="000000" w:themeColor="text1"/>
          <w:position w:val="14"/>
          <w:szCs w:val="21"/>
        </w:rPr>
        <w:t>分期付款</w:t>
      </w:r>
    </w:p>
    <w:p w:rsidR="000438DA" w:rsidRPr="000438DA" w:rsidRDefault="000438DA" w:rsidP="000438DA">
      <w:pPr>
        <w:spacing w:line="312" w:lineRule="auto"/>
        <w:ind w:left="14" w:firstLine="526"/>
        <w:rPr>
          <w:rFonts w:ascii="宋体" w:hAnsi="宋体"/>
          <w:b/>
          <w:bCs/>
          <w:color w:val="000000" w:themeColor="text1"/>
          <w:spacing w:val="11"/>
          <w:sz w:val="24"/>
        </w:rPr>
      </w:pPr>
      <w:r w:rsidRPr="000438DA">
        <w:rPr>
          <w:rFonts w:ascii="宋体" w:hAnsi="宋体"/>
          <w:b/>
          <w:bCs/>
          <w:color w:val="000000" w:themeColor="text1"/>
          <w:spacing w:val="11"/>
          <w:sz w:val="24"/>
        </w:rPr>
        <w:t>3.3.5支付约定</w:t>
      </w:r>
    </w:p>
    <w:p w:rsidR="000438DA" w:rsidRPr="000438DA" w:rsidRDefault="000438DA" w:rsidP="000438DA">
      <w:pPr>
        <w:pStyle w:val="22"/>
        <w:spacing w:line="312" w:lineRule="auto"/>
        <w:ind w:firstLine="416"/>
        <w:rPr>
          <w:color w:val="000000" w:themeColor="text1"/>
        </w:rPr>
      </w:pPr>
      <w:r w:rsidRPr="000438DA">
        <w:rPr>
          <w:rFonts w:ascii="宋体" w:hAnsi="宋体"/>
          <w:color w:val="000000" w:themeColor="text1"/>
          <w:spacing w:val="-1"/>
        </w:rPr>
        <w:t>采购包1：（</w:t>
      </w:r>
      <w:r w:rsidRPr="000438DA">
        <w:rPr>
          <w:rFonts w:ascii="宋体" w:hAnsi="宋体" w:hint="eastAsia"/>
          <w:color w:val="000000" w:themeColor="text1"/>
          <w:spacing w:val="-1"/>
        </w:rPr>
        <w:t>1</w:t>
      </w:r>
      <w:r w:rsidRPr="000438DA">
        <w:rPr>
          <w:rFonts w:ascii="宋体" w:hAnsi="宋体"/>
          <w:color w:val="000000" w:themeColor="text1"/>
          <w:spacing w:val="-1"/>
        </w:rPr>
        <w:t>）</w:t>
      </w:r>
      <w:r w:rsidRPr="000438DA">
        <w:rPr>
          <w:rFonts w:ascii="宋体" w:hAnsi="宋体" w:hint="eastAsia"/>
          <w:color w:val="000000" w:themeColor="text1"/>
        </w:rPr>
        <w:t>签订合同后，服务方提供的施工图设计成果经专家、采购人评审后，最终确认使用服务方的设计成果且财政资金具备支付条件后支付合同金额的60%；工程竣工验收后且财政资金具备支付条件后支付其余设计费。</w:t>
      </w:r>
      <w:r w:rsidRPr="000438DA">
        <w:rPr>
          <w:rFonts w:ascii="宋体" w:hAnsi="宋体"/>
          <w:color w:val="000000" w:themeColor="text1"/>
        </w:rPr>
        <w:t>（2）每次付款前</w:t>
      </w:r>
      <w:r w:rsidRPr="000438DA">
        <w:rPr>
          <w:rFonts w:ascii="宋体" w:hAnsi="宋体" w:hint="eastAsia"/>
          <w:color w:val="000000" w:themeColor="text1"/>
        </w:rPr>
        <w:t>服务方</w:t>
      </w:r>
      <w:r w:rsidRPr="000438DA">
        <w:rPr>
          <w:rFonts w:ascii="宋体" w:hAnsi="宋体"/>
          <w:color w:val="000000" w:themeColor="text1"/>
        </w:rPr>
        <w:t>应开具正式发票给采购人，采购人收到发票后以银行转账形式支付给服务方支付服务费用，否则，采购人有权拒绝付款且不承担任何违约责任，且</w:t>
      </w:r>
      <w:r w:rsidRPr="000438DA">
        <w:rPr>
          <w:rFonts w:ascii="宋体" w:hAnsi="宋体" w:hint="eastAsia"/>
          <w:color w:val="000000" w:themeColor="text1"/>
        </w:rPr>
        <w:t>承包方</w:t>
      </w:r>
      <w:r w:rsidRPr="000438DA">
        <w:rPr>
          <w:rFonts w:ascii="宋体" w:hAnsi="宋体"/>
          <w:color w:val="000000" w:themeColor="text1"/>
        </w:rPr>
        <w:t>不得以此为由停止履行本合同项下的任意义务；</w:t>
      </w:r>
      <w:r w:rsidRPr="000438DA">
        <w:rPr>
          <w:color w:val="000000" w:themeColor="text1"/>
        </w:rPr>
        <w:t>（</w:t>
      </w:r>
      <w:r w:rsidRPr="000438DA">
        <w:rPr>
          <w:rFonts w:hint="eastAsia"/>
          <w:color w:val="000000" w:themeColor="text1"/>
        </w:rPr>
        <w:t>因采购人系行政单位，所有的付款均需财政部门审批，本合同履行期间，非因采购人故意拖延付款申请流程造成的逾期付款的，承包方对此予以谅解不得追究采购人的逾期付款责任</w:t>
      </w:r>
      <w:r w:rsidRPr="000438DA">
        <w:rPr>
          <w:color w:val="000000" w:themeColor="text1"/>
        </w:rPr>
        <w:t>）</w:t>
      </w:r>
    </w:p>
    <w:p w:rsidR="000438DA" w:rsidRPr="000438DA" w:rsidRDefault="000438DA" w:rsidP="000438DA">
      <w:pPr>
        <w:spacing w:line="312" w:lineRule="auto"/>
        <w:ind w:left="14" w:firstLine="526"/>
        <w:rPr>
          <w:rFonts w:ascii="宋体" w:hAnsi="宋体"/>
          <w:b/>
          <w:bCs/>
          <w:color w:val="000000" w:themeColor="text1"/>
          <w:spacing w:val="11"/>
          <w:sz w:val="24"/>
        </w:rPr>
      </w:pPr>
      <w:r w:rsidRPr="000438DA">
        <w:rPr>
          <w:rFonts w:ascii="宋体" w:hAnsi="宋体"/>
          <w:b/>
          <w:bCs/>
          <w:color w:val="000000" w:themeColor="text1"/>
          <w:spacing w:val="11"/>
          <w:sz w:val="24"/>
        </w:rPr>
        <w:t>3.3.6违约责任及解决争议的方法</w:t>
      </w:r>
    </w:p>
    <w:p w:rsidR="000438DA" w:rsidRPr="000438DA" w:rsidRDefault="000438DA" w:rsidP="000438DA">
      <w:pPr>
        <w:spacing w:line="312" w:lineRule="auto"/>
        <w:ind w:left="384"/>
        <w:rPr>
          <w:rFonts w:ascii="宋体" w:hAnsi="宋体" w:cs="宋体"/>
          <w:color w:val="000000" w:themeColor="text1"/>
          <w:szCs w:val="21"/>
        </w:rPr>
      </w:pPr>
      <w:r w:rsidRPr="000438DA">
        <w:rPr>
          <w:rFonts w:ascii="宋体" w:hAnsi="宋体" w:cs="宋体"/>
          <w:color w:val="000000" w:themeColor="text1"/>
          <w:szCs w:val="21"/>
        </w:rPr>
        <w:t>采购包1：详见合同</w:t>
      </w:r>
    </w:p>
    <w:p w:rsidR="000438DA" w:rsidRPr="000438DA" w:rsidRDefault="000438DA" w:rsidP="000438DA">
      <w:pPr>
        <w:pStyle w:val="a0"/>
        <w:spacing w:after="0" w:line="312" w:lineRule="auto"/>
        <w:ind w:firstLineChars="0" w:firstLine="0"/>
        <w:rPr>
          <w:rFonts w:ascii="宋体" w:hAnsi="宋体"/>
          <w:b/>
          <w:color w:val="000000" w:themeColor="text1"/>
          <w:sz w:val="28"/>
          <w:szCs w:val="28"/>
        </w:rPr>
      </w:pPr>
      <w:r w:rsidRPr="000438DA">
        <w:rPr>
          <w:rFonts w:ascii="宋体" w:hAnsi="宋体"/>
          <w:b/>
          <w:color w:val="000000" w:themeColor="text1"/>
          <w:sz w:val="28"/>
          <w:szCs w:val="28"/>
        </w:rPr>
        <w:t>3.</w:t>
      </w:r>
      <w:r w:rsidRPr="000438DA">
        <w:rPr>
          <w:rFonts w:ascii="宋体" w:hAnsi="宋体" w:hint="eastAsia"/>
          <w:b/>
          <w:color w:val="000000" w:themeColor="text1"/>
          <w:sz w:val="28"/>
          <w:szCs w:val="28"/>
        </w:rPr>
        <w:t>4</w:t>
      </w:r>
      <w:r w:rsidRPr="000438DA">
        <w:rPr>
          <w:rFonts w:ascii="宋体" w:hAnsi="宋体"/>
          <w:b/>
          <w:color w:val="000000" w:themeColor="text1"/>
          <w:sz w:val="28"/>
          <w:szCs w:val="28"/>
        </w:rPr>
        <w:t>其他要求</w:t>
      </w:r>
    </w:p>
    <w:p w:rsidR="000438DA" w:rsidRPr="000438DA" w:rsidRDefault="000438DA" w:rsidP="000438DA">
      <w:pPr>
        <w:spacing w:line="312" w:lineRule="auto"/>
        <w:ind w:firstLineChars="200" w:firstLine="420"/>
        <w:rPr>
          <w:rFonts w:ascii="宋体" w:hAnsi="宋体" w:cs="宋体"/>
          <w:color w:val="000000" w:themeColor="text1"/>
          <w:szCs w:val="21"/>
        </w:rPr>
      </w:pPr>
      <w:r w:rsidRPr="000438DA">
        <w:rPr>
          <w:rFonts w:ascii="宋体" w:hAnsi="宋体" w:cs="宋体" w:hint="eastAsia"/>
          <w:color w:val="000000" w:themeColor="text1"/>
          <w:szCs w:val="21"/>
        </w:rPr>
        <w:t>一、供应商的磋商报价是供应商响应磋商项目要求的全部工作内容的价格体现，包括供应商完成本项目所需的直接费、间接费、利润、税金及其它相关的一切费用；包括但不限于：人工费、设计费、设备费、管理费、验收费、采购代理服务费、利润和税金等全部费用；在提供服务的过程中的任何遗漏，均由成交供应商免费提供，采购人将不再支付任何费用。</w:t>
      </w:r>
    </w:p>
    <w:p w:rsidR="000438DA" w:rsidRPr="000438DA" w:rsidRDefault="000438DA" w:rsidP="000438DA">
      <w:pPr>
        <w:spacing w:line="312" w:lineRule="auto"/>
        <w:ind w:firstLineChars="200" w:firstLine="420"/>
        <w:rPr>
          <w:rFonts w:ascii="宋体" w:hAnsi="宋体" w:cs="宋体"/>
          <w:color w:val="000000" w:themeColor="text1"/>
          <w:szCs w:val="21"/>
        </w:rPr>
      </w:pPr>
      <w:r w:rsidRPr="000438DA">
        <w:rPr>
          <w:rFonts w:ascii="宋体" w:hAnsi="宋体" w:cs="宋体" w:hint="eastAsia"/>
          <w:color w:val="000000" w:themeColor="text1"/>
          <w:szCs w:val="21"/>
        </w:rPr>
        <w:t>二、磋商有效期</w:t>
      </w:r>
    </w:p>
    <w:p w:rsidR="000438DA" w:rsidRPr="000438DA" w:rsidRDefault="000438DA" w:rsidP="000438DA">
      <w:pPr>
        <w:spacing w:line="312" w:lineRule="auto"/>
        <w:ind w:firstLineChars="200" w:firstLine="420"/>
        <w:rPr>
          <w:rFonts w:ascii="宋体" w:hAnsi="宋体" w:cs="宋体"/>
          <w:color w:val="000000" w:themeColor="text1"/>
          <w:szCs w:val="21"/>
        </w:rPr>
      </w:pPr>
      <w:r w:rsidRPr="000438DA">
        <w:rPr>
          <w:rFonts w:ascii="宋体" w:hAnsi="宋体" w:cs="宋体" w:hint="eastAsia"/>
          <w:color w:val="000000" w:themeColor="text1"/>
          <w:szCs w:val="21"/>
        </w:rPr>
        <w:t>1.出现特殊情况需要延长磋商有效期的，采购代理机构或采购人可于磋商有效期满之前，以书面形式通知所有供应商延长磋商有效期。</w:t>
      </w:r>
    </w:p>
    <w:p w:rsidR="000438DA" w:rsidRPr="000438DA" w:rsidRDefault="000438DA" w:rsidP="000438DA">
      <w:pPr>
        <w:spacing w:line="312" w:lineRule="auto"/>
        <w:ind w:firstLineChars="200" w:firstLine="420"/>
        <w:rPr>
          <w:rFonts w:ascii="宋体" w:hAnsi="宋体" w:cs="宋体"/>
          <w:color w:val="000000" w:themeColor="text1"/>
          <w:szCs w:val="21"/>
        </w:rPr>
      </w:pPr>
      <w:r w:rsidRPr="000438DA">
        <w:rPr>
          <w:rFonts w:ascii="宋体" w:hAnsi="宋体" w:cs="宋体" w:hint="eastAsia"/>
          <w:color w:val="000000" w:themeColor="text1"/>
          <w:szCs w:val="21"/>
        </w:rPr>
        <w:t>2.在磋商有效期内，供应商撤销响应文件的，应承担磋商文件和法律规定的责任。</w:t>
      </w:r>
    </w:p>
    <w:p w:rsidR="000438DA" w:rsidRPr="000438DA" w:rsidRDefault="000438DA" w:rsidP="000438DA">
      <w:pPr>
        <w:spacing w:line="312" w:lineRule="auto"/>
        <w:ind w:firstLineChars="200" w:firstLine="420"/>
        <w:rPr>
          <w:rFonts w:ascii="宋体" w:hAnsi="宋体" w:cs="宋体"/>
          <w:color w:val="000000" w:themeColor="text1"/>
          <w:szCs w:val="21"/>
        </w:rPr>
      </w:pPr>
      <w:r w:rsidRPr="000438DA">
        <w:rPr>
          <w:rFonts w:ascii="宋体" w:hAnsi="宋体" w:cs="宋体" w:hint="eastAsia"/>
          <w:color w:val="000000" w:themeColor="text1"/>
          <w:szCs w:val="21"/>
        </w:rPr>
        <w:t>3.成交供应商的磋商有效期自动延长至合同终止为止。</w:t>
      </w:r>
    </w:p>
    <w:p w:rsidR="000438DA" w:rsidRPr="000438DA" w:rsidRDefault="000438DA" w:rsidP="000438DA">
      <w:pPr>
        <w:spacing w:line="312" w:lineRule="auto"/>
        <w:ind w:firstLineChars="200" w:firstLine="420"/>
        <w:rPr>
          <w:rFonts w:ascii="宋体" w:hAnsi="宋体" w:cs="宋体"/>
          <w:color w:val="000000" w:themeColor="text1"/>
          <w:szCs w:val="21"/>
        </w:rPr>
      </w:pPr>
      <w:r w:rsidRPr="000438DA">
        <w:rPr>
          <w:rFonts w:ascii="宋体" w:hAnsi="宋体" w:cs="宋体" w:hint="eastAsia"/>
          <w:color w:val="000000" w:themeColor="text1"/>
          <w:szCs w:val="21"/>
        </w:rPr>
        <w:t>三、合格供应商少于3家的处理</w:t>
      </w:r>
    </w:p>
    <w:p w:rsidR="000438DA" w:rsidRPr="000438DA" w:rsidRDefault="000438DA" w:rsidP="000438DA">
      <w:pPr>
        <w:spacing w:line="312" w:lineRule="auto"/>
        <w:ind w:firstLineChars="200" w:firstLine="420"/>
        <w:rPr>
          <w:rFonts w:ascii="宋体" w:hAnsi="宋体" w:cs="宋体"/>
          <w:color w:val="000000" w:themeColor="text1"/>
          <w:szCs w:val="21"/>
        </w:rPr>
      </w:pPr>
      <w:r w:rsidRPr="000438DA">
        <w:rPr>
          <w:rFonts w:ascii="宋体" w:hAnsi="宋体" w:cs="宋体" w:hint="eastAsia"/>
          <w:color w:val="000000" w:themeColor="text1"/>
          <w:szCs w:val="21"/>
        </w:rPr>
        <w:t>1.评审过程中，若出现合格供应商只有2家时，符合《政府采购竞争性磋商采购方式管理暂行办法》第3条第4项情形的，或者本项目为政府购买服务指导性目录中的，可以继续进行；只有1家时，采购人应依法重新组织采购活动。</w:t>
      </w:r>
    </w:p>
    <w:p w:rsidR="000438DA" w:rsidRPr="000438DA" w:rsidRDefault="000438DA" w:rsidP="000438DA">
      <w:pPr>
        <w:spacing w:line="312" w:lineRule="auto"/>
        <w:ind w:firstLineChars="200" w:firstLine="420"/>
        <w:rPr>
          <w:rFonts w:ascii="宋体" w:hAnsi="宋体" w:cs="宋体"/>
          <w:color w:val="000000" w:themeColor="text1"/>
          <w:szCs w:val="21"/>
        </w:rPr>
      </w:pPr>
      <w:r w:rsidRPr="000438DA">
        <w:rPr>
          <w:rFonts w:ascii="宋体" w:hAnsi="宋体" w:cs="宋体" w:hint="eastAsia"/>
          <w:color w:val="000000" w:themeColor="text1"/>
          <w:szCs w:val="21"/>
        </w:rPr>
        <w:lastRenderedPageBreak/>
        <w:t>2.评审过程中，除符合第1条条款规定情形外，若出现合格供应商少于3家时，采购人应依法重新组织采购活动。</w:t>
      </w:r>
    </w:p>
    <w:p w:rsidR="000438DA" w:rsidRPr="000438DA" w:rsidRDefault="000438DA" w:rsidP="000438DA">
      <w:pPr>
        <w:spacing w:line="312" w:lineRule="auto"/>
        <w:ind w:firstLineChars="200" w:firstLine="420"/>
        <w:rPr>
          <w:rFonts w:ascii="宋体" w:hAnsi="宋体" w:cs="宋体"/>
          <w:color w:val="000000" w:themeColor="text1"/>
          <w:szCs w:val="21"/>
        </w:rPr>
      </w:pPr>
      <w:r w:rsidRPr="000438DA">
        <w:rPr>
          <w:rFonts w:ascii="宋体" w:hAnsi="宋体" w:cs="宋体" w:hint="eastAsia"/>
          <w:color w:val="000000" w:themeColor="text1"/>
          <w:szCs w:val="21"/>
        </w:rPr>
        <w:t>四、分公司独立参与磋商时，不能使用总公司的资质或业绩；总公司单独参与磋商时，除总公司所投产品为分公司生产的产品外，不能使用分公司的资质或业绩。总公司授权分公司或分支机构参与磋商，可以使用总公司的资质或业绩。</w:t>
      </w:r>
    </w:p>
    <w:p w:rsidR="000438DA" w:rsidRPr="000438DA" w:rsidRDefault="000438DA" w:rsidP="000438DA">
      <w:pPr>
        <w:spacing w:line="312" w:lineRule="auto"/>
        <w:ind w:firstLineChars="200" w:firstLine="420"/>
        <w:rPr>
          <w:rFonts w:ascii="宋体" w:hAnsi="宋体" w:cs="宋体"/>
          <w:color w:val="000000" w:themeColor="text1"/>
          <w:szCs w:val="21"/>
        </w:rPr>
      </w:pPr>
      <w:r w:rsidRPr="000438DA">
        <w:rPr>
          <w:rFonts w:ascii="宋体" w:hAnsi="宋体" w:cs="宋体" w:hint="eastAsia"/>
          <w:color w:val="000000" w:themeColor="text1"/>
          <w:szCs w:val="21"/>
        </w:rPr>
        <w:t>五、恶意质疑、投诉的法律后果</w:t>
      </w:r>
    </w:p>
    <w:p w:rsidR="000438DA" w:rsidRPr="000438DA" w:rsidRDefault="000438DA" w:rsidP="000438DA">
      <w:pPr>
        <w:spacing w:line="312" w:lineRule="auto"/>
        <w:ind w:firstLineChars="200" w:firstLine="420"/>
        <w:rPr>
          <w:rFonts w:ascii="宋体" w:hAnsi="宋体" w:cs="宋体"/>
          <w:color w:val="000000" w:themeColor="text1"/>
          <w:szCs w:val="21"/>
        </w:rPr>
      </w:pPr>
      <w:r w:rsidRPr="000438DA">
        <w:rPr>
          <w:rFonts w:ascii="宋体" w:hAnsi="宋体" w:cs="宋体" w:hint="eastAsia"/>
          <w:color w:val="000000" w:themeColor="text1"/>
          <w:szCs w:val="21"/>
        </w:rPr>
        <w:t>1.对捏造事实、提供虚假材料进行质疑、投诉的行为将予以严肃处理：</w:t>
      </w:r>
    </w:p>
    <w:p w:rsidR="000438DA" w:rsidRPr="000438DA" w:rsidRDefault="000438DA" w:rsidP="000438DA">
      <w:pPr>
        <w:spacing w:line="312" w:lineRule="auto"/>
        <w:ind w:firstLineChars="200" w:firstLine="420"/>
        <w:rPr>
          <w:rFonts w:ascii="宋体" w:hAnsi="宋体" w:cs="宋体"/>
          <w:color w:val="000000" w:themeColor="text1"/>
          <w:szCs w:val="21"/>
        </w:rPr>
      </w:pPr>
      <w:r w:rsidRPr="000438DA">
        <w:rPr>
          <w:rFonts w:ascii="宋体" w:hAnsi="宋体" w:cs="宋体" w:hint="eastAsia"/>
          <w:color w:val="000000" w:themeColor="text1"/>
          <w:szCs w:val="21"/>
        </w:rPr>
        <w:t>《政府采购质疑和投诉办法》（财政部令第94号）规定，投诉人在全国范围内十二个月内三次以上投诉查无实据的，由财政部门列入不良行为记录名单。对于捏造事实、或提供虚假材料、或以非法手段取得证明材料（证据来源的合法性存在明显疑问，投诉人无法证明其取得方式合法的，视为以非法手段取得证明材料）进行投诉的，属于虚假、恶意投诉，由财政部门列入不良行为记录名单，并禁止其一至三年内参加政府采购活动。</w:t>
      </w:r>
    </w:p>
    <w:p w:rsidR="000438DA" w:rsidRPr="000438DA" w:rsidRDefault="000438DA" w:rsidP="000438DA">
      <w:pPr>
        <w:spacing w:line="312" w:lineRule="auto"/>
        <w:ind w:left="384"/>
        <w:rPr>
          <w:rFonts w:ascii="宋体" w:hAnsi="宋体" w:cs="宋体"/>
          <w:color w:val="000000" w:themeColor="text1"/>
          <w:szCs w:val="21"/>
        </w:rPr>
      </w:pPr>
      <w:r w:rsidRPr="000438DA">
        <w:rPr>
          <w:rFonts w:ascii="宋体" w:hAnsi="宋体" w:cs="宋体" w:hint="eastAsia"/>
          <w:color w:val="000000" w:themeColor="text1"/>
          <w:szCs w:val="21"/>
        </w:rPr>
        <w:t>2.对捏造事实诬告陷害他人、诽谤他人的法律适用：</w:t>
      </w:r>
    </w:p>
    <w:p w:rsidR="000438DA" w:rsidRPr="000438DA" w:rsidRDefault="000438DA" w:rsidP="000438DA">
      <w:pPr>
        <w:spacing w:line="312" w:lineRule="auto"/>
        <w:ind w:firstLineChars="200" w:firstLine="420"/>
        <w:rPr>
          <w:rFonts w:ascii="宋体" w:hAnsi="宋体" w:cs="宋体"/>
          <w:color w:val="000000" w:themeColor="text1"/>
          <w:szCs w:val="21"/>
        </w:rPr>
      </w:pPr>
      <w:r w:rsidRPr="000438DA">
        <w:rPr>
          <w:rFonts w:ascii="宋体" w:hAnsi="宋体" w:cs="宋体" w:hint="eastAsia"/>
          <w:color w:val="000000" w:themeColor="text1"/>
          <w:szCs w:val="21"/>
        </w:rPr>
        <w:t>（1）《中华人民共和国刑法》第243条【诬告陷害罪】捏造事实诬告陷害他人，意图使他人受刑事追究，情节严重的，处三年以下有期徒刑、拘役或者管制；造成严重后果的，处三年以上十年以下有期徒刑。</w:t>
      </w:r>
    </w:p>
    <w:p w:rsidR="000438DA" w:rsidRPr="000438DA" w:rsidRDefault="000438DA" w:rsidP="000438DA">
      <w:pPr>
        <w:spacing w:line="312" w:lineRule="auto"/>
        <w:ind w:firstLineChars="200" w:firstLine="420"/>
        <w:rPr>
          <w:rFonts w:ascii="宋体" w:hAnsi="宋体" w:cs="宋体"/>
          <w:color w:val="000000" w:themeColor="text1"/>
          <w:szCs w:val="21"/>
        </w:rPr>
      </w:pPr>
      <w:r w:rsidRPr="000438DA">
        <w:rPr>
          <w:rFonts w:ascii="宋体" w:hAnsi="宋体" w:cs="宋体" w:hint="eastAsia"/>
          <w:color w:val="000000" w:themeColor="text1"/>
          <w:szCs w:val="21"/>
        </w:rPr>
        <w:t>（2）《中华人民共和国刑法》第246条【侮辱罪、诽谤罪】以暴力或者其他方法公然侮辱他人或者捏造事实诽谤他人，情节严重的，处三年以下有期徒刑、拘役、管制或者剥夺政治权利。</w:t>
      </w:r>
    </w:p>
    <w:p w:rsidR="00F6122D" w:rsidRPr="000438DA" w:rsidRDefault="009A26CC" w:rsidP="000438DA">
      <w:pPr>
        <w:spacing w:line="312"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六</w:t>
      </w:r>
      <w:r w:rsidR="000438DA" w:rsidRPr="000438DA">
        <w:rPr>
          <w:rFonts w:ascii="宋体" w:hAnsi="宋体" w:cs="宋体" w:hint="eastAsia"/>
          <w:color w:val="000000" w:themeColor="text1"/>
          <w:szCs w:val="21"/>
        </w:rPr>
        <w:t>、参与本项目采购的供应商应通过陕西省政府采购综合管理平台的项目电子化交易系统在线实施响应、磋商、报价等操作，磋商响应时无需供应商现场提供纸质响应文件，但在中标（成交）后中标（成交）供应商在领取中标（成交）通知书时需提供纸质响应文件正本一套、副本一套用于备案，纸质响应文件应通过专用制作软件直接打印，确保与项目电子化交易系统中的电子响应文件保持一致，不允许修改和补充。中标（成交）通知书领取地址：西安市莲湖区丰登南路9号怡景花园酒店A座2层招标一部。</w:t>
      </w:r>
    </w:p>
    <w:p w:rsidR="009A26CC" w:rsidRDefault="009A26CC" w:rsidP="00F6122D">
      <w:pPr>
        <w:spacing w:line="360" w:lineRule="auto"/>
        <w:jc w:val="left"/>
        <w:rPr>
          <w:rFonts w:asciiTheme="minorEastAsia" w:eastAsiaTheme="minorEastAsia" w:hAnsiTheme="minorEastAsia"/>
          <w:b/>
          <w:color w:val="FF0000"/>
          <w:sz w:val="28"/>
          <w:szCs w:val="28"/>
        </w:rPr>
      </w:pPr>
    </w:p>
    <w:p w:rsidR="00F6122D" w:rsidRPr="000438DA" w:rsidRDefault="00F6122D" w:rsidP="00F6122D">
      <w:pPr>
        <w:spacing w:line="360" w:lineRule="auto"/>
        <w:jc w:val="left"/>
        <w:rPr>
          <w:rFonts w:asciiTheme="minorEastAsia" w:eastAsiaTheme="minorEastAsia" w:hAnsiTheme="minorEastAsia"/>
          <w:b/>
          <w:color w:val="FF0000"/>
          <w:sz w:val="28"/>
          <w:szCs w:val="28"/>
        </w:rPr>
      </w:pPr>
      <w:r w:rsidRPr="000438DA">
        <w:rPr>
          <w:rFonts w:asciiTheme="minorEastAsia" w:eastAsiaTheme="minorEastAsia" w:hAnsiTheme="minorEastAsia"/>
          <w:b/>
          <w:color w:val="FF0000"/>
          <w:sz w:val="28"/>
          <w:szCs w:val="28"/>
        </w:rPr>
        <w:t>注：此附件采购需求仅</w:t>
      </w:r>
      <w:r w:rsidRPr="000438DA">
        <w:rPr>
          <w:rFonts w:asciiTheme="minorEastAsia" w:eastAsiaTheme="minorEastAsia" w:hAnsiTheme="minorEastAsia" w:hint="eastAsia"/>
          <w:b/>
          <w:color w:val="FF0000"/>
          <w:sz w:val="28"/>
          <w:szCs w:val="28"/>
        </w:rPr>
        <w:t>作为</w:t>
      </w:r>
      <w:r w:rsidRPr="000438DA">
        <w:rPr>
          <w:rFonts w:asciiTheme="minorEastAsia" w:eastAsiaTheme="minorEastAsia" w:hAnsiTheme="minorEastAsia"/>
          <w:b/>
          <w:color w:val="FF0000"/>
          <w:sz w:val="28"/>
          <w:szCs w:val="28"/>
        </w:rPr>
        <w:t>潜在供应商</w:t>
      </w:r>
      <w:r w:rsidR="00DD0486">
        <w:rPr>
          <w:rFonts w:asciiTheme="minorEastAsia" w:eastAsiaTheme="minorEastAsia" w:hAnsiTheme="minorEastAsia" w:hint="eastAsia"/>
          <w:b/>
          <w:color w:val="FF0000"/>
          <w:sz w:val="28"/>
          <w:szCs w:val="28"/>
        </w:rPr>
        <w:t>知晓</w:t>
      </w:r>
      <w:r w:rsidRPr="000438DA">
        <w:rPr>
          <w:rFonts w:asciiTheme="minorEastAsia" w:eastAsiaTheme="minorEastAsia" w:hAnsiTheme="minorEastAsia"/>
          <w:b/>
          <w:color w:val="FF0000"/>
          <w:sz w:val="28"/>
          <w:szCs w:val="28"/>
        </w:rPr>
        <w:t>项目基本情况，采购文件具体内容请</w:t>
      </w:r>
      <w:r w:rsidRPr="000438DA">
        <w:rPr>
          <w:rFonts w:asciiTheme="minorEastAsia" w:eastAsiaTheme="minorEastAsia" w:hAnsiTheme="minorEastAsia" w:hint="eastAsia"/>
          <w:b/>
          <w:color w:val="FF0000"/>
          <w:sz w:val="28"/>
          <w:szCs w:val="28"/>
        </w:rPr>
        <w:t>供应商用户</w:t>
      </w:r>
      <w:r w:rsidRPr="000438DA">
        <w:rPr>
          <w:rFonts w:asciiTheme="minorEastAsia" w:eastAsiaTheme="minorEastAsia" w:hAnsiTheme="minorEastAsia"/>
          <w:b/>
          <w:color w:val="FF0000"/>
          <w:sz w:val="28"/>
          <w:szCs w:val="28"/>
        </w:rPr>
        <w:t>登录“</w:t>
      </w:r>
      <w:r w:rsidRPr="000438DA">
        <w:rPr>
          <w:rFonts w:asciiTheme="minorEastAsia" w:eastAsiaTheme="minorEastAsia" w:hAnsiTheme="minorEastAsia" w:hint="eastAsia"/>
          <w:b/>
          <w:color w:val="FF0000"/>
          <w:sz w:val="28"/>
          <w:szCs w:val="28"/>
        </w:rPr>
        <w:t>陕西省政府采购综合管理平台（以下简称“政府采购平台”），进入项目电子化交易系统</w:t>
      </w:r>
      <w:r w:rsidRPr="000438DA">
        <w:rPr>
          <w:rFonts w:asciiTheme="minorEastAsia" w:eastAsiaTheme="minorEastAsia" w:hAnsiTheme="minorEastAsia"/>
          <w:b/>
          <w:color w:val="FF0000"/>
          <w:sz w:val="28"/>
          <w:szCs w:val="28"/>
        </w:rPr>
        <w:t>”</w:t>
      </w:r>
      <w:r w:rsidRPr="000438DA">
        <w:rPr>
          <w:rFonts w:asciiTheme="minorEastAsia" w:eastAsiaTheme="minorEastAsia" w:hAnsiTheme="minorEastAsia" w:hint="eastAsia"/>
          <w:b/>
          <w:color w:val="FF0000"/>
          <w:sz w:val="28"/>
          <w:szCs w:val="28"/>
        </w:rPr>
        <w:t>内下载的电子采购文件</w:t>
      </w:r>
      <w:r w:rsidRPr="000438DA">
        <w:rPr>
          <w:rFonts w:asciiTheme="minorEastAsia" w:eastAsiaTheme="minorEastAsia" w:hAnsiTheme="minorEastAsia"/>
          <w:b/>
          <w:color w:val="FF0000"/>
          <w:sz w:val="28"/>
          <w:szCs w:val="28"/>
        </w:rPr>
        <w:t>为准。</w:t>
      </w:r>
    </w:p>
    <w:p w:rsidR="0077749A" w:rsidRPr="007766C9" w:rsidRDefault="0077749A">
      <w:pPr>
        <w:rPr>
          <w:color w:val="000000" w:themeColor="text1"/>
        </w:rPr>
      </w:pPr>
    </w:p>
    <w:sectPr w:rsidR="0077749A" w:rsidRPr="007766C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22D"/>
    <w:rsid w:val="000438DA"/>
    <w:rsid w:val="000B1C46"/>
    <w:rsid w:val="007766C9"/>
    <w:rsid w:val="0077749A"/>
    <w:rsid w:val="009A26CC"/>
    <w:rsid w:val="00B65B92"/>
    <w:rsid w:val="00BB2F19"/>
    <w:rsid w:val="00DD0486"/>
    <w:rsid w:val="00F612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2D8128-4B47-47AE-AA42-059670062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F6122D"/>
    <w:pPr>
      <w:widowControl w:val="0"/>
      <w:jc w:val="both"/>
    </w:pPr>
    <w:rPr>
      <w:rFonts w:ascii="Times New Roman" w:eastAsia="宋体" w:hAnsi="Times New Roman" w:cs="Times New Roman"/>
      <w:szCs w:val="24"/>
    </w:rPr>
  </w:style>
  <w:style w:type="paragraph" w:styleId="2">
    <w:name w:val="heading 2"/>
    <w:basedOn w:val="a"/>
    <w:link w:val="2Char"/>
    <w:uiPriority w:val="9"/>
    <w:qFormat/>
    <w:rsid w:val="00F6122D"/>
    <w:pPr>
      <w:widowControl/>
      <w:spacing w:before="100" w:beforeAutospacing="1" w:after="100" w:afterAutospacing="1"/>
      <w:jc w:val="left"/>
      <w:outlineLvl w:val="1"/>
    </w:pPr>
    <w:rPr>
      <w:rFonts w:ascii="宋体" w:hAnsi="宋体" w:cs="宋体"/>
      <w:b/>
      <w:bCs/>
      <w:kern w:val="0"/>
      <w:sz w:val="36"/>
      <w:szCs w:val="36"/>
    </w:rPr>
  </w:style>
  <w:style w:type="paragraph" w:styleId="3">
    <w:name w:val="heading 3"/>
    <w:basedOn w:val="a"/>
    <w:link w:val="3Char"/>
    <w:uiPriority w:val="9"/>
    <w:qFormat/>
    <w:rsid w:val="00F6122D"/>
    <w:pPr>
      <w:widowControl/>
      <w:spacing w:before="100" w:beforeAutospacing="1" w:after="100" w:afterAutospacing="1"/>
      <w:jc w:val="left"/>
      <w:outlineLvl w:val="2"/>
    </w:pPr>
    <w:rPr>
      <w:rFonts w:ascii="宋体" w:hAnsi="宋体" w:cs="宋体"/>
      <w:b/>
      <w:bCs/>
      <w:kern w:val="0"/>
      <w:sz w:val="27"/>
      <w:szCs w:val="27"/>
    </w:rPr>
  </w:style>
  <w:style w:type="paragraph" w:styleId="4">
    <w:name w:val="heading 4"/>
    <w:basedOn w:val="a"/>
    <w:link w:val="4Char"/>
    <w:uiPriority w:val="9"/>
    <w:qFormat/>
    <w:rsid w:val="00F6122D"/>
    <w:pPr>
      <w:widowControl/>
      <w:spacing w:before="100" w:beforeAutospacing="1" w:after="100" w:afterAutospacing="1"/>
      <w:jc w:val="left"/>
      <w:outlineLvl w:val="3"/>
    </w:pPr>
    <w:rPr>
      <w:rFonts w:ascii="宋体" w:hAnsi="宋体" w:cs="宋体"/>
      <w:b/>
      <w:bCs/>
      <w:kern w:val="0"/>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
    <w:link w:val="Char"/>
    <w:uiPriority w:val="99"/>
    <w:unhideWhenUsed/>
    <w:qFormat/>
    <w:rsid w:val="00F6122D"/>
    <w:pPr>
      <w:spacing w:after="120"/>
    </w:pPr>
  </w:style>
  <w:style w:type="character" w:customStyle="1" w:styleId="Char">
    <w:name w:val="正文文本 Char"/>
    <w:basedOn w:val="a1"/>
    <w:link w:val="a4"/>
    <w:uiPriority w:val="99"/>
    <w:rsid w:val="00F6122D"/>
    <w:rPr>
      <w:rFonts w:ascii="Times New Roman" w:eastAsia="宋体" w:hAnsi="Times New Roman" w:cs="Times New Roman"/>
      <w:szCs w:val="24"/>
    </w:rPr>
  </w:style>
  <w:style w:type="paragraph" w:styleId="a0">
    <w:name w:val="Body Text First Indent"/>
    <w:basedOn w:val="a4"/>
    <w:link w:val="Char0"/>
    <w:unhideWhenUsed/>
    <w:qFormat/>
    <w:rsid w:val="00F6122D"/>
    <w:pPr>
      <w:ind w:firstLineChars="100" w:firstLine="420"/>
    </w:pPr>
  </w:style>
  <w:style w:type="character" w:customStyle="1" w:styleId="Char0">
    <w:name w:val="正文首行缩进 Char"/>
    <w:basedOn w:val="Char"/>
    <w:link w:val="a0"/>
    <w:qFormat/>
    <w:rsid w:val="00F6122D"/>
    <w:rPr>
      <w:rFonts w:ascii="Times New Roman" w:eastAsia="宋体" w:hAnsi="Times New Roman" w:cs="Times New Roman"/>
      <w:szCs w:val="24"/>
    </w:rPr>
  </w:style>
  <w:style w:type="character" w:customStyle="1" w:styleId="2Char">
    <w:name w:val="标题 2 Char"/>
    <w:basedOn w:val="a1"/>
    <w:link w:val="2"/>
    <w:uiPriority w:val="9"/>
    <w:rsid w:val="00F6122D"/>
    <w:rPr>
      <w:rFonts w:ascii="宋体" w:eastAsia="宋体" w:hAnsi="宋体" w:cs="宋体"/>
      <w:b/>
      <w:bCs/>
      <w:kern w:val="0"/>
      <w:sz w:val="36"/>
      <w:szCs w:val="36"/>
    </w:rPr>
  </w:style>
  <w:style w:type="character" w:customStyle="1" w:styleId="3Char">
    <w:name w:val="标题 3 Char"/>
    <w:basedOn w:val="a1"/>
    <w:link w:val="3"/>
    <w:uiPriority w:val="9"/>
    <w:rsid w:val="00F6122D"/>
    <w:rPr>
      <w:rFonts w:ascii="宋体" w:eastAsia="宋体" w:hAnsi="宋体" w:cs="宋体"/>
      <w:b/>
      <w:bCs/>
      <w:kern w:val="0"/>
      <w:sz w:val="27"/>
      <w:szCs w:val="27"/>
    </w:rPr>
  </w:style>
  <w:style w:type="character" w:customStyle="1" w:styleId="4Char">
    <w:name w:val="标题 4 Char"/>
    <w:basedOn w:val="a1"/>
    <w:link w:val="4"/>
    <w:uiPriority w:val="9"/>
    <w:rsid w:val="00F6122D"/>
    <w:rPr>
      <w:rFonts w:ascii="宋体" w:eastAsia="宋体" w:hAnsi="宋体" w:cs="宋体"/>
      <w:b/>
      <w:bCs/>
      <w:kern w:val="0"/>
      <w:sz w:val="24"/>
      <w:szCs w:val="24"/>
    </w:rPr>
  </w:style>
  <w:style w:type="paragraph" w:styleId="a5">
    <w:name w:val="Normal (Web)"/>
    <w:basedOn w:val="a"/>
    <w:uiPriority w:val="99"/>
    <w:semiHidden/>
    <w:unhideWhenUsed/>
    <w:rsid w:val="00F6122D"/>
    <w:pPr>
      <w:widowControl/>
      <w:spacing w:before="100" w:beforeAutospacing="1" w:after="100" w:afterAutospacing="1"/>
      <w:jc w:val="left"/>
    </w:pPr>
    <w:rPr>
      <w:rFonts w:ascii="宋体" w:hAnsi="宋体" w:cs="宋体"/>
      <w:kern w:val="0"/>
      <w:sz w:val="24"/>
    </w:rPr>
  </w:style>
  <w:style w:type="character" w:styleId="a6">
    <w:name w:val="Strong"/>
    <w:basedOn w:val="a1"/>
    <w:uiPriority w:val="22"/>
    <w:qFormat/>
    <w:rsid w:val="00F6122D"/>
    <w:rPr>
      <w:b/>
      <w:bCs/>
    </w:rPr>
  </w:style>
  <w:style w:type="character" w:customStyle="1" w:styleId="20">
    <w:name w:val="2"/>
    <w:basedOn w:val="a1"/>
    <w:rsid w:val="00F6122D"/>
  </w:style>
  <w:style w:type="paragraph" w:customStyle="1" w:styleId="21">
    <w:name w:val="21"/>
    <w:basedOn w:val="a"/>
    <w:rsid w:val="00F6122D"/>
    <w:pPr>
      <w:widowControl/>
      <w:spacing w:before="100" w:beforeAutospacing="1" w:after="100" w:afterAutospacing="1"/>
      <w:jc w:val="left"/>
    </w:pPr>
    <w:rPr>
      <w:rFonts w:ascii="宋体" w:hAnsi="宋体" w:cs="宋体"/>
      <w:kern w:val="0"/>
      <w:sz w:val="24"/>
    </w:rPr>
  </w:style>
  <w:style w:type="paragraph" w:customStyle="1" w:styleId="indent">
    <w:name w:val="indent"/>
    <w:basedOn w:val="a"/>
    <w:rsid w:val="00F6122D"/>
    <w:pPr>
      <w:widowControl/>
      <w:spacing w:before="100" w:beforeAutospacing="1" w:after="100" w:afterAutospacing="1"/>
      <w:jc w:val="left"/>
    </w:pPr>
    <w:rPr>
      <w:rFonts w:ascii="宋体" w:hAnsi="宋体" w:cs="宋体"/>
      <w:kern w:val="0"/>
      <w:sz w:val="24"/>
    </w:rPr>
  </w:style>
  <w:style w:type="paragraph" w:styleId="a7">
    <w:name w:val="Normal Indent"/>
    <w:aliases w:val="表正文,正文非缩进,特点,body text,鋘drad,???änd,Body Text(ch),段1,缩进,四号,ALT+Z,bt,?y????×?,?y????,?y?????,????,建议书标准,正文双线,水上软件,正文（首行缩进两字） Char,表正文 Char,正文非缩进 Char,正文不缩进,特点 Char,,正文（首行缩进两字） Char Char,四号 Char Char,正文缩进William,中文正文,二,标题4,正文对齐,正文普通文字,首行缩进"/>
    <w:basedOn w:val="a"/>
    <w:link w:val="Char1"/>
    <w:autoRedefine/>
    <w:uiPriority w:val="99"/>
    <w:unhideWhenUsed/>
    <w:qFormat/>
    <w:rsid w:val="007766C9"/>
    <w:pPr>
      <w:spacing w:beforeLines="50" w:before="156" w:line="480" w:lineRule="auto"/>
      <w:ind w:firstLineChars="149" w:firstLine="419"/>
      <w:jc w:val="left"/>
    </w:pPr>
  </w:style>
  <w:style w:type="character" w:customStyle="1" w:styleId="Char1">
    <w:name w:val="正文缩进 Char"/>
    <w:aliases w:val="表正文 Char1,正文非缩进 Char1,特点 Char1,body text Char,鋘drad Char,???änd Char,Body Text(ch) Char,段1 Char,缩进 Char,四号 Char,ALT+Z Char,bt Char,?y????×? Char,?y???? Char,?y????? Char,???? Char,建议书标准 Char,正文双线 Char,水上软件 Char,正文（首行缩进两字） Char Char1,正文不缩进 Char"/>
    <w:link w:val="a7"/>
    <w:autoRedefine/>
    <w:uiPriority w:val="99"/>
    <w:qFormat/>
    <w:rsid w:val="007766C9"/>
    <w:rPr>
      <w:rFonts w:ascii="Times New Roman" w:eastAsia="宋体" w:hAnsi="Times New Roman" w:cs="Times New Roman"/>
      <w:szCs w:val="24"/>
    </w:rPr>
  </w:style>
  <w:style w:type="table" w:styleId="a8">
    <w:name w:val="Table Grid"/>
    <w:basedOn w:val="a2"/>
    <w:autoRedefine/>
    <w:uiPriority w:val="39"/>
    <w:qFormat/>
    <w:rsid w:val="007766C9"/>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
    <w:name w:val="样式 首行缩进:  2 字符"/>
    <w:basedOn w:val="a"/>
    <w:autoRedefine/>
    <w:qFormat/>
    <w:rsid w:val="007766C9"/>
    <w:pPr>
      <w:spacing w:line="336" w:lineRule="auto"/>
      <w:ind w:firstLineChars="200" w:firstLine="420"/>
    </w:pPr>
    <w:rPr>
      <w:rFonts w:cs="宋体"/>
      <w:bCs/>
      <w:color w:val="FF000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8810303">
      <w:bodyDiv w:val="1"/>
      <w:marLeft w:val="0"/>
      <w:marRight w:val="0"/>
      <w:marTop w:val="0"/>
      <w:marBottom w:val="0"/>
      <w:divBdr>
        <w:top w:val="none" w:sz="0" w:space="0" w:color="auto"/>
        <w:left w:val="none" w:sz="0" w:space="0" w:color="auto"/>
        <w:bottom w:val="none" w:sz="0" w:space="0" w:color="auto"/>
        <w:right w:val="none" w:sz="0" w:space="0" w:color="auto"/>
      </w:divBdr>
      <w:divsChild>
        <w:div w:id="96678035">
          <w:marLeft w:val="0"/>
          <w:marRight w:val="0"/>
          <w:marTop w:val="0"/>
          <w:marBottom w:val="0"/>
          <w:divBdr>
            <w:top w:val="none" w:sz="0" w:space="0" w:color="auto"/>
            <w:left w:val="none" w:sz="0" w:space="0" w:color="auto"/>
            <w:bottom w:val="none" w:sz="0" w:space="0" w:color="auto"/>
            <w:right w:val="none" w:sz="0" w:space="0" w:color="auto"/>
          </w:divBdr>
        </w:div>
        <w:div w:id="1777824604">
          <w:marLeft w:val="0"/>
          <w:marRight w:val="0"/>
          <w:marTop w:val="0"/>
          <w:marBottom w:val="0"/>
          <w:divBdr>
            <w:top w:val="none" w:sz="0" w:space="0" w:color="auto"/>
            <w:left w:val="none" w:sz="0" w:space="0" w:color="auto"/>
            <w:bottom w:val="none" w:sz="0" w:space="0" w:color="auto"/>
            <w:right w:val="none" w:sz="0" w:space="0" w:color="auto"/>
          </w:divBdr>
          <w:divsChild>
            <w:div w:id="2093893643">
              <w:marLeft w:val="0"/>
              <w:marRight w:val="0"/>
              <w:marTop w:val="0"/>
              <w:marBottom w:val="0"/>
              <w:divBdr>
                <w:top w:val="none" w:sz="0" w:space="0" w:color="auto"/>
                <w:left w:val="none" w:sz="0" w:space="0" w:color="auto"/>
                <w:bottom w:val="none" w:sz="0" w:space="0" w:color="auto"/>
                <w:right w:val="none" w:sz="0" w:space="0" w:color="auto"/>
              </w:divBdr>
              <w:divsChild>
                <w:div w:id="213694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490735">
          <w:marLeft w:val="0"/>
          <w:marRight w:val="0"/>
          <w:marTop w:val="0"/>
          <w:marBottom w:val="0"/>
          <w:divBdr>
            <w:top w:val="none" w:sz="0" w:space="0" w:color="auto"/>
            <w:left w:val="none" w:sz="0" w:space="0" w:color="auto"/>
            <w:bottom w:val="none" w:sz="0" w:space="0" w:color="auto"/>
            <w:right w:val="none" w:sz="0" w:space="0" w:color="auto"/>
          </w:divBdr>
          <w:divsChild>
            <w:div w:id="934871897">
              <w:marLeft w:val="0"/>
              <w:marRight w:val="0"/>
              <w:marTop w:val="0"/>
              <w:marBottom w:val="0"/>
              <w:divBdr>
                <w:top w:val="none" w:sz="0" w:space="0" w:color="auto"/>
                <w:left w:val="none" w:sz="0" w:space="0" w:color="auto"/>
                <w:bottom w:val="none" w:sz="0" w:space="0" w:color="auto"/>
                <w:right w:val="none" w:sz="0" w:space="0" w:color="auto"/>
              </w:divBdr>
              <w:divsChild>
                <w:div w:id="1478915278">
                  <w:marLeft w:val="0"/>
                  <w:marRight w:val="0"/>
                  <w:marTop w:val="0"/>
                  <w:marBottom w:val="0"/>
                  <w:divBdr>
                    <w:top w:val="none" w:sz="0" w:space="0" w:color="auto"/>
                    <w:left w:val="none" w:sz="0" w:space="0" w:color="auto"/>
                    <w:bottom w:val="none" w:sz="0" w:space="0" w:color="auto"/>
                    <w:right w:val="none" w:sz="0" w:space="0" w:color="auto"/>
                  </w:divBdr>
                  <w:divsChild>
                    <w:div w:id="33523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272268">
          <w:marLeft w:val="0"/>
          <w:marRight w:val="0"/>
          <w:marTop w:val="0"/>
          <w:marBottom w:val="0"/>
          <w:divBdr>
            <w:top w:val="none" w:sz="0" w:space="0" w:color="auto"/>
            <w:left w:val="none" w:sz="0" w:space="0" w:color="auto"/>
            <w:bottom w:val="none" w:sz="0" w:space="0" w:color="auto"/>
            <w:right w:val="none" w:sz="0" w:space="0" w:color="auto"/>
          </w:divBdr>
          <w:divsChild>
            <w:div w:id="471019134">
              <w:marLeft w:val="0"/>
              <w:marRight w:val="0"/>
              <w:marTop w:val="0"/>
              <w:marBottom w:val="0"/>
              <w:divBdr>
                <w:top w:val="none" w:sz="0" w:space="0" w:color="auto"/>
                <w:left w:val="none" w:sz="0" w:space="0" w:color="auto"/>
                <w:bottom w:val="none" w:sz="0" w:space="0" w:color="auto"/>
                <w:right w:val="none" w:sz="0" w:space="0" w:color="auto"/>
              </w:divBdr>
              <w:divsChild>
                <w:div w:id="158683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579315">
          <w:marLeft w:val="0"/>
          <w:marRight w:val="0"/>
          <w:marTop w:val="0"/>
          <w:marBottom w:val="0"/>
          <w:divBdr>
            <w:top w:val="none" w:sz="0" w:space="0" w:color="auto"/>
            <w:left w:val="none" w:sz="0" w:space="0" w:color="auto"/>
            <w:bottom w:val="none" w:sz="0" w:space="0" w:color="auto"/>
            <w:right w:val="none" w:sz="0" w:space="0" w:color="auto"/>
          </w:divBdr>
          <w:divsChild>
            <w:div w:id="368915713">
              <w:marLeft w:val="0"/>
              <w:marRight w:val="0"/>
              <w:marTop w:val="0"/>
              <w:marBottom w:val="0"/>
              <w:divBdr>
                <w:top w:val="none" w:sz="0" w:space="0" w:color="auto"/>
                <w:left w:val="none" w:sz="0" w:space="0" w:color="auto"/>
                <w:bottom w:val="none" w:sz="0" w:space="0" w:color="auto"/>
                <w:right w:val="none" w:sz="0" w:space="0" w:color="auto"/>
              </w:divBdr>
              <w:divsChild>
                <w:div w:id="32509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494898">
          <w:marLeft w:val="0"/>
          <w:marRight w:val="0"/>
          <w:marTop w:val="0"/>
          <w:marBottom w:val="0"/>
          <w:divBdr>
            <w:top w:val="none" w:sz="0" w:space="0" w:color="auto"/>
            <w:left w:val="none" w:sz="0" w:space="0" w:color="auto"/>
            <w:bottom w:val="none" w:sz="0" w:space="0" w:color="auto"/>
            <w:right w:val="none" w:sz="0" w:space="0" w:color="auto"/>
          </w:divBdr>
          <w:divsChild>
            <w:div w:id="896015461">
              <w:marLeft w:val="0"/>
              <w:marRight w:val="0"/>
              <w:marTop w:val="0"/>
              <w:marBottom w:val="0"/>
              <w:divBdr>
                <w:top w:val="none" w:sz="0" w:space="0" w:color="auto"/>
                <w:left w:val="none" w:sz="0" w:space="0" w:color="auto"/>
                <w:bottom w:val="none" w:sz="0" w:space="0" w:color="auto"/>
                <w:right w:val="none" w:sz="0" w:space="0" w:color="auto"/>
              </w:divBdr>
              <w:divsChild>
                <w:div w:id="3930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833593">
          <w:marLeft w:val="0"/>
          <w:marRight w:val="0"/>
          <w:marTop w:val="0"/>
          <w:marBottom w:val="0"/>
          <w:divBdr>
            <w:top w:val="none" w:sz="0" w:space="0" w:color="auto"/>
            <w:left w:val="none" w:sz="0" w:space="0" w:color="auto"/>
            <w:bottom w:val="none" w:sz="0" w:space="0" w:color="auto"/>
            <w:right w:val="none" w:sz="0" w:space="0" w:color="auto"/>
          </w:divBdr>
          <w:divsChild>
            <w:div w:id="49308797">
              <w:marLeft w:val="0"/>
              <w:marRight w:val="0"/>
              <w:marTop w:val="0"/>
              <w:marBottom w:val="0"/>
              <w:divBdr>
                <w:top w:val="none" w:sz="0" w:space="0" w:color="auto"/>
                <w:left w:val="none" w:sz="0" w:space="0" w:color="auto"/>
                <w:bottom w:val="none" w:sz="0" w:space="0" w:color="auto"/>
                <w:right w:val="none" w:sz="0" w:space="0" w:color="auto"/>
              </w:divBdr>
              <w:divsChild>
                <w:div w:id="1871331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321149">
          <w:marLeft w:val="0"/>
          <w:marRight w:val="0"/>
          <w:marTop w:val="0"/>
          <w:marBottom w:val="0"/>
          <w:divBdr>
            <w:top w:val="none" w:sz="0" w:space="0" w:color="auto"/>
            <w:left w:val="none" w:sz="0" w:space="0" w:color="auto"/>
            <w:bottom w:val="none" w:sz="0" w:space="0" w:color="auto"/>
            <w:right w:val="none" w:sz="0" w:space="0" w:color="auto"/>
          </w:divBdr>
          <w:divsChild>
            <w:div w:id="1540825954">
              <w:marLeft w:val="0"/>
              <w:marRight w:val="0"/>
              <w:marTop w:val="0"/>
              <w:marBottom w:val="0"/>
              <w:divBdr>
                <w:top w:val="none" w:sz="0" w:space="0" w:color="auto"/>
                <w:left w:val="none" w:sz="0" w:space="0" w:color="auto"/>
                <w:bottom w:val="none" w:sz="0" w:space="0" w:color="auto"/>
                <w:right w:val="none" w:sz="0" w:space="0" w:color="auto"/>
              </w:divBdr>
              <w:divsChild>
                <w:div w:id="48308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803230">
          <w:marLeft w:val="0"/>
          <w:marRight w:val="0"/>
          <w:marTop w:val="0"/>
          <w:marBottom w:val="0"/>
          <w:divBdr>
            <w:top w:val="none" w:sz="0" w:space="0" w:color="auto"/>
            <w:left w:val="none" w:sz="0" w:space="0" w:color="auto"/>
            <w:bottom w:val="none" w:sz="0" w:space="0" w:color="auto"/>
            <w:right w:val="none" w:sz="0" w:space="0" w:color="auto"/>
          </w:divBdr>
          <w:divsChild>
            <w:div w:id="722753218">
              <w:marLeft w:val="0"/>
              <w:marRight w:val="0"/>
              <w:marTop w:val="0"/>
              <w:marBottom w:val="0"/>
              <w:divBdr>
                <w:top w:val="none" w:sz="0" w:space="0" w:color="auto"/>
                <w:left w:val="none" w:sz="0" w:space="0" w:color="auto"/>
                <w:bottom w:val="none" w:sz="0" w:space="0" w:color="auto"/>
                <w:right w:val="none" w:sz="0" w:space="0" w:color="auto"/>
              </w:divBdr>
              <w:divsChild>
                <w:div w:id="1253323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756531">
          <w:marLeft w:val="0"/>
          <w:marRight w:val="0"/>
          <w:marTop w:val="0"/>
          <w:marBottom w:val="0"/>
          <w:divBdr>
            <w:top w:val="none" w:sz="0" w:space="0" w:color="auto"/>
            <w:left w:val="none" w:sz="0" w:space="0" w:color="auto"/>
            <w:bottom w:val="none" w:sz="0" w:space="0" w:color="auto"/>
            <w:right w:val="none" w:sz="0" w:space="0" w:color="auto"/>
          </w:divBdr>
          <w:divsChild>
            <w:div w:id="1834376172">
              <w:marLeft w:val="0"/>
              <w:marRight w:val="0"/>
              <w:marTop w:val="0"/>
              <w:marBottom w:val="0"/>
              <w:divBdr>
                <w:top w:val="none" w:sz="0" w:space="0" w:color="auto"/>
                <w:left w:val="none" w:sz="0" w:space="0" w:color="auto"/>
                <w:bottom w:val="none" w:sz="0" w:space="0" w:color="auto"/>
                <w:right w:val="none" w:sz="0" w:space="0" w:color="auto"/>
              </w:divBdr>
              <w:divsChild>
                <w:div w:id="188805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333065">
          <w:marLeft w:val="0"/>
          <w:marRight w:val="0"/>
          <w:marTop w:val="0"/>
          <w:marBottom w:val="0"/>
          <w:divBdr>
            <w:top w:val="none" w:sz="0" w:space="0" w:color="auto"/>
            <w:left w:val="none" w:sz="0" w:space="0" w:color="auto"/>
            <w:bottom w:val="none" w:sz="0" w:space="0" w:color="auto"/>
            <w:right w:val="none" w:sz="0" w:space="0" w:color="auto"/>
          </w:divBdr>
          <w:divsChild>
            <w:div w:id="1011376355">
              <w:marLeft w:val="0"/>
              <w:marRight w:val="0"/>
              <w:marTop w:val="0"/>
              <w:marBottom w:val="0"/>
              <w:divBdr>
                <w:top w:val="none" w:sz="0" w:space="0" w:color="auto"/>
                <w:left w:val="none" w:sz="0" w:space="0" w:color="auto"/>
                <w:bottom w:val="none" w:sz="0" w:space="0" w:color="auto"/>
                <w:right w:val="none" w:sz="0" w:space="0" w:color="auto"/>
              </w:divBdr>
              <w:divsChild>
                <w:div w:id="63302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215844">
          <w:marLeft w:val="0"/>
          <w:marRight w:val="0"/>
          <w:marTop w:val="0"/>
          <w:marBottom w:val="0"/>
          <w:divBdr>
            <w:top w:val="none" w:sz="0" w:space="0" w:color="auto"/>
            <w:left w:val="none" w:sz="0" w:space="0" w:color="auto"/>
            <w:bottom w:val="none" w:sz="0" w:space="0" w:color="auto"/>
            <w:right w:val="none" w:sz="0" w:space="0" w:color="auto"/>
          </w:divBdr>
          <w:divsChild>
            <w:div w:id="2014987364">
              <w:marLeft w:val="0"/>
              <w:marRight w:val="0"/>
              <w:marTop w:val="0"/>
              <w:marBottom w:val="0"/>
              <w:divBdr>
                <w:top w:val="none" w:sz="0" w:space="0" w:color="auto"/>
                <w:left w:val="none" w:sz="0" w:space="0" w:color="auto"/>
                <w:bottom w:val="none" w:sz="0" w:space="0" w:color="auto"/>
                <w:right w:val="none" w:sz="0" w:space="0" w:color="auto"/>
              </w:divBdr>
              <w:divsChild>
                <w:div w:id="72086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100280">
          <w:marLeft w:val="0"/>
          <w:marRight w:val="0"/>
          <w:marTop w:val="0"/>
          <w:marBottom w:val="0"/>
          <w:divBdr>
            <w:top w:val="none" w:sz="0" w:space="0" w:color="auto"/>
            <w:left w:val="none" w:sz="0" w:space="0" w:color="auto"/>
            <w:bottom w:val="none" w:sz="0" w:space="0" w:color="auto"/>
            <w:right w:val="none" w:sz="0" w:space="0" w:color="auto"/>
          </w:divBdr>
          <w:divsChild>
            <w:div w:id="58899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6</Pages>
  <Words>778</Words>
  <Characters>4438</Characters>
  <Application>Microsoft Office Word</Application>
  <DocSecurity>0</DocSecurity>
  <Lines>36</Lines>
  <Paragraphs>10</Paragraphs>
  <ScaleCrop>false</ScaleCrop>
  <Company>MS</Company>
  <LinksUpToDate>false</LinksUpToDate>
  <CharactersWithSpaces>5206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8</cp:revision>
  <dcterms:created xsi:type="dcterms:W3CDTF">2024-03-26T06:49:00Z</dcterms:created>
  <dcterms:modified xsi:type="dcterms:W3CDTF">2024-04-30T13:20:00Z</dcterms:modified>
</cp:coreProperties>
</file>