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86B4">
      <w:pPr>
        <w:widowControl w:val="0"/>
        <w:spacing w:line="324" w:lineRule="auto"/>
        <w:jc w:val="center"/>
        <w:rPr>
          <w:rFonts w:hint="eastAsia" w:ascii="宋体" w:hAnsi="宋体" w:eastAsia="宋体" w:cs="宋体"/>
          <w:b/>
          <w:kern w:val="2"/>
          <w:sz w:val="32"/>
          <w:szCs w:val="21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kern w:val="2"/>
          <w:sz w:val="32"/>
          <w:szCs w:val="21"/>
          <w:highlight w:val="none"/>
          <w:lang w:val="en-US" w:eastAsia="zh-CN" w:bidi="ar-SA"/>
        </w:rPr>
        <w:t>分项报价表</w:t>
      </w:r>
    </w:p>
    <w:bookmarkEnd w:id="0"/>
    <w:p w14:paraId="49750711">
      <w:pPr>
        <w:widowControl w:val="0"/>
        <w:spacing w:line="324" w:lineRule="auto"/>
        <w:jc w:val="center"/>
        <w:rPr>
          <w:rFonts w:hint="eastAsia" w:ascii="宋体" w:hAnsi="宋体" w:eastAsia="宋体" w:cs="宋体"/>
          <w:b/>
          <w:kern w:val="2"/>
          <w:sz w:val="32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21"/>
          <w:highlight w:val="none"/>
          <w:lang w:val="en-US" w:eastAsia="zh-CN" w:bidi="ar-SA"/>
        </w:rPr>
        <w:t>（格式自拟）</w:t>
      </w:r>
    </w:p>
    <w:p w14:paraId="2C954FCB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  </w:t>
      </w:r>
    </w:p>
    <w:p w14:paraId="5D9EB53D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                         </w:t>
      </w:r>
    </w:p>
    <w:p w14:paraId="1C975FEA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7244F42B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4CB027A0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41863BDA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09F9B29E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619E52A3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5965FDD2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可自行编制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，但本表中的“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highlight w:val="none"/>
        </w:rPr>
        <w:t>总报价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”与“响应报价表”中的</w:t>
      </w:r>
      <w:r>
        <w:rPr>
          <w:rFonts w:hint="eastAsia" w:ascii="宋体" w:hAnsi="宋体" w:eastAsia="宋体" w:cs="宋体"/>
          <w:color w:val="auto"/>
          <w:spacing w:val="-6"/>
          <w:sz w:val="24"/>
          <w:highlight w:val="none"/>
        </w:rPr>
        <w:t>“谈判总报价”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一致。各子项分别报价。</w:t>
      </w:r>
    </w:p>
    <w:p w14:paraId="21E5CDB7">
      <w:pPr>
        <w:ind w:right="42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22AC04">
      <w:pPr>
        <w:widowControl w:val="0"/>
        <w:spacing w:line="324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081FE1DE">
      <w:pPr>
        <w:widowControl w:val="0"/>
        <w:spacing w:line="324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5BC0C7A6">
      <w:pP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谈判供应商（公章）：                   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被授权人（签字）：                                                       </w:t>
      </w:r>
    </w:p>
    <w:p w14:paraId="72E262D2">
      <w:r>
        <w:rPr>
          <w:rFonts w:hint="eastAsia" w:ascii="宋体" w:hAnsi="宋体" w:eastAsia="宋体" w:cs="宋体"/>
          <w:b/>
          <w:color w:val="auto"/>
          <w:kern w:val="2"/>
          <w:sz w:val="44"/>
          <w:szCs w:val="21"/>
          <w:highlight w:val="none"/>
          <w:lang w:val="en-US" w:eastAsia="zh-CN" w:bidi="ar-SA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E4D03"/>
    <w:rsid w:val="08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2025-10-09T10:38:00Z</dcterms:created>
  <dc:creator>绿军装的梦</dc:creator>
  <cp:lastModifiedBy>绿军装的梦</cp:lastModifiedBy>
  <dcterms:modified xsi:type="dcterms:W3CDTF">2025-10-09T10:38:13Z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2DB59D6BE78F4DBDA496CBDDF87D11F5_11</vt:lpwstr>
  </property>
  <property fmtid="{D5CDD505-2E9C-101B-9397-08002B2CF9AE}" pid="4" name="KSOTemplateDocerSaveRecord">
    <vt:lpwstr>eyJoZGlkIjoiODU0OGU1NGFhN2JmZDUwOTYxYzc4MjhmODIxMmE1MTciLCJ1c2VySWQiOiIyNTUwMzE5MDEifQ==</vt:lpwstr>
  </property>
</Properties>
</file>