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81A09">
      <w:pPr>
        <w:spacing w:line="500" w:lineRule="exact"/>
        <w:rPr>
          <w:rFonts w:ascii="黑体" w:hAnsi="黑体" w:cstheme="minorEastAsia"/>
          <w:b/>
          <w:bCs/>
          <w:szCs w:val="21"/>
        </w:rPr>
      </w:pPr>
      <w:r>
        <w:rPr>
          <w:rFonts w:hint="eastAsia" w:ascii="黑体" w:hAnsi="黑体" w:eastAsia="黑体" w:cstheme="minorEastAsia"/>
          <w:szCs w:val="21"/>
        </w:rPr>
        <w:t>合同编号：[                ]</w:t>
      </w:r>
      <w:r>
        <w:rPr>
          <w:rFonts w:hint="eastAsia" w:ascii="黑体" w:hAnsi="MS Mincho" w:eastAsia="MS Mincho" w:cs="MS Mincho"/>
          <w:szCs w:val="21"/>
        </w:rPr>
        <w:t>​</w:t>
      </w:r>
    </w:p>
    <w:p w14:paraId="3CB47CF9">
      <w:pPr>
        <w:spacing w:line="500" w:lineRule="exact"/>
        <w:ind w:firstLine="643" w:firstLineChars="200"/>
        <w:jc w:val="center"/>
        <w:rPr>
          <w:rFonts w:ascii="黑体" w:hAnsi="黑体" w:eastAsia="黑体" w:cstheme="minorEastAsia"/>
          <w:szCs w:val="21"/>
        </w:rPr>
      </w:pPr>
      <w:r>
        <w:rPr>
          <w:rFonts w:hint="eastAsia" w:ascii="方正小标宋简体" w:eastAsia="方正小标宋简体" w:hAnsiTheme="minorEastAsia" w:cstheme="minorEastAsia"/>
          <w:b/>
          <w:bCs/>
          <w:sz w:val="32"/>
          <w:szCs w:val="32"/>
        </w:rPr>
        <w:t>XXXXXXXXX项目服务合同</w:t>
      </w:r>
      <w:r>
        <w:rPr>
          <w:rFonts w:hint="eastAsia" w:ascii="MS Mincho" w:hAnsi="MS Mincho" w:eastAsia="MS Mincho" w:cs="MS Mincho"/>
          <w:b/>
          <w:bCs/>
          <w:sz w:val="32"/>
          <w:szCs w:val="32"/>
        </w:rPr>
        <w:t>​</w:t>
      </w:r>
    </w:p>
    <w:p w14:paraId="0C133AED">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甲方：                               乙方：</w:t>
      </w:r>
    </w:p>
    <w:p w14:paraId="18D50554">
      <w:pPr>
        <w:spacing w:line="500" w:lineRule="exact"/>
        <w:ind w:firstLine="420" w:firstLineChars="200"/>
        <w:rPr>
          <w:rFonts w:ascii="黑体" w:hAnsi="黑体" w:eastAsia="黑体" w:cstheme="minorEastAsia"/>
          <w:szCs w:val="21"/>
          <w:u w:val="single"/>
        </w:rPr>
      </w:pPr>
      <w:r>
        <w:rPr>
          <w:rFonts w:hint="eastAsia" w:ascii="黑体" w:hAnsi="黑体" w:eastAsia="黑体" w:cstheme="minorEastAsia"/>
          <w:szCs w:val="21"/>
        </w:rPr>
        <w:t>名称：</w:t>
      </w:r>
      <w:r>
        <w:rPr>
          <w:rFonts w:hint="eastAsia" w:ascii="黑体" w:hAnsi="黑体" w:eastAsia="黑体" w:cstheme="minorEastAsia"/>
          <w:szCs w:val="21"/>
          <w:u w:val="single"/>
        </w:rPr>
        <w:t xml:space="preserve">                         </w:t>
      </w:r>
      <w:r>
        <w:rPr>
          <w:rFonts w:hint="eastAsia" w:ascii="黑体" w:hAnsi="黑体" w:eastAsia="黑体" w:cstheme="minorEastAsia"/>
          <w:szCs w:val="21"/>
        </w:rPr>
        <w:t xml:space="preserve">      名称：</w:t>
      </w:r>
      <w:r>
        <w:rPr>
          <w:rFonts w:hint="eastAsia" w:ascii="黑体" w:hAnsi="黑体" w:eastAsia="黑体" w:cstheme="minorEastAsia"/>
          <w:szCs w:val="21"/>
          <w:u w:val="single"/>
        </w:rPr>
        <w:t xml:space="preserve">                           </w:t>
      </w:r>
    </w:p>
    <w:p w14:paraId="646F9304">
      <w:pPr>
        <w:spacing w:line="500" w:lineRule="exact"/>
        <w:ind w:firstLine="420" w:firstLineChars="200"/>
        <w:rPr>
          <w:rFonts w:ascii="黑体" w:hAnsi="黑体" w:eastAsia="黑体" w:cs="MS Mincho"/>
          <w:szCs w:val="21"/>
        </w:rPr>
      </w:pPr>
      <w:r>
        <w:rPr>
          <w:rFonts w:hint="eastAsia" w:ascii="黑体" w:hAnsi="黑体" w:eastAsia="黑体" w:cstheme="minorEastAsia"/>
          <w:szCs w:val="21"/>
        </w:rPr>
        <w:t>地址：</w:t>
      </w:r>
      <w:r>
        <w:rPr>
          <w:rFonts w:hint="eastAsia" w:ascii="黑体" w:hAnsi="黑体" w:eastAsia="黑体" w:cstheme="minorEastAsia"/>
          <w:szCs w:val="21"/>
          <w:u w:val="single"/>
        </w:rPr>
        <w:t xml:space="preserve">                         </w:t>
      </w:r>
      <w:r>
        <w:rPr>
          <w:rFonts w:hint="eastAsia" w:ascii="黑体" w:hAnsi="黑体" w:eastAsia="黑体" w:cstheme="minorEastAsia"/>
          <w:szCs w:val="21"/>
        </w:rPr>
        <w:t xml:space="preserve">      地址：</w:t>
      </w:r>
      <w:r>
        <w:rPr>
          <w:rFonts w:hint="eastAsia" w:ascii="黑体" w:hAnsi="黑体" w:eastAsia="黑体" w:cstheme="minorEastAsia"/>
          <w:szCs w:val="21"/>
          <w:u w:val="single"/>
        </w:rPr>
        <w:t xml:space="preserve">                           </w:t>
      </w:r>
    </w:p>
    <w:p w14:paraId="06D17D6D">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电话：</w:t>
      </w:r>
      <w:r>
        <w:rPr>
          <w:rFonts w:hint="eastAsia" w:ascii="黑体" w:hAnsi="黑体" w:eastAsia="黑体" w:cstheme="minorEastAsia"/>
          <w:szCs w:val="21"/>
          <w:u w:val="single"/>
        </w:rPr>
        <w:t xml:space="preserve">                         </w:t>
      </w:r>
      <w:r>
        <w:rPr>
          <w:rFonts w:hint="eastAsia" w:ascii="黑体" w:hAnsi="黑体" w:eastAsia="黑体" w:cstheme="minorEastAsia"/>
          <w:szCs w:val="21"/>
        </w:rPr>
        <w:t xml:space="preserve">      电话：</w:t>
      </w:r>
      <w:r>
        <w:rPr>
          <w:rFonts w:hint="eastAsia" w:ascii="黑体" w:hAnsi="黑体" w:eastAsia="黑体" w:cstheme="minorEastAsia"/>
          <w:szCs w:val="21"/>
          <w:u w:val="single"/>
        </w:rPr>
        <w:t xml:space="preserve">                           </w:t>
      </w:r>
    </w:p>
    <w:p w14:paraId="338EC415">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依据《中华人民共和国民法典》、《中华人民共和国政府采购法》等相关法律法规，甲方所需服务，按照采购程序，确定乙方为成交供应商，经甲、乙双方协商，达成如下条款。</w:t>
      </w:r>
    </w:p>
    <w:p w14:paraId="72B5004F">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一、服务内容</w:t>
      </w:r>
      <w:r>
        <w:rPr>
          <w:rFonts w:hint="eastAsia" w:ascii="MS Mincho" w:hAnsi="MS Mincho" w:eastAsia="MS Mincho" w:cs="MS Mincho"/>
          <w:szCs w:val="21"/>
        </w:rPr>
        <w:t>​</w:t>
      </w:r>
    </w:p>
    <w:p w14:paraId="7CE6AB89">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乙方需围绕甲方</w:t>
      </w:r>
      <w:r>
        <w:rPr>
          <w:rFonts w:hint="eastAsia" w:asciiTheme="minorEastAsia" w:hAnsiTheme="minorEastAsia" w:cstheme="minorEastAsia"/>
          <w:szCs w:val="21"/>
          <w:u w:val="single"/>
        </w:rPr>
        <w:t xml:space="preserve">                      （项目名称）</w:t>
      </w:r>
      <w:r>
        <w:rPr>
          <w:rFonts w:hint="eastAsia" w:asciiTheme="minorEastAsia" w:hAnsiTheme="minorEastAsia" w:cstheme="minorEastAsia"/>
          <w:szCs w:val="21"/>
        </w:rPr>
        <w:t>提供服务。</w:t>
      </w:r>
      <w:r>
        <w:rPr>
          <w:rFonts w:hint="eastAsia" w:ascii="MS Mincho" w:hAnsi="MS Mincho" w:eastAsia="MS Mincho" w:cs="MS Mincho"/>
          <w:szCs w:val="21"/>
        </w:rPr>
        <w:t>​​</w:t>
      </w:r>
    </w:p>
    <w:p w14:paraId="4DC0AE71">
      <w:pPr>
        <w:spacing w:line="500" w:lineRule="exact"/>
        <w:ind w:firstLine="420" w:firstLineChars="200"/>
        <w:rPr>
          <w:rFonts w:asciiTheme="minorEastAsia" w:hAnsiTheme="minorEastAsia" w:cstheme="minorEastAsia"/>
          <w:szCs w:val="21"/>
          <w:u w:val="single"/>
        </w:rPr>
      </w:pPr>
      <w:r>
        <w:rPr>
          <w:rFonts w:hint="eastAsia" w:asciiTheme="minorEastAsia" w:hAnsiTheme="minorEastAsia" w:cstheme="minorEastAsia"/>
          <w:szCs w:val="21"/>
        </w:rPr>
        <w:t>服务内容：1.</w:t>
      </w:r>
      <w:r>
        <w:rPr>
          <w:rFonts w:hint="eastAsia" w:asciiTheme="minorEastAsia" w:hAnsiTheme="minorEastAsia" w:cstheme="minorEastAsia"/>
          <w:szCs w:val="21"/>
          <w:u w:val="single"/>
        </w:rPr>
        <w:t xml:space="preserve">                                            </w:t>
      </w:r>
    </w:p>
    <w:p w14:paraId="08861FA7">
      <w:pPr>
        <w:spacing w:line="500" w:lineRule="exact"/>
        <w:ind w:firstLine="1470" w:firstLineChars="700"/>
        <w:rPr>
          <w:rFonts w:asciiTheme="minorEastAsia" w:hAnsiTheme="minorEastAsia" w:cstheme="minorEastAsia"/>
          <w:szCs w:val="21"/>
          <w:u w:val="single"/>
        </w:rPr>
      </w:pPr>
      <w:r>
        <w:rPr>
          <w:rFonts w:hint="eastAsia" w:asciiTheme="minorEastAsia" w:hAnsiTheme="minorEastAsia" w:cstheme="minorEastAsia"/>
          <w:szCs w:val="21"/>
        </w:rPr>
        <w:t>2.</w:t>
      </w:r>
      <w:r>
        <w:rPr>
          <w:rFonts w:hint="eastAsia" w:asciiTheme="minorEastAsia" w:hAnsiTheme="minorEastAsia" w:cstheme="minorEastAsia"/>
          <w:szCs w:val="21"/>
          <w:u w:val="single"/>
        </w:rPr>
        <w:t xml:space="preserve">                                            </w:t>
      </w:r>
    </w:p>
    <w:p w14:paraId="0EAACE39">
      <w:pPr>
        <w:spacing w:line="500" w:lineRule="exact"/>
        <w:ind w:firstLine="1470" w:firstLineChars="700"/>
        <w:rPr>
          <w:rFonts w:asciiTheme="minorEastAsia" w:hAnsiTheme="minorEastAsia" w:cstheme="minorEastAsia"/>
          <w:szCs w:val="21"/>
          <w:u w:val="single"/>
        </w:rPr>
      </w:pPr>
      <w:r>
        <w:rPr>
          <w:rFonts w:hint="eastAsia" w:asciiTheme="minorEastAsia" w:hAnsiTheme="minorEastAsia" w:cstheme="minorEastAsia"/>
          <w:szCs w:val="21"/>
        </w:rPr>
        <w:t>3.</w:t>
      </w:r>
      <w:r>
        <w:rPr>
          <w:rFonts w:hint="eastAsia" w:asciiTheme="minorEastAsia" w:hAnsiTheme="minorEastAsia" w:cstheme="minorEastAsia"/>
          <w:szCs w:val="21"/>
          <w:u w:val="single"/>
        </w:rPr>
        <w:t xml:space="preserve">                                            </w:t>
      </w:r>
    </w:p>
    <w:p w14:paraId="3B22A932">
      <w:pPr>
        <w:spacing w:line="500" w:lineRule="exact"/>
        <w:ind w:firstLine="1470" w:firstLineChars="700"/>
        <w:rPr>
          <w:rFonts w:asciiTheme="minorEastAsia" w:hAnsiTheme="minorEastAsia" w:cstheme="minorEastAsia"/>
          <w:szCs w:val="21"/>
        </w:rPr>
      </w:pPr>
      <w:r>
        <w:rPr>
          <w:rFonts w:hint="eastAsia" w:asciiTheme="minorEastAsia" w:hAnsiTheme="minorEastAsia" w:cstheme="minorEastAsia"/>
          <w:szCs w:val="21"/>
        </w:rPr>
        <w:t>……</w:t>
      </w:r>
    </w:p>
    <w:p w14:paraId="383CB047">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二、服务期限</w:t>
      </w:r>
      <w:r>
        <w:rPr>
          <w:rFonts w:hint="eastAsia" w:ascii="MS Mincho" w:hAnsi="MS Mincho" w:eastAsia="MS Mincho" w:cs="MS Mincho"/>
          <w:szCs w:val="21"/>
        </w:rPr>
        <w:t>​</w:t>
      </w:r>
    </w:p>
    <w:p w14:paraId="66A2E90E">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本合同自双方签字（盖章）之日起生效， 至</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结束。</w:t>
      </w:r>
      <w:r>
        <w:rPr>
          <w:rFonts w:hint="eastAsia" w:ascii="MS Mincho" w:hAnsi="MS Mincho" w:eastAsia="MS Mincho" w:cs="MS Mincho"/>
          <w:szCs w:val="21"/>
        </w:rPr>
        <w:t>​</w:t>
      </w:r>
    </w:p>
    <w:p w14:paraId="142F9F47">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三、合同总价及支付方式</w:t>
      </w:r>
      <w:r>
        <w:rPr>
          <w:rFonts w:hint="eastAsia" w:ascii="MS Mincho" w:hAnsi="MS Mincho" w:eastAsia="MS Mincho" w:cs="MS Mincho"/>
          <w:szCs w:val="21"/>
        </w:rPr>
        <w:t>​</w:t>
      </w:r>
    </w:p>
    <w:p w14:paraId="455730BB">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rPr>
        <w:t>1.合同总价：人民币</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元（大写：</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），该款项包含乙方为本项目提供服务所需的全部费用（包括但不限</w:t>
      </w:r>
      <w:r>
        <w:rPr>
          <w:rFonts w:hint="eastAsia" w:asciiTheme="minorEastAsia" w:hAnsiTheme="minorEastAsia" w:cstheme="minorEastAsia"/>
          <w:szCs w:val="21"/>
          <w:highlight w:val="none"/>
        </w:rPr>
        <w:t>于产品费、人工费、物料费、验收费、税费等），甲方不再支付其他费用。</w:t>
      </w:r>
      <w:r>
        <w:rPr>
          <w:rFonts w:hint="eastAsia" w:ascii="MS Mincho" w:hAnsi="MS Mincho" w:cs="MS Mincho"/>
          <w:szCs w:val="21"/>
          <w:highlight w:val="none"/>
        </w:rPr>
        <w:t>合同总价为一次性包干价，不受市场价格变化等因素的影响。</w:t>
      </w:r>
    </w:p>
    <w:p w14:paraId="4388FC21">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2.付款方式：分期付款。自</w:t>
      </w:r>
      <w:r>
        <w:rPr>
          <w:rFonts w:asciiTheme="minorEastAsia" w:hAnsiTheme="minorEastAsia"/>
          <w:szCs w:val="21"/>
          <w:highlight w:val="none"/>
        </w:rPr>
        <w:t>合同签订之日</w:t>
      </w:r>
      <w:r>
        <w:rPr>
          <w:rFonts w:hint="eastAsia" w:asciiTheme="minorEastAsia" w:hAnsiTheme="minorEastAsia"/>
          <w:szCs w:val="21"/>
          <w:highlight w:val="none"/>
        </w:rPr>
        <w:t>起，</w:t>
      </w:r>
      <w:r>
        <w:rPr>
          <w:rFonts w:asciiTheme="minorEastAsia" w:hAnsiTheme="minorEastAsia"/>
          <w:szCs w:val="21"/>
          <w:highlight w:val="none"/>
        </w:rPr>
        <w:t>达到付款条件起10个工作日内，支付合同总价的</w:t>
      </w:r>
      <w:r>
        <w:rPr>
          <w:rFonts w:hint="eastAsia" w:asciiTheme="minorEastAsia" w:hAnsiTheme="minorEastAsia"/>
          <w:szCs w:val="21"/>
          <w:highlight w:val="none"/>
        </w:rPr>
        <w:t>50</w:t>
      </w:r>
      <w:r>
        <w:rPr>
          <w:rFonts w:asciiTheme="minorEastAsia" w:hAnsiTheme="minorEastAsia"/>
          <w:szCs w:val="21"/>
          <w:highlight w:val="none"/>
        </w:rPr>
        <w:t>% ；项目执行完毕验收合格后，达到付款条件起10个工作日内，支付合同总价的</w:t>
      </w:r>
      <w:r>
        <w:rPr>
          <w:rFonts w:hint="eastAsia" w:asciiTheme="minorEastAsia" w:hAnsiTheme="minorEastAsia"/>
          <w:szCs w:val="21"/>
          <w:highlight w:val="none"/>
        </w:rPr>
        <w:t>50</w:t>
      </w:r>
      <w:r>
        <w:rPr>
          <w:rFonts w:asciiTheme="minorEastAsia" w:hAnsiTheme="minorEastAsia"/>
          <w:szCs w:val="21"/>
          <w:highlight w:val="none"/>
        </w:rPr>
        <w:t>%</w:t>
      </w:r>
      <w:r>
        <w:rPr>
          <w:rFonts w:hint="eastAsia" w:asciiTheme="minorEastAsia" w:hAnsiTheme="minorEastAsia"/>
          <w:szCs w:val="21"/>
          <w:highlight w:val="none"/>
        </w:rPr>
        <w:t>。</w:t>
      </w:r>
    </w:p>
    <w:p w14:paraId="3C9911BB">
      <w:pPr>
        <w:spacing w:line="500" w:lineRule="exact"/>
        <w:ind w:firstLine="420" w:firstLineChars="200"/>
        <w:rPr>
          <w:rFonts w:cs="宋体" w:asciiTheme="minorEastAsia" w:hAnsiTheme="minorEastAsia"/>
          <w:kern w:val="36"/>
          <w:szCs w:val="21"/>
        </w:rPr>
      </w:pPr>
      <w:r>
        <w:rPr>
          <w:rFonts w:hint="eastAsia" w:asciiTheme="minorEastAsia" w:hAnsiTheme="minorEastAsia" w:cstheme="minorEastAsia"/>
          <w:szCs w:val="21"/>
        </w:rPr>
        <w:t>3.结算要求：</w:t>
      </w:r>
      <w:r>
        <w:rPr>
          <w:rFonts w:hint="eastAsia" w:cs="宋体" w:asciiTheme="minorEastAsia" w:hAnsiTheme="minorEastAsia"/>
          <w:kern w:val="36"/>
          <w:szCs w:val="21"/>
        </w:rPr>
        <w:t>付款前，乙方需</w:t>
      </w:r>
      <w:r>
        <w:rPr>
          <w:rFonts w:hint="eastAsia" w:asciiTheme="minorEastAsia" w:hAnsiTheme="minorEastAsia" w:cstheme="minorEastAsia"/>
          <w:szCs w:val="21"/>
        </w:rPr>
        <w:t>向甲方</w:t>
      </w:r>
      <w:r>
        <w:rPr>
          <w:rFonts w:hint="eastAsia" w:cs="宋体" w:asciiTheme="minorEastAsia" w:hAnsiTheme="minorEastAsia"/>
          <w:kern w:val="36"/>
          <w:szCs w:val="21"/>
        </w:rPr>
        <w:t>提供合法有效且与付款金额等额的增值税普通发票。乙方延期提供发票或提供的发票不符合甲方要求的，甲方有权顺延付款期限直至乙方提供发票，且乙方不得以此为由拒绝履行任意合同义务。</w:t>
      </w:r>
    </w:p>
    <w:p w14:paraId="1E92F846">
      <w:pPr>
        <w:spacing w:line="500" w:lineRule="exact"/>
        <w:ind w:firstLine="420" w:firstLineChars="200"/>
        <w:rPr>
          <w:rFonts w:cs="宋体" w:asciiTheme="minorEastAsia" w:hAnsiTheme="minorEastAsia"/>
          <w:kern w:val="36"/>
          <w:szCs w:val="21"/>
          <w:u w:val="single"/>
        </w:rPr>
      </w:pPr>
      <w:r>
        <w:rPr>
          <w:rFonts w:hint="eastAsia" w:cs="宋体" w:asciiTheme="minorEastAsia" w:hAnsiTheme="minorEastAsia"/>
          <w:kern w:val="36"/>
          <w:szCs w:val="21"/>
        </w:rPr>
        <w:t>甲方开票信息：</w:t>
      </w:r>
      <w:r>
        <w:rPr>
          <w:rFonts w:hint="eastAsia" w:cs="宋体" w:asciiTheme="minorEastAsia" w:hAnsiTheme="minorEastAsia"/>
          <w:kern w:val="36"/>
          <w:szCs w:val="21"/>
          <w:u w:val="single"/>
        </w:rPr>
        <w:t xml:space="preserve">                                                   </w:t>
      </w:r>
    </w:p>
    <w:p w14:paraId="68F93318">
      <w:pPr>
        <w:spacing w:line="500" w:lineRule="exact"/>
        <w:ind w:firstLine="420" w:firstLineChars="200"/>
        <w:rPr>
          <w:rFonts w:cs="宋体" w:asciiTheme="minorEastAsia" w:hAnsiTheme="minorEastAsia"/>
          <w:kern w:val="36"/>
          <w:szCs w:val="21"/>
        </w:rPr>
      </w:pPr>
      <w:r>
        <w:rPr>
          <w:rFonts w:hint="eastAsia" w:cs="宋体" w:asciiTheme="minorEastAsia" w:hAnsiTheme="minorEastAsia"/>
          <w:kern w:val="36"/>
          <w:szCs w:val="21"/>
        </w:rPr>
        <w:t>4.支付方式：银行转账。</w:t>
      </w:r>
    </w:p>
    <w:p w14:paraId="672B7D18">
      <w:pPr>
        <w:spacing w:line="500" w:lineRule="exact"/>
        <w:ind w:firstLine="420" w:firstLineChars="200"/>
        <w:rPr>
          <w:rFonts w:cs="宋体" w:asciiTheme="minorEastAsia" w:hAnsiTheme="minorEastAsia"/>
          <w:kern w:val="36"/>
          <w:szCs w:val="21"/>
          <w:u w:val="single"/>
        </w:rPr>
      </w:pPr>
      <w:r>
        <w:rPr>
          <w:rFonts w:hint="eastAsia" w:cs="宋体" w:asciiTheme="minorEastAsia" w:hAnsiTheme="minorEastAsia"/>
          <w:kern w:val="36"/>
          <w:szCs w:val="21"/>
        </w:rPr>
        <w:t>乙方收款信息：</w:t>
      </w:r>
      <w:r>
        <w:rPr>
          <w:rFonts w:hint="eastAsia" w:cs="宋体" w:asciiTheme="minorEastAsia" w:hAnsiTheme="minorEastAsia"/>
          <w:kern w:val="36"/>
          <w:szCs w:val="21"/>
          <w:u w:val="single"/>
        </w:rPr>
        <w:t xml:space="preserve">                                                   </w:t>
      </w:r>
    </w:p>
    <w:p w14:paraId="41C1EEA3">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四、权利与义务</w:t>
      </w:r>
      <w:r>
        <w:rPr>
          <w:rFonts w:hint="eastAsia" w:ascii="MS Mincho" w:hAnsi="MS Mincho" w:eastAsia="MS Mincho" w:cs="MS Mincho"/>
          <w:szCs w:val="21"/>
        </w:rPr>
        <w:t>​</w:t>
      </w:r>
    </w:p>
    <w:p w14:paraId="6C33DDA1">
      <w:pPr>
        <w:tabs>
          <w:tab w:val="left" w:pos="480"/>
        </w:tabs>
        <w:spacing w:line="500" w:lineRule="exact"/>
        <w:ind w:firstLine="315" w:firstLineChars="150"/>
        <w:rPr>
          <w:rFonts w:ascii="宋体" w:hAnsi="宋体" w:cs="宋体"/>
          <w:kern w:val="36"/>
          <w:szCs w:val="21"/>
        </w:rPr>
      </w:pPr>
      <w:r>
        <w:rPr>
          <w:rFonts w:hint="eastAsia" w:ascii="宋体" w:hAnsi="宋体" w:cs="宋体"/>
          <w:kern w:val="36"/>
          <w:szCs w:val="21"/>
        </w:rPr>
        <w:t xml:space="preserve"> 1.甲、乙双方必须遵守本合同并执行合同中的各项规定，保证本合同的正常履行。</w:t>
      </w:r>
    </w:p>
    <w:p w14:paraId="7D372F09">
      <w:pPr>
        <w:tabs>
          <w:tab w:val="left" w:pos="480"/>
        </w:tabs>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2.甲方有权要求乙方按照合同约定的内容、时间、质量标准履行职责，对乙方履职的时度效进行全程监督、检查，并提出意见建议、进行质效评估。在乙方未按照合同约定履行义务或服务质效不达标时，甲方有权要求乙方限期整改</w:t>
      </w:r>
      <w:r>
        <w:rPr>
          <w:rFonts w:hint="eastAsia" w:ascii="宋体" w:hAnsi="宋体" w:cs="宋体"/>
          <w:kern w:val="36"/>
          <w:szCs w:val="21"/>
        </w:rPr>
        <w:t>。</w:t>
      </w:r>
    </w:p>
    <w:p w14:paraId="01681991">
      <w:pPr>
        <w:tabs>
          <w:tab w:val="left" w:pos="480"/>
        </w:tabs>
        <w:spacing w:line="500" w:lineRule="exact"/>
        <w:ind w:firstLine="420" w:firstLineChars="200"/>
        <w:rPr>
          <w:rFonts w:ascii="MS Mincho" w:hAnsi="MS Mincho" w:cs="MS Mincho"/>
          <w:szCs w:val="21"/>
        </w:rPr>
      </w:pPr>
      <w:r>
        <w:rPr>
          <w:rFonts w:hint="eastAsia" w:asciiTheme="minorEastAsia" w:hAnsiTheme="minorEastAsia" w:cstheme="minorEastAsia"/>
          <w:szCs w:val="21"/>
        </w:rPr>
        <w:t>3.乙方有权要求甲方及时提供</w:t>
      </w:r>
      <w:r>
        <w:rPr>
          <w:rFonts w:hint="eastAsia" w:ascii="宋体" w:hAnsi="宋体" w:cs="宋体"/>
          <w:kern w:val="36"/>
          <w:szCs w:val="21"/>
        </w:rPr>
        <w:t>项目执行</w:t>
      </w:r>
      <w:r>
        <w:rPr>
          <w:rFonts w:hint="eastAsia" w:asciiTheme="minorEastAsia" w:hAnsiTheme="minorEastAsia" w:cstheme="minorEastAsia"/>
          <w:szCs w:val="21"/>
        </w:rPr>
        <w:t>所需的相关资料和信息，并配合乙方开展项目</w:t>
      </w:r>
      <w:r>
        <w:rPr>
          <w:rFonts w:hint="eastAsia" w:ascii="宋体" w:hAnsi="宋体" w:cs="宋体"/>
          <w:kern w:val="36"/>
          <w:szCs w:val="21"/>
        </w:rPr>
        <w:t>执行</w:t>
      </w:r>
      <w:r>
        <w:rPr>
          <w:rFonts w:hint="eastAsia" w:asciiTheme="minorEastAsia" w:hAnsiTheme="minorEastAsia" w:cstheme="minorEastAsia"/>
          <w:szCs w:val="21"/>
        </w:rPr>
        <w:t>工作，为乙方提供必要的协助和支持。在甲方提供的资料和信息不完整、不准确时，乙方有权提醒甲方进一步补充完善。</w:t>
      </w:r>
      <w:r>
        <w:rPr>
          <w:rFonts w:hint="eastAsia" w:ascii="MS Mincho" w:hAnsi="MS Mincho" w:eastAsia="MS Mincho" w:cs="MS Mincho"/>
          <w:szCs w:val="21"/>
        </w:rPr>
        <w:t>​</w:t>
      </w:r>
    </w:p>
    <w:p w14:paraId="42DC27E6">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五、侵权责任</w:t>
      </w:r>
    </w:p>
    <w:p w14:paraId="7C5AC6AC">
      <w:pPr>
        <w:spacing w:line="500" w:lineRule="exact"/>
        <w:ind w:firstLine="420" w:firstLineChars="200"/>
        <w:rPr>
          <w:rFonts w:asciiTheme="minorEastAsia" w:hAnsiTheme="minorEastAsia" w:cstheme="minorEastAsia"/>
          <w:szCs w:val="21"/>
        </w:rPr>
      </w:pPr>
      <w:r>
        <w:rPr>
          <w:rFonts w:hint="eastAsia" w:ascii="MS Mincho" w:hAnsi="MS Mincho" w:cs="MS Mincho"/>
          <w:szCs w:val="21"/>
        </w:rPr>
        <w:t>1.</w:t>
      </w:r>
      <w:r>
        <w:rPr>
          <w:rFonts w:hint="eastAsia" w:asciiTheme="minorEastAsia" w:hAnsiTheme="minorEastAsia" w:cstheme="minorEastAsia"/>
          <w:szCs w:val="21"/>
        </w:rPr>
        <w:t>在</w:t>
      </w:r>
      <w:r>
        <w:rPr>
          <w:rFonts w:hint="eastAsia" w:ascii="宋体" w:hAnsi="宋体" w:cs="宋体"/>
          <w:kern w:val="36"/>
          <w:szCs w:val="21"/>
        </w:rPr>
        <w:t>履行职务过程中</w:t>
      </w:r>
      <w:r>
        <w:rPr>
          <w:rFonts w:hint="eastAsia" w:asciiTheme="minorEastAsia" w:hAnsiTheme="minorEastAsia" w:cstheme="minorEastAsia"/>
          <w:szCs w:val="21"/>
        </w:rPr>
        <w:t>，乙方根据甲方需求创作生产的新媒体产品、标识、图文、影音作品以及策划创意等，其知识产权为甲、乙双方共有，但未经甲方书面授权，乙方不得向任何第三方披露或使用，且上述产品或创意均不得用于商业用途。</w:t>
      </w:r>
    </w:p>
    <w:p w14:paraId="1ACFEB4D">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2.乙方要保证为履行本合同所提供的服务不侵犯甲方及任何第三方的合法权益，包括但不限于知识产权、隐私权、个人信息保护、保密义务等。如因乙方服务内容或服务过程侵权，乙方须承担全部法律责任和赔偿责任，并负责处理相关纠纷，消除对甲方造成的不利影响。</w:t>
      </w:r>
    </w:p>
    <w:p w14:paraId="6417F328">
      <w:pPr>
        <w:spacing w:line="500" w:lineRule="exact"/>
        <w:ind w:firstLine="420" w:firstLineChars="200"/>
        <w:rPr>
          <w:rFonts w:ascii="MS Mincho" w:hAnsi="MS Mincho" w:cs="MS Mincho"/>
          <w:szCs w:val="21"/>
        </w:rPr>
      </w:pPr>
      <w:r>
        <w:rPr>
          <w:rFonts w:hint="eastAsia" w:asciiTheme="minorEastAsia" w:hAnsiTheme="minorEastAsia" w:cstheme="minorEastAsia"/>
          <w:szCs w:val="21"/>
        </w:rPr>
        <w:t>3.乙方自行承担服务过程中的安全责任。如因乙方原因导致人员伤亡、财产损失等事故，乙方须承担全部法律责任和赔偿责任，并负责处理相关纠纷，消除对甲方造成的不利影响。</w:t>
      </w:r>
      <w:r>
        <w:rPr>
          <w:rFonts w:hint="eastAsia" w:ascii="MS Mincho" w:hAnsi="MS Mincho" w:eastAsia="MS Mincho" w:cs="MS Mincho"/>
          <w:szCs w:val="21"/>
        </w:rPr>
        <w:t>​</w:t>
      </w:r>
      <w:r>
        <w:rPr>
          <w:rFonts w:hint="eastAsia" w:ascii="MS Mincho" w:hAnsi="MS Mincho" w:cs="MS Mincho"/>
          <w:szCs w:val="21"/>
        </w:rPr>
        <w:t xml:space="preserve">    </w:t>
      </w:r>
    </w:p>
    <w:p w14:paraId="0FEC8C6A">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六、违约责任和不可抗力</w:t>
      </w:r>
    </w:p>
    <w:p w14:paraId="7DF2CAE4">
      <w:pPr>
        <w:tabs>
          <w:tab w:val="left" w:pos="480"/>
        </w:tabs>
        <w:spacing w:line="500" w:lineRule="exact"/>
        <w:ind w:firstLine="525" w:firstLineChars="250"/>
        <w:rPr>
          <w:rFonts w:cs="宋体" w:asciiTheme="minorEastAsia" w:hAnsiTheme="minorEastAsia"/>
          <w:kern w:val="36"/>
          <w:szCs w:val="21"/>
        </w:rPr>
      </w:pPr>
      <w:r>
        <w:rPr>
          <w:rFonts w:hint="eastAsia" w:asciiTheme="minorEastAsia" w:hAnsiTheme="minorEastAsia" w:cstheme="minorEastAsia"/>
          <w:szCs w:val="21"/>
        </w:rPr>
        <w:t>1.甲、乙双方依照《中华人民共和国民法典》中的相关条款执行。</w:t>
      </w:r>
      <w:r>
        <w:rPr>
          <w:rFonts w:hint="eastAsia" w:cs="宋体" w:asciiTheme="minorEastAsia" w:hAnsiTheme="minorEastAsia"/>
          <w:kern w:val="36"/>
          <w:szCs w:val="21"/>
        </w:rPr>
        <w:t>如因乙方在履行职务过程中存在违法违规行为，甲方有权直接终止合同，依法向乙方进行索赔，并报请相关单位进行相应的行政处罚。</w:t>
      </w:r>
    </w:p>
    <w:p w14:paraId="5BDC203A">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w:t>
      </w:r>
    </w:p>
    <w:p w14:paraId="107B44F9">
      <w:pPr>
        <w:spacing w:line="500" w:lineRule="exact"/>
        <w:ind w:firstLine="420" w:firstLineChars="200"/>
        <w:rPr>
          <w:rFonts w:ascii="黑体" w:hAnsi="黑体" w:eastAsia="黑体" w:cstheme="minorEastAsia"/>
          <w:szCs w:val="21"/>
        </w:rPr>
      </w:pPr>
      <w:r>
        <w:rPr>
          <w:rFonts w:hint="eastAsia" w:asciiTheme="minorEastAsia" w:hAnsiTheme="minorEastAsia" w:cstheme="minorEastAsia"/>
          <w:szCs w:val="21"/>
        </w:rPr>
        <w:t>3.除本合同所述的违法违规和不可抗力的情况之外，</w:t>
      </w:r>
      <w:r>
        <w:rPr>
          <w:rFonts w:hint="eastAsia" w:ascii="宋体" w:hAnsi="宋体" w:cs="宋体"/>
          <w:kern w:val="36"/>
          <w:szCs w:val="21"/>
        </w:rPr>
        <w:t>甲、乙双方不得单方终止合同。</w:t>
      </w:r>
      <w:r>
        <w:rPr>
          <w:rFonts w:hint="eastAsia" w:asciiTheme="minorEastAsia" w:hAnsiTheme="minorEastAsia" w:cstheme="minorEastAsia"/>
          <w:szCs w:val="21"/>
        </w:rPr>
        <w:t>任何一方不按合同履行义务，权益受损方有权要求对方按约定履行本合同。</w:t>
      </w:r>
    </w:p>
    <w:p w14:paraId="6C098138">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七、项目验收</w:t>
      </w:r>
    </w:p>
    <w:p w14:paraId="7D077E44">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1.本合同执行情况由甲方自行开展验收。全部服务内容执行完毕后一次性验收。</w:t>
      </w:r>
    </w:p>
    <w:p w14:paraId="14609E81">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2.乙方完成全部项目服务内容后，应及时向甲方提交结案报告及验收申请。甲方应在收到验收申请后，</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日内组织验收。</w:t>
      </w:r>
      <w:r>
        <w:rPr>
          <w:rFonts w:hint="eastAsia" w:ascii="MS Mincho" w:hAnsi="MS Mincho" w:eastAsia="MS Mincho" w:cs="MS Mincho"/>
          <w:szCs w:val="21"/>
        </w:rPr>
        <w:t>​</w:t>
      </w:r>
    </w:p>
    <w:p w14:paraId="033F1F7C">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3.验收标准以本合同约定的服务内容为依据。如验收合格，甲方应向乙方出具书面验收合格证明；如验收不合格，甲方应书面提出具体整改意见，乙方应在收到整改意见后的</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日内完成整改，并重新申请验收。</w:t>
      </w:r>
      <w:r>
        <w:rPr>
          <w:rFonts w:hint="eastAsia" w:ascii="MS Mincho" w:hAnsi="MS Mincho" w:eastAsia="MS Mincho" w:cs="MS Mincho"/>
          <w:szCs w:val="21"/>
        </w:rPr>
        <w:t>​</w:t>
      </w:r>
    </w:p>
    <w:p w14:paraId="6B7CFD5B">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八、争议解决</w:t>
      </w:r>
      <w:r>
        <w:rPr>
          <w:rFonts w:hint="eastAsia" w:ascii="MS Mincho" w:hAnsi="MS Mincho" w:eastAsia="MS Mincho" w:cs="MS Mincho"/>
          <w:szCs w:val="21"/>
        </w:rPr>
        <w:t>​</w:t>
      </w:r>
    </w:p>
    <w:p w14:paraId="0FB3EF60">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甲、乙双方在履行本合同过程中如发生争议，应首先通过友好协商解决；协商不成的，任何一方均有权向甲方所在地有管辖权的人民法院提起诉讼。</w:t>
      </w:r>
      <w:r>
        <w:rPr>
          <w:rFonts w:hint="eastAsia" w:ascii="MS Mincho" w:hAnsi="MS Mincho" w:eastAsia="MS Mincho" w:cs="MS Mincho"/>
          <w:szCs w:val="21"/>
        </w:rPr>
        <w:t>​</w:t>
      </w:r>
    </w:p>
    <w:p w14:paraId="2C2E5FCD">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九、其他条款</w:t>
      </w:r>
      <w:r>
        <w:rPr>
          <w:rFonts w:hint="eastAsia" w:ascii="MS Mincho" w:hAnsi="MS Mincho" w:eastAsia="MS Mincho" w:cs="MS Mincho"/>
          <w:szCs w:val="21"/>
        </w:rPr>
        <w:t>​</w:t>
      </w:r>
    </w:p>
    <w:p w14:paraId="7A855B3D">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1.本合同自双方签字（盖章）之日起生效。本合同执行完毕后，服务内容自动终止，侵权责任等服务承诺则长期有效。</w:t>
      </w:r>
    </w:p>
    <w:p w14:paraId="5B0945B9">
      <w:pPr>
        <w:spacing w:line="500" w:lineRule="exact"/>
        <w:ind w:firstLine="420" w:firstLineChars="200"/>
        <w:rPr>
          <w:rFonts w:ascii="MS Mincho" w:hAnsi="MS Mincho" w:cs="MS Mincho"/>
          <w:szCs w:val="21"/>
        </w:rPr>
      </w:pPr>
      <w:r>
        <w:rPr>
          <w:rFonts w:hint="eastAsia" w:asciiTheme="minorEastAsia" w:hAnsiTheme="minorEastAsia" w:cstheme="minorEastAsia"/>
          <w:szCs w:val="21"/>
        </w:rPr>
        <w:t>2.</w:t>
      </w:r>
      <w:r>
        <w:rPr>
          <w:rFonts w:hint="eastAsia" w:ascii="MS Mincho" w:hAnsi="MS Mincho" w:cs="MS Mincho"/>
          <w:szCs w:val="21"/>
        </w:rPr>
        <w:t>本合同的附件作为本合同的组成部分，与本合同具有同等法律效力。</w:t>
      </w:r>
    </w:p>
    <w:p w14:paraId="333BEB8D">
      <w:pPr>
        <w:spacing w:line="500" w:lineRule="exact"/>
        <w:ind w:firstLine="420" w:firstLineChars="200"/>
        <w:rPr>
          <w:rFonts w:ascii="MS Mincho" w:hAnsi="MS Mincho" w:cs="MS Mincho"/>
          <w:szCs w:val="21"/>
        </w:rPr>
      </w:pPr>
      <w:r>
        <w:rPr>
          <w:rFonts w:hint="eastAsia" w:asciiTheme="minorEastAsia" w:hAnsiTheme="minorEastAsia" w:cstheme="minorEastAsia"/>
          <w:szCs w:val="21"/>
        </w:rPr>
        <w:t>3.本合同未尽事宜，双方协商解决。可另行签订补充协议。补充协议与本合同具有同等法律效力。补充协议内容与本合同不一致的，以补充协议为准。</w:t>
      </w:r>
      <w:r>
        <w:rPr>
          <w:rFonts w:hint="eastAsia" w:ascii="MS Mincho" w:hAnsi="MS Mincho" w:eastAsia="MS Mincho" w:cs="MS Mincho"/>
          <w:szCs w:val="21"/>
        </w:rPr>
        <w:t>​</w:t>
      </w:r>
    </w:p>
    <w:p w14:paraId="5FFEF551">
      <w:pPr>
        <w:spacing w:line="500" w:lineRule="exact"/>
        <w:ind w:left="420" w:leftChars="200"/>
        <w:rPr>
          <w:rFonts w:asciiTheme="minorEastAsia" w:hAnsiTheme="minorEastAsia" w:cstheme="minorEastAsia"/>
          <w:szCs w:val="21"/>
        </w:rPr>
      </w:pPr>
      <w:r>
        <w:rPr>
          <w:rFonts w:hint="eastAsia" w:asciiTheme="minorEastAsia" w:hAnsiTheme="minorEastAsia" w:cstheme="minorEastAsia"/>
          <w:szCs w:val="21"/>
        </w:rPr>
        <w:t>4.本合同一式</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份，甲方执</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份，乙方执</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份，具有同等法律效力。</w:t>
      </w:r>
    </w:p>
    <w:p w14:paraId="1818E55A">
      <w:pPr>
        <w:spacing w:line="500" w:lineRule="exact"/>
        <w:ind w:left="420" w:leftChars="200"/>
        <w:rPr>
          <w:rFonts w:ascii="MS Mincho" w:hAnsi="MS Mincho" w:cs="MS Mincho"/>
          <w:szCs w:val="21"/>
        </w:rPr>
      </w:pPr>
      <w:r>
        <w:rPr>
          <w:rFonts w:hint="eastAsia" w:asciiTheme="minorEastAsia" w:hAnsiTheme="minorEastAsia" w:cstheme="minorEastAsia"/>
          <w:szCs w:val="21"/>
        </w:rPr>
        <w:t>5.本合同的签订、履行、解释及争议解决均适用中华人民共和国现行法律。</w:t>
      </w:r>
      <w:r>
        <w:rPr>
          <w:rFonts w:asciiTheme="minorEastAsia" w:hAnsiTheme="minorEastAsia" w:cstheme="minorEastAsia"/>
          <w:szCs w:val="21"/>
        </w:rPr>
        <w:t xml:space="preserve"> </w:t>
      </w:r>
    </w:p>
    <w:p w14:paraId="7EFD6200">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（以下无正文）</w:t>
      </w:r>
    </w:p>
    <w:p w14:paraId="44C263F8">
      <w:pPr>
        <w:spacing w:line="500" w:lineRule="exact"/>
        <w:rPr>
          <w:rFonts w:asciiTheme="minorEastAsia" w:hAnsiTheme="minorEastAsia" w:cstheme="minorEastAsia"/>
          <w:szCs w:val="21"/>
        </w:rPr>
      </w:pPr>
      <w:r>
        <w:rPr>
          <w:rFonts w:hint="eastAsia" w:asciiTheme="minorEastAsia" w:hAnsiTheme="minorEastAsia" w:cstheme="minorEastAsia"/>
          <w:szCs w:val="21"/>
        </w:rPr>
        <w:t xml:space="preserve">甲方（盖章）：                            乙方（盖章）：     </w:t>
      </w:r>
    </w:p>
    <w:p w14:paraId="59474289">
      <w:pPr>
        <w:spacing w:line="500" w:lineRule="exact"/>
        <w:rPr>
          <w:rFonts w:ascii="MS Mincho" w:hAnsi="MS Mincho" w:cs="MS Mincho"/>
          <w:szCs w:val="21"/>
        </w:rPr>
      </w:pPr>
      <w:r>
        <w:rPr>
          <w:rFonts w:hint="eastAsia" w:asciiTheme="minorEastAsia" w:hAnsiTheme="minorEastAsia" w:cstheme="minorEastAsia"/>
          <w:szCs w:val="21"/>
        </w:rPr>
        <w:t>法定代表人（签字）：</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 xml:space="preserve">          法定代表人（签字）：</w:t>
      </w:r>
      <w:r>
        <w:rPr>
          <w:rFonts w:hint="eastAsia" w:asciiTheme="minorEastAsia" w:hAnsiTheme="minorEastAsia" w:cstheme="minorEastAsia"/>
          <w:szCs w:val="21"/>
          <w:u w:val="single"/>
        </w:rPr>
        <w:t xml:space="preserve">             </w:t>
      </w:r>
      <w:r>
        <w:rPr>
          <w:rFonts w:hint="eastAsia" w:ascii="MS Mincho" w:hAnsi="MS Mincho" w:eastAsia="MS Mincho" w:cs="MS Mincho"/>
          <w:szCs w:val="21"/>
        </w:rPr>
        <w:t>​</w:t>
      </w:r>
    </w:p>
    <w:p w14:paraId="48684321">
      <w:pPr>
        <w:spacing w:line="500" w:lineRule="exact"/>
        <w:rPr>
          <w:sz w:val="28"/>
          <w:szCs w:val="28"/>
        </w:rPr>
      </w:pPr>
      <w:r>
        <w:rPr>
          <w:rFonts w:hint="eastAsia" w:asciiTheme="minorEastAsia" w:hAnsiTheme="minorEastAsia" w:cstheme="minorEastAsia"/>
          <w:szCs w:val="21"/>
        </w:rPr>
        <w:t>签订日期：</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年</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月</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日</w:t>
      </w:r>
      <w:r>
        <w:rPr>
          <w:rFonts w:hint="eastAsia" w:ascii="MS Mincho" w:hAnsi="MS Mincho" w:eastAsia="MS Mincho" w:cs="MS Mincho"/>
          <w:szCs w:val="21"/>
        </w:rPr>
        <w:t>​</w:t>
      </w:r>
      <w:r>
        <w:rPr>
          <w:rFonts w:hint="eastAsia" w:asciiTheme="minorEastAsia" w:hAnsiTheme="minorEastAsia" w:cstheme="minorEastAsia"/>
          <w:szCs w:val="21"/>
        </w:rPr>
        <w:t xml:space="preserve">           签订日期：</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年</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月</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日</w:t>
      </w:r>
    </w:p>
    <w:p w14:paraId="51EFEED4">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方正小标宋简体">
    <w:panose1 w:val="02000000000000000000"/>
    <w:charset w:val="86"/>
    <w:family w:val="auto"/>
    <w:pitch w:val="default"/>
    <w:sig w:usb0="00000001" w:usb1="08000000" w:usb2="00000000" w:usb3="00000000" w:csb0="00040000" w:csb1="00000000"/>
  </w:font>
  <w:font w:name="Yu Gothic UI">
    <w:panose1 w:val="020B05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404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2025-10-22T02:15:35Z</dcterms:created>
  <dc:creator>Administrator</dc:creator>
  <cp:lastModifiedBy>华夏国际-招标部</cp:lastModifiedBy>
  <dcterms:modified xsi:type="dcterms:W3CDTF">2025-10-22T02:15:50Z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8FC3CA7C845A4001B36FDB2FCCFCC621_12</vt:lpwstr>
  </property>
</Properties>
</file>