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21665"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分项报价清单表</w:t>
      </w:r>
    </w:p>
    <w:p w14:paraId="3A514A8B">
      <w:pPr>
        <w:jc w:val="center"/>
        <w:rPr>
          <w:rFonts w:hint="eastAsia"/>
          <w:sz w:val="24"/>
          <w:szCs w:val="32"/>
          <w:lang w:val="en-US" w:eastAsia="zh-CN"/>
        </w:rPr>
      </w:pPr>
    </w:p>
    <w:p w14:paraId="58041317">
      <w:pPr>
        <w:jc w:val="left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供应商根据采购需求自行拟定充分说明投标总价，同时二次报价分项依据一次报价同比例下浮。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6A48AE"/>
    <w:rsid w:val="4B0A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5</TotalTime>
  <ScaleCrop>false</ScaleCrop>
  <LinksUpToDate>false</LinksUpToDate>
  <CharactersWithSpaces>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2025-12-30T07:45:00Z</dcterms:created>
  <dc:creator>Administrator</dc:creator>
  <cp:lastModifiedBy>韩朵</cp:lastModifiedBy>
  <dcterms:modified xsi:type="dcterms:W3CDTF">2025-12-30T08:59:57Z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eyJoZGlkIjoiNmQ0NGQ4MGM5OWU4YzVjNjVkMmVkMGNmYjk1NGQzMWUiLCJ1c2VySWQiOiI0NzI2OTg0NjMifQ==</vt:lpwstr>
  </property>
  <property fmtid="{D5CDD505-2E9C-101B-9397-08002B2CF9AE}" pid="4" name="ICV">
    <vt:lpwstr>2A401684F3E74AB7803993E55EE6174C_12</vt:lpwstr>
  </property>
</Properties>
</file>