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F1362" w14:textId="77777777" w:rsidR="00521857" w:rsidRPr="009F3DA9" w:rsidRDefault="00521857" w:rsidP="00521857">
      <w:pPr>
        <w:pStyle w:val="1"/>
        <w:spacing w:before="120" w:after="120"/>
        <w:jc w:val="center"/>
        <w:rPr>
          <w:rFonts w:ascii="宋体" w:eastAsia="宋体" w:hAnsi="宋体" w:hint="eastAsia"/>
        </w:rPr>
      </w:pPr>
      <w:r w:rsidRPr="009F3DA9">
        <w:rPr>
          <w:rFonts w:ascii="宋体" w:eastAsia="宋体" w:hAnsi="宋体" w:hint="eastAsia"/>
          <w:color w:val="auto"/>
        </w:rPr>
        <w:t>合同文本</w:t>
      </w:r>
    </w:p>
    <w:p w14:paraId="60A76DF7" w14:textId="77777777" w:rsidR="00521857" w:rsidRPr="009F3DA9" w:rsidRDefault="00521857" w:rsidP="00521857">
      <w:pPr>
        <w:ind w:firstLineChars="200" w:firstLine="480"/>
        <w:rPr>
          <w:rFonts w:ascii="宋体" w:eastAsia="宋体" w:hAnsi="宋体" w:cs="宋体" w:hint="eastAsia"/>
          <w:sz w:val="24"/>
        </w:rPr>
      </w:pPr>
      <w:r w:rsidRPr="009F3DA9">
        <w:rPr>
          <w:rFonts w:ascii="宋体" w:eastAsia="宋体" w:hAnsi="宋体" w:cs="宋体" w:hint="eastAsia"/>
          <w:sz w:val="24"/>
          <w:u w:val="single"/>
        </w:rPr>
        <w:t xml:space="preserve"> 西安市雁塔区机关事务服务中心 （以下简称甲方）</w:t>
      </w:r>
      <w:r w:rsidRPr="009F3DA9">
        <w:rPr>
          <w:rFonts w:ascii="宋体" w:eastAsia="宋体" w:hAnsi="宋体" w:cs="宋体" w:hint="eastAsia"/>
          <w:sz w:val="24"/>
        </w:rPr>
        <w:t>采购，在</w:t>
      </w:r>
      <w:r w:rsidRPr="009F3DA9">
        <w:rPr>
          <w:rFonts w:ascii="宋体" w:eastAsia="宋体" w:hAnsi="宋体" w:cs="宋体" w:hint="eastAsia"/>
          <w:sz w:val="24"/>
          <w:u w:val="single"/>
        </w:rPr>
        <w:t>陕西省财政厅政府采购管理处</w:t>
      </w:r>
      <w:r w:rsidRPr="009F3DA9">
        <w:rPr>
          <w:rFonts w:ascii="宋体" w:eastAsia="宋体" w:hAnsi="宋体" w:cs="宋体" w:hint="eastAsia"/>
          <w:sz w:val="24"/>
        </w:rPr>
        <w:t>的监督管理下，由</w:t>
      </w:r>
      <w:r w:rsidRPr="009F3DA9">
        <w:rPr>
          <w:rFonts w:ascii="宋体" w:eastAsia="宋体" w:hAnsi="宋体" w:cs="宋体" w:hint="eastAsia"/>
          <w:sz w:val="24"/>
          <w:u w:val="single"/>
        </w:rPr>
        <w:t>陕西中信海诚造价咨询有限公司</w:t>
      </w:r>
      <w:r w:rsidRPr="009F3DA9">
        <w:rPr>
          <w:rFonts w:ascii="宋体" w:eastAsia="宋体" w:hAnsi="宋体" w:cs="宋体" w:hint="eastAsia"/>
          <w:sz w:val="24"/>
        </w:rPr>
        <w:t>组织采购，选定</w:t>
      </w:r>
      <w:r w:rsidRPr="009F3DA9">
        <w:rPr>
          <w:rFonts w:ascii="宋体" w:eastAsia="宋体" w:hAnsi="宋体" w:cs="宋体" w:hint="eastAsia"/>
          <w:sz w:val="24"/>
          <w:u w:val="single"/>
        </w:rPr>
        <w:t xml:space="preserve">         </w:t>
      </w:r>
      <w:r w:rsidRPr="009F3DA9">
        <w:rPr>
          <w:rFonts w:ascii="宋体" w:eastAsia="宋体" w:hAnsi="宋体" w:cs="宋体" w:hint="eastAsia"/>
          <w:sz w:val="24"/>
        </w:rPr>
        <w:t xml:space="preserve"> (以下简称乙方）为该项目中标供应商。依据《中华人民共和国民法典》和《中华人民共和国政府采购法》，经甲、乙双方共同协商，按下述条款和条件签署本合同。</w:t>
      </w:r>
    </w:p>
    <w:p w14:paraId="123294FE" w14:textId="77777777" w:rsidR="00521857" w:rsidRPr="009F3DA9" w:rsidRDefault="00521857" w:rsidP="00521857">
      <w:pPr>
        <w:spacing w:line="360" w:lineRule="auto"/>
        <w:jc w:val="left"/>
        <w:rPr>
          <w:rFonts w:ascii="宋体" w:eastAsia="宋体" w:hAnsi="宋体" w:cs="宋体" w:hint="eastAsia"/>
          <w:b/>
          <w:sz w:val="24"/>
        </w:rPr>
      </w:pPr>
      <w:r w:rsidRPr="009F3DA9">
        <w:rPr>
          <w:rFonts w:ascii="宋体" w:eastAsia="宋体" w:hAnsi="宋体" w:cs="宋体" w:hint="eastAsia"/>
          <w:b/>
          <w:sz w:val="24"/>
        </w:rPr>
        <w:t>一、合同内容</w:t>
      </w:r>
    </w:p>
    <w:p w14:paraId="398A9C35" w14:textId="77777777" w:rsidR="00521857" w:rsidRPr="009F3DA9" w:rsidRDefault="00521857" w:rsidP="00521857">
      <w:pPr>
        <w:spacing w:line="360" w:lineRule="auto"/>
        <w:ind w:firstLineChars="200" w:firstLine="480"/>
        <w:jc w:val="left"/>
        <w:rPr>
          <w:rFonts w:ascii="宋体" w:eastAsia="宋体" w:hAnsi="宋体" w:cs="宋体" w:hint="eastAsia"/>
          <w:sz w:val="24"/>
        </w:rPr>
      </w:pPr>
      <w:r w:rsidRPr="009F3DA9">
        <w:rPr>
          <w:rFonts w:ascii="宋体" w:eastAsia="宋体" w:hAnsi="宋体" w:cs="宋体" w:hint="eastAsia"/>
          <w:sz w:val="24"/>
          <w:u w:val="single"/>
        </w:rPr>
        <w:t>雁塔区政府机关三院安保外包服务项目</w:t>
      </w:r>
      <w:r w:rsidRPr="009F3DA9">
        <w:rPr>
          <w:rFonts w:ascii="宋体" w:eastAsia="宋体" w:hAnsi="宋体" w:cs="宋体" w:hint="eastAsia"/>
          <w:sz w:val="24"/>
        </w:rPr>
        <w:t>，乙方负责按照合同确定的项目内容及组织安排完成项目，确保各项服务指标达到要求。</w:t>
      </w:r>
    </w:p>
    <w:p w14:paraId="15975F1E" w14:textId="77777777" w:rsidR="00521857" w:rsidRPr="009F3DA9" w:rsidRDefault="00521857" w:rsidP="00521857">
      <w:pPr>
        <w:spacing w:line="360" w:lineRule="auto"/>
        <w:jc w:val="left"/>
        <w:rPr>
          <w:rFonts w:ascii="宋体" w:eastAsia="宋体" w:hAnsi="宋体" w:cs="宋体" w:hint="eastAsia"/>
          <w:b/>
          <w:sz w:val="24"/>
        </w:rPr>
      </w:pPr>
      <w:r w:rsidRPr="009F3DA9">
        <w:rPr>
          <w:rFonts w:ascii="宋体" w:eastAsia="宋体" w:hAnsi="宋体" w:cs="宋体" w:hint="eastAsia"/>
          <w:b/>
          <w:sz w:val="24"/>
        </w:rPr>
        <w:t>二、合同价格</w:t>
      </w:r>
    </w:p>
    <w:p w14:paraId="6B28CEC6" w14:textId="77777777" w:rsidR="00521857" w:rsidRPr="009F3DA9" w:rsidRDefault="00521857" w:rsidP="00521857">
      <w:pPr>
        <w:spacing w:line="360" w:lineRule="auto"/>
        <w:ind w:leftChars="200" w:left="420" w:firstLineChars="100" w:firstLine="240"/>
        <w:jc w:val="left"/>
        <w:rPr>
          <w:rFonts w:ascii="宋体" w:eastAsia="宋体" w:hAnsi="宋体" w:cs="宋体" w:hint="eastAsia"/>
          <w:sz w:val="24"/>
        </w:rPr>
      </w:pPr>
      <w:r w:rsidRPr="009F3DA9">
        <w:rPr>
          <w:rFonts w:ascii="宋体" w:eastAsia="宋体" w:hAnsi="宋体" w:cs="宋体" w:hint="eastAsia"/>
          <w:sz w:val="24"/>
        </w:rPr>
        <w:t>合同总价：</w:t>
      </w:r>
      <w:r w:rsidRPr="009F3DA9">
        <w:rPr>
          <w:rFonts w:ascii="宋体" w:eastAsia="宋体" w:hAnsi="宋体" w:cs="宋体" w:hint="eastAsia"/>
          <w:sz w:val="24"/>
          <w:u w:val="single"/>
        </w:rPr>
        <w:t xml:space="preserve">人民币       元整（¥         元） </w:t>
      </w:r>
    </w:p>
    <w:p w14:paraId="179169B5" w14:textId="77777777" w:rsidR="00521857" w:rsidRPr="009F3DA9" w:rsidRDefault="00521857" w:rsidP="00521857">
      <w:pPr>
        <w:spacing w:line="360" w:lineRule="auto"/>
        <w:ind w:firstLineChars="250" w:firstLine="600"/>
        <w:jc w:val="left"/>
        <w:rPr>
          <w:rFonts w:ascii="宋体" w:eastAsia="宋体" w:hAnsi="宋体" w:cs="宋体" w:hint="eastAsia"/>
          <w:sz w:val="24"/>
        </w:rPr>
      </w:pPr>
      <w:r w:rsidRPr="009F3DA9">
        <w:rPr>
          <w:rFonts w:ascii="宋体" w:eastAsia="宋体" w:hAnsi="宋体" w:cs="宋体" w:hint="eastAsia"/>
          <w:sz w:val="24"/>
        </w:rPr>
        <w:t>说明：合同总价一次包死，不受市场价格变化的影响，并作为结算的唯一依据。</w:t>
      </w:r>
    </w:p>
    <w:p w14:paraId="40910E42" w14:textId="77777777" w:rsidR="00521857" w:rsidRPr="009F3DA9" w:rsidRDefault="00521857" w:rsidP="00521857">
      <w:pPr>
        <w:spacing w:line="360" w:lineRule="auto"/>
        <w:jc w:val="left"/>
        <w:rPr>
          <w:rFonts w:ascii="宋体" w:eastAsia="宋体" w:hAnsi="宋体" w:cs="宋体" w:hint="eastAsia"/>
          <w:b/>
          <w:sz w:val="24"/>
        </w:rPr>
      </w:pPr>
      <w:r w:rsidRPr="009F3DA9">
        <w:rPr>
          <w:rFonts w:ascii="宋体" w:eastAsia="宋体" w:hAnsi="宋体" w:cs="宋体" w:hint="eastAsia"/>
          <w:b/>
          <w:sz w:val="24"/>
        </w:rPr>
        <w:t>三、合同款项支付</w:t>
      </w:r>
    </w:p>
    <w:p w14:paraId="17DCDB16" w14:textId="77777777" w:rsidR="00521857" w:rsidRPr="009F3DA9" w:rsidRDefault="00521857" w:rsidP="00521857">
      <w:pPr>
        <w:spacing w:line="360" w:lineRule="auto"/>
        <w:ind w:firstLineChars="200" w:firstLine="480"/>
        <w:jc w:val="left"/>
        <w:rPr>
          <w:rFonts w:ascii="宋体" w:eastAsia="宋体" w:hAnsi="宋体" w:cs="宋体" w:hint="eastAsia"/>
          <w:sz w:val="24"/>
        </w:rPr>
      </w:pPr>
      <w:r w:rsidRPr="009F3DA9">
        <w:rPr>
          <w:rFonts w:ascii="宋体" w:eastAsia="宋体" w:hAnsi="宋体" w:cs="宋体" w:hint="eastAsia"/>
          <w:sz w:val="24"/>
          <w:u w:val="single"/>
        </w:rPr>
        <w:t xml:space="preserve">                   。</w:t>
      </w:r>
    </w:p>
    <w:p w14:paraId="0ECD9E0E" w14:textId="77777777" w:rsidR="00521857" w:rsidRPr="009F3DA9" w:rsidRDefault="00521857" w:rsidP="00521857">
      <w:pPr>
        <w:spacing w:line="360" w:lineRule="auto"/>
        <w:jc w:val="left"/>
        <w:rPr>
          <w:rFonts w:ascii="宋体" w:eastAsia="宋体" w:hAnsi="宋体" w:cs="宋体" w:hint="eastAsia"/>
          <w:b/>
          <w:sz w:val="24"/>
        </w:rPr>
      </w:pPr>
      <w:r w:rsidRPr="009F3DA9">
        <w:rPr>
          <w:rFonts w:ascii="宋体" w:eastAsia="宋体" w:hAnsi="宋体" w:cs="宋体" w:hint="eastAsia"/>
          <w:b/>
          <w:sz w:val="24"/>
        </w:rPr>
        <w:t>四、聘用安保人员数量，服务期限和服务地点</w:t>
      </w:r>
    </w:p>
    <w:p w14:paraId="0135485F"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Cs w:val="21"/>
        </w:rPr>
        <w:t xml:space="preserve">  </w:t>
      </w:r>
      <w:r w:rsidRPr="009F3DA9">
        <w:rPr>
          <w:rFonts w:ascii="宋体" w:eastAsia="宋体" w:hAnsi="宋体" w:cs="宋体" w:hint="eastAsia"/>
          <w:sz w:val="24"/>
        </w:rPr>
        <w:t xml:space="preserve">  1.拟配备人员数量：</w:t>
      </w:r>
      <w:r w:rsidRPr="009F3DA9">
        <w:rPr>
          <w:rFonts w:ascii="宋体" w:eastAsia="宋体" w:hAnsi="宋体" w:cs="宋体" w:hint="eastAsia"/>
          <w:sz w:val="24"/>
          <w:u w:val="single"/>
        </w:rPr>
        <w:t xml:space="preserve">   </w:t>
      </w:r>
      <w:r w:rsidRPr="009F3DA9">
        <w:rPr>
          <w:rFonts w:ascii="宋体" w:eastAsia="宋体" w:hAnsi="宋体" w:cs="宋体" w:hint="eastAsia"/>
          <w:sz w:val="24"/>
        </w:rPr>
        <w:t>人（后附安保人员的名单，身份证复印件、电话号码）。实际使用安保人员数量由甲方根据现场情况及</w:t>
      </w:r>
      <w:proofErr w:type="gramStart"/>
      <w:r w:rsidRPr="009F3DA9">
        <w:rPr>
          <w:rFonts w:ascii="宋体" w:eastAsia="宋体" w:hAnsi="宋体" w:cs="宋体" w:hint="eastAsia"/>
          <w:sz w:val="24"/>
        </w:rPr>
        <w:t>维稳需求</w:t>
      </w:r>
      <w:proofErr w:type="gramEnd"/>
      <w:r w:rsidRPr="009F3DA9">
        <w:rPr>
          <w:rFonts w:ascii="宋体" w:eastAsia="宋体" w:hAnsi="宋体" w:cs="宋体" w:hint="eastAsia"/>
          <w:sz w:val="24"/>
        </w:rPr>
        <w:t>而定，具体工作内容由甲方按需指派，临时性公差勤务时，乙方需按照甲方要求执行。</w:t>
      </w:r>
    </w:p>
    <w:p w14:paraId="74260A59"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2.服务期限：服务期限一年，自</w:t>
      </w:r>
      <w:r w:rsidRPr="009F3DA9">
        <w:rPr>
          <w:rFonts w:ascii="宋体" w:eastAsia="宋体" w:hAnsi="宋体" w:cs="宋体" w:hint="eastAsia"/>
          <w:sz w:val="24"/>
          <w:u w:val="single"/>
        </w:rPr>
        <w:t xml:space="preserve">     </w:t>
      </w:r>
      <w:r w:rsidRPr="009F3DA9">
        <w:rPr>
          <w:rFonts w:ascii="宋体" w:eastAsia="宋体" w:hAnsi="宋体" w:cs="宋体" w:hint="eastAsia"/>
          <w:sz w:val="24"/>
        </w:rPr>
        <w:t>年</w:t>
      </w:r>
      <w:r w:rsidRPr="009F3DA9">
        <w:rPr>
          <w:rFonts w:ascii="宋体" w:eastAsia="宋体" w:hAnsi="宋体" w:cs="宋体" w:hint="eastAsia"/>
          <w:sz w:val="24"/>
          <w:u w:val="single"/>
        </w:rPr>
        <w:t xml:space="preserve">     </w:t>
      </w:r>
      <w:r w:rsidRPr="009F3DA9">
        <w:rPr>
          <w:rFonts w:ascii="宋体" w:eastAsia="宋体" w:hAnsi="宋体" w:cs="宋体" w:hint="eastAsia"/>
          <w:sz w:val="24"/>
        </w:rPr>
        <w:t xml:space="preserve">月 </w:t>
      </w:r>
      <w:r w:rsidRPr="009F3DA9">
        <w:rPr>
          <w:rFonts w:ascii="宋体" w:eastAsia="宋体" w:hAnsi="宋体" w:cs="宋体" w:hint="eastAsia"/>
          <w:sz w:val="24"/>
          <w:u w:val="single"/>
        </w:rPr>
        <w:t xml:space="preserve">    </w:t>
      </w:r>
      <w:r w:rsidRPr="009F3DA9">
        <w:rPr>
          <w:rFonts w:ascii="宋体" w:eastAsia="宋体" w:hAnsi="宋体" w:cs="宋体" w:hint="eastAsia"/>
          <w:sz w:val="24"/>
        </w:rPr>
        <w:t>日起至</w:t>
      </w:r>
      <w:r w:rsidRPr="009F3DA9">
        <w:rPr>
          <w:rFonts w:ascii="宋体" w:eastAsia="宋体" w:hAnsi="宋体" w:cs="宋体" w:hint="eastAsia"/>
          <w:sz w:val="24"/>
          <w:u w:val="single"/>
        </w:rPr>
        <w:t xml:space="preserve">    </w:t>
      </w:r>
      <w:r w:rsidRPr="009F3DA9">
        <w:rPr>
          <w:rFonts w:ascii="宋体" w:eastAsia="宋体" w:hAnsi="宋体" w:cs="宋体" w:hint="eastAsia"/>
          <w:sz w:val="24"/>
        </w:rPr>
        <w:t>年</w:t>
      </w:r>
      <w:r w:rsidRPr="009F3DA9">
        <w:rPr>
          <w:rFonts w:ascii="宋体" w:eastAsia="宋体" w:hAnsi="宋体" w:cs="宋体" w:hint="eastAsia"/>
          <w:sz w:val="24"/>
          <w:u w:val="single"/>
        </w:rPr>
        <w:t xml:space="preserve">    </w:t>
      </w:r>
      <w:r w:rsidRPr="009F3DA9">
        <w:rPr>
          <w:rFonts w:ascii="宋体" w:eastAsia="宋体" w:hAnsi="宋体" w:cs="宋体" w:hint="eastAsia"/>
          <w:sz w:val="24"/>
        </w:rPr>
        <w:t>月</w:t>
      </w:r>
      <w:r w:rsidRPr="009F3DA9">
        <w:rPr>
          <w:rFonts w:ascii="宋体" w:eastAsia="宋体" w:hAnsi="宋体" w:cs="宋体" w:hint="eastAsia"/>
          <w:sz w:val="24"/>
          <w:u w:val="single"/>
        </w:rPr>
        <w:t xml:space="preserve">     </w:t>
      </w:r>
      <w:r w:rsidRPr="009F3DA9">
        <w:rPr>
          <w:rFonts w:ascii="宋体" w:eastAsia="宋体" w:hAnsi="宋体" w:cs="宋体" w:hint="eastAsia"/>
          <w:sz w:val="24"/>
        </w:rPr>
        <w:t>日止，到期后合同自动终止。</w:t>
      </w:r>
    </w:p>
    <w:p w14:paraId="7267EE1E" w14:textId="77777777" w:rsidR="00521857" w:rsidRPr="009F3DA9" w:rsidRDefault="00521857" w:rsidP="00521857">
      <w:pPr>
        <w:spacing w:line="360" w:lineRule="auto"/>
        <w:ind w:firstLine="420"/>
        <w:jc w:val="left"/>
        <w:rPr>
          <w:rFonts w:ascii="宋体" w:eastAsia="宋体" w:hAnsi="宋体" w:cs="宋体" w:hint="eastAsia"/>
          <w:sz w:val="24"/>
          <w:u w:val="single"/>
        </w:rPr>
      </w:pPr>
      <w:r w:rsidRPr="009F3DA9">
        <w:rPr>
          <w:rFonts w:ascii="宋体" w:eastAsia="宋体" w:hAnsi="宋体" w:cs="宋体" w:hint="eastAsia"/>
          <w:sz w:val="24"/>
        </w:rPr>
        <w:t>3.服务地点：</w:t>
      </w:r>
      <w:r w:rsidRPr="009F3DA9">
        <w:rPr>
          <w:rFonts w:ascii="宋体" w:eastAsia="宋体" w:hAnsi="宋体" w:cs="宋体" w:hint="eastAsia"/>
          <w:sz w:val="24"/>
          <w:u w:val="single"/>
        </w:rPr>
        <w:t xml:space="preserve">                         </w:t>
      </w:r>
    </w:p>
    <w:p w14:paraId="1826EEF6" w14:textId="77777777" w:rsidR="00521857" w:rsidRPr="009F3DA9" w:rsidRDefault="00521857" w:rsidP="00521857">
      <w:pPr>
        <w:spacing w:line="360" w:lineRule="auto"/>
        <w:ind w:firstLine="420"/>
        <w:jc w:val="left"/>
        <w:rPr>
          <w:rFonts w:ascii="宋体" w:eastAsia="宋体" w:hAnsi="宋体" w:cs="宋体" w:hint="eastAsia"/>
          <w:b/>
          <w:sz w:val="24"/>
        </w:rPr>
      </w:pPr>
      <w:r w:rsidRPr="009F3DA9">
        <w:rPr>
          <w:rFonts w:ascii="宋体" w:eastAsia="宋体" w:hAnsi="宋体" w:cs="宋体" w:hint="eastAsia"/>
          <w:b/>
          <w:sz w:val="24"/>
        </w:rPr>
        <w:t>五、质量保证</w:t>
      </w:r>
    </w:p>
    <w:p w14:paraId="28AA02CC" w14:textId="77777777" w:rsidR="00521857" w:rsidRPr="009F3DA9" w:rsidRDefault="00521857" w:rsidP="00521857">
      <w:pPr>
        <w:pStyle w:val="aa"/>
        <w:tabs>
          <w:tab w:val="left" w:pos="1376"/>
        </w:tabs>
        <w:spacing w:before="186" w:line="360" w:lineRule="auto"/>
        <w:ind w:left="0" w:right="529" w:firstLineChars="200" w:firstLine="444"/>
        <w:jc w:val="left"/>
        <w:rPr>
          <w:rFonts w:ascii="宋体" w:eastAsia="宋体" w:hAnsi="宋体" w:cs="宋体" w:hint="eastAsia"/>
          <w:sz w:val="24"/>
        </w:rPr>
      </w:pPr>
      <w:r w:rsidRPr="009F3DA9">
        <w:rPr>
          <w:rFonts w:ascii="宋体" w:eastAsia="宋体" w:hAnsi="宋体" w:cs="宋体" w:hint="eastAsia"/>
          <w:spacing w:val="-9"/>
          <w:sz w:val="24"/>
        </w:rPr>
        <w:t xml:space="preserve">1、区政府南北三院出入口 </w:t>
      </w:r>
      <w:r w:rsidRPr="009F3DA9">
        <w:rPr>
          <w:rFonts w:ascii="宋体" w:eastAsia="宋体" w:hAnsi="宋体" w:cs="宋体" w:hint="eastAsia"/>
          <w:sz w:val="24"/>
        </w:rPr>
        <w:t>24</w:t>
      </w:r>
      <w:r w:rsidRPr="009F3DA9">
        <w:rPr>
          <w:rFonts w:ascii="宋体" w:eastAsia="宋体" w:hAnsi="宋体" w:cs="宋体" w:hint="eastAsia"/>
          <w:spacing w:val="-11"/>
          <w:sz w:val="24"/>
        </w:rPr>
        <w:t xml:space="preserve"> 小时值守管理，区政府南北三院内巡查</w:t>
      </w:r>
      <w:r w:rsidRPr="009F3DA9">
        <w:rPr>
          <w:rFonts w:ascii="宋体" w:eastAsia="宋体" w:hAnsi="宋体" w:cs="宋体" w:hint="eastAsia"/>
          <w:spacing w:val="-6"/>
          <w:sz w:val="24"/>
        </w:rPr>
        <w:t>管理。</w:t>
      </w:r>
    </w:p>
    <w:p w14:paraId="1D3A2520" w14:textId="77777777" w:rsidR="00521857" w:rsidRPr="009F3DA9" w:rsidRDefault="00521857" w:rsidP="00521857">
      <w:pPr>
        <w:pStyle w:val="aa"/>
        <w:tabs>
          <w:tab w:val="left" w:pos="1376"/>
        </w:tabs>
        <w:spacing w:line="360" w:lineRule="auto"/>
        <w:ind w:left="0" w:right="529" w:firstLineChars="200" w:firstLine="440"/>
        <w:jc w:val="left"/>
        <w:rPr>
          <w:rFonts w:ascii="宋体" w:eastAsia="宋体" w:hAnsi="宋体" w:cs="宋体" w:hint="eastAsia"/>
          <w:sz w:val="24"/>
        </w:rPr>
      </w:pPr>
      <w:r w:rsidRPr="009F3DA9">
        <w:rPr>
          <w:rFonts w:ascii="宋体" w:eastAsia="宋体" w:hAnsi="宋体" w:cs="宋体" w:hint="eastAsia"/>
          <w:spacing w:val="-10"/>
          <w:sz w:val="24"/>
        </w:rPr>
        <w:t xml:space="preserve">2、安防、消防监控系统 </w:t>
      </w:r>
      <w:r w:rsidRPr="009F3DA9">
        <w:rPr>
          <w:rFonts w:ascii="宋体" w:eastAsia="宋体" w:hAnsi="宋体" w:cs="宋体" w:hint="eastAsia"/>
          <w:sz w:val="24"/>
        </w:rPr>
        <w:t>24</w:t>
      </w:r>
      <w:r w:rsidRPr="009F3DA9">
        <w:rPr>
          <w:rFonts w:ascii="宋体" w:eastAsia="宋体" w:hAnsi="宋体" w:cs="宋体" w:hint="eastAsia"/>
          <w:spacing w:val="-10"/>
          <w:sz w:val="24"/>
        </w:rPr>
        <w:t xml:space="preserve"> 小时值守、管理、配合区政府南北三院服</w:t>
      </w:r>
      <w:r w:rsidRPr="009F3DA9">
        <w:rPr>
          <w:rFonts w:ascii="宋体" w:eastAsia="宋体" w:hAnsi="宋体" w:cs="宋体" w:hint="eastAsia"/>
          <w:spacing w:val="-4"/>
          <w:sz w:val="24"/>
        </w:rPr>
        <w:t>务中心一切工作。</w:t>
      </w:r>
    </w:p>
    <w:p w14:paraId="5AAF0E5F" w14:textId="77777777" w:rsidR="00521857" w:rsidRPr="009F3DA9" w:rsidRDefault="00521857" w:rsidP="00521857">
      <w:pPr>
        <w:pStyle w:val="aa"/>
        <w:tabs>
          <w:tab w:val="left" w:pos="1376"/>
        </w:tabs>
        <w:spacing w:line="360" w:lineRule="auto"/>
        <w:ind w:left="0" w:firstLineChars="200" w:firstLine="468"/>
        <w:jc w:val="left"/>
        <w:rPr>
          <w:rFonts w:ascii="宋体" w:eastAsia="宋体" w:hAnsi="宋体" w:cs="宋体" w:hint="eastAsia"/>
          <w:sz w:val="24"/>
        </w:rPr>
      </w:pPr>
      <w:r w:rsidRPr="009F3DA9">
        <w:rPr>
          <w:rFonts w:ascii="宋体" w:eastAsia="宋体" w:hAnsi="宋体" w:cs="宋体" w:hint="eastAsia"/>
          <w:spacing w:val="-3"/>
          <w:sz w:val="24"/>
        </w:rPr>
        <w:t>3、区政府南北三</w:t>
      </w:r>
      <w:proofErr w:type="gramStart"/>
      <w:r w:rsidRPr="009F3DA9">
        <w:rPr>
          <w:rFonts w:ascii="宋体" w:eastAsia="宋体" w:hAnsi="宋体" w:cs="宋体" w:hint="eastAsia"/>
          <w:spacing w:val="-3"/>
          <w:sz w:val="24"/>
        </w:rPr>
        <w:t>院车辆</w:t>
      </w:r>
      <w:proofErr w:type="gramEnd"/>
      <w:r w:rsidRPr="009F3DA9">
        <w:rPr>
          <w:rFonts w:ascii="宋体" w:eastAsia="宋体" w:hAnsi="宋体" w:cs="宋体" w:hint="eastAsia"/>
          <w:spacing w:val="-3"/>
          <w:sz w:val="24"/>
        </w:rPr>
        <w:t>停放管理，进出管理，交通秩序管理。</w:t>
      </w:r>
    </w:p>
    <w:p w14:paraId="08C732E0" w14:textId="77777777" w:rsidR="00521857" w:rsidRPr="009F3DA9" w:rsidRDefault="00521857" w:rsidP="00521857">
      <w:pPr>
        <w:pStyle w:val="aa"/>
        <w:tabs>
          <w:tab w:val="left" w:pos="1378"/>
        </w:tabs>
        <w:spacing w:before="185" w:line="360" w:lineRule="auto"/>
        <w:ind w:left="0" w:right="529" w:firstLineChars="200" w:firstLine="480"/>
        <w:jc w:val="left"/>
        <w:rPr>
          <w:rFonts w:ascii="宋体" w:eastAsia="宋体" w:hAnsi="宋体" w:cs="宋体" w:hint="eastAsia"/>
          <w:sz w:val="24"/>
        </w:rPr>
      </w:pPr>
      <w:r w:rsidRPr="009F3DA9">
        <w:rPr>
          <w:rFonts w:ascii="宋体" w:eastAsia="宋体" w:hAnsi="宋体" w:cs="宋体" w:hint="eastAsia"/>
          <w:sz w:val="24"/>
        </w:rPr>
        <w:t>4、按照区政府南北三院服务中心要求，进行出入人员管理、出入物</w:t>
      </w:r>
      <w:r w:rsidRPr="009F3DA9">
        <w:rPr>
          <w:rFonts w:ascii="宋体" w:eastAsia="宋体" w:hAnsi="宋体" w:cs="宋体" w:hint="eastAsia"/>
          <w:spacing w:val="-2"/>
          <w:sz w:val="24"/>
        </w:rPr>
        <w:t>品管理。</w:t>
      </w:r>
    </w:p>
    <w:p w14:paraId="5CF75F1D" w14:textId="77777777" w:rsidR="00521857" w:rsidRPr="009F3DA9" w:rsidRDefault="00521857" w:rsidP="00521857">
      <w:pPr>
        <w:pStyle w:val="aa"/>
        <w:tabs>
          <w:tab w:val="left" w:pos="1378"/>
        </w:tabs>
        <w:spacing w:line="360" w:lineRule="auto"/>
        <w:ind w:left="0" w:right="529" w:firstLineChars="200" w:firstLine="480"/>
        <w:jc w:val="left"/>
        <w:rPr>
          <w:rFonts w:ascii="宋体" w:eastAsia="宋体" w:hAnsi="宋体" w:cs="宋体" w:hint="eastAsia"/>
          <w:sz w:val="24"/>
        </w:rPr>
      </w:pPr>
      <w:r w:rsidRPr="009F3DA9">
        <w:rPr>
          <w:rFonts w:ascii="宋体" w:eastAsia="宋体" w:hAnsi="宋体" w:cs="宋体" w:hint="eastAsia"/>
          <w:sz w:val="24"/>
        </w:rPr>
        <w:lastRenderedPageBreak/>
        <w:t>5、对突发事件的应急处理，包括配合区政府南北三院有关部门、</w:t>
      </w:r>
      <w:proofErr w:type="gramStart"/>
      <w:r w:rsidRPr="009F3DA9">
        <w:rPr>
          <w:rFonts w:ascii="宋体" w:eastAsia="宋体" w:hAnsi="宋体" w:cs="宋体" w:hint="eastAsia"/>
          <w:sz w:val="24"/>
        </w:rPr>
        <w:t>信</w:t>
      </w:r>
      <w:r w:rsidRPr="009F3DA9">
        <w:rPr>
          <w:rFonts w:ascii="宋体" w:eastAsia="宋体" w:hAnsi="宋体" w:cs="宋体" w:hint="eastAsia"/>
          <w:spacing w:val="-3"/>
          <w:sz w:val="24"/>
        </w:rPr>
        <w:t>访维稳工作</w:t>
      </w:r>
      <w:proofErr w:type="gramEnd"/>
      <w:r w:rsidRPr="009F3DA9">
        <w:rPr>
          <w:rFonts w:ascii="宋体" w:eastAsia="宋体" w:hAnsi="宋体" w:cs="宋体" w:hint="eastAsia"/>
          <w:spacing w:val="-3"/>
          <w:sz w:val="24"/>
        </w:rPr>
        <w:t>。</w:t>
      </w:r>
    </w:p>
    <w:p w14:paraId="1908CE07" w14:textId="77777777" w:rsidR="00521857" w:rsidRPr="009F3DA9" w:rsidRDefault="00521857" w:rsidP="00521857">
      <w:pPr>
        <w:pStyle w:val="aa"/>
        <w:tabs>
          <w:tab w:val="left" w:pos="1376"/>
        </w:tabs>
        <w:spacing w:line="360" w:lineRule="auto"/>
        <w:ind w:left="0" w:firstLineChars="200" w:firstLine="468"/>
        <w:jc w:val="left"/>
        <w:rPr>
          <w:rFonts w:ascii="宋体" w:eastAsia="宋体" w:hAnsi="宋体" w:cs="宋体" w:hint="eastAsia"/>
          <w:sz w:val="24"/>
        </w:rPr>
      </w:pPr>
      <w:r w:rsidRPr="009F3DA9">
        <w:rPr>
          <w:rFonts w:ascii="宋体" w:eastAsia="宋体" w:hAnsi="宋体" w:cs="宋体" w:hint="eastAsia"/>
          <w:spacing w:val="-3"/>
          <w:sz w:val="24"/>
        </w:rPr>
        <w:t>6、区政府南北三院正常秩序现场管理维护。</w:t>
      </w:r>
    </w:p>
    <w:p w14:paraId="01D4AB01" w14:textId="77777777" w:rsidR="00521857" w:rsidRPr="009F3DA9" w:rsidRDefault="00521857" w:rsidP="00521857">
      <w:pPr>
        <w:pStyle w:val="aa"/>
        <w:tabs>
          <w:tab w:val="left" w:pos="1378"/>
        </w:tabs>
        <w:spacing w:line="360" w:lineRule="auto"/>
        <w:ind w:left="0" w:right="529" w:firstLineChars="200" w:firstLine="480"/>
        <w:jc w:val="left"/>
        <w:rPr>
          <w:rFonts w:ascii="宋体" w:eastAsia="宋体" w:hAnsi="宋体" w:cs="宋体" w:hint="eastAsia"/>
          <w:sz w:val="24"/>
        </w:rPr>
      </w:pPr>
      <w:r w:rsidRPr="009F3DA9">
        <w:rPr>
          <w:rFonts w:ascii="宋体" w:eastAsia="宋体" w:hAnsi="宋体" w:cs="宋体" w:hint="eastAsia"/>
          <w:sz w:val="24"/>
        </w:rPr>
        <w:t>7、区政府南北三</w:t>
      </w:r>
      <w:proofErr w:type="gramStart"/>
      <w:r w:rsidRPr="009F3DA9">
        <w:rPr>
          <w:rFonts w:ascii="宋体" w:eastAsia="宋体" w:hAnsi="宋体" w:cs="宋体" w:hint="eastAsia"/>
          <w:sz w:val="24"/>
        </w:rPr>
        <w:t>院治安</w:t>
      </w:r>
      <w:proofErr w:type="gramEnd"/>
      <w:r w:rsidRPr="009F3DA9">
        <w:rPr>
          <w:rFonts w:ascii="宋体" w:eastAsia="宋体" w:hAnsi="宋体" w:cs="宋体" w:hint="eastAsia"/>
          <w:sz w:val="24"/>
        </w:rPr>
        <w:t>防范与消防安全工作管理。</w:t>
      </w:r>
    </w:p>
    <w:p w14:paraId="56B0EB47" w14:textId="77777777" w:rsidR="00521857" w:rsidRPr="009F3DA9" w:rsidRDefault="00521857" w:rsidP="00521857">
      <w:pPr>
        <w:pStyle w:val="aa"/>
        <w:tabs>
          <w:tab w:val="left" w:pos="1378"/>
        </w:tabs>
        <w:spacing w:line="360" w:lineRule="auto"/>
        <w:ind w:left="0" w:right="529" w:firstLineChars="200" w:firstLine="480"/>
        <w:jc w:val="left"/>
        <w:rPr>
          <w:rFonts w:ascii="宋体" w:eastAsia="宋体" w:hAnsi="宋体" w:cs="宋体" w:hint="eastAsia"/>
          <w:sz w:val="24"/>
        </w:rPr>
      </w:pPr>
      <w:r w:rsidRPr="009F3DA9">
        <w:rPr>
          <w:rFonts w:ascii="宋体" w:eastAsia="宋体" w:hAnsi="宋体" w:cs="宋体" w:hint="eastAsia"/>
          <w:sz w:val="24"/>
        </w:rPr>
        <w:t>8、纠正和</w:t>
      </w:r>
      <w:proofErr w:type="gramStart"/>
      <w:r w:rsidRPr="009F3DA9">
        <w:rPr>
          <w:rFonts w:ascii="宋体" w:eastAsia="宋体" w:hAnsi="宋体" w:cs="宋体" w:hint="eastAsia"/>
          <w:sz w:val="24"/>
        </w:rPr>
        <w:t>劝阻区</w:t>
      </w:r>
      <w:proofErr w:type="gramEnd"/>
      <w:r w:rsidRPr="009F3DA9">
        <w:rPr>
          <w:rFonts w:ascii="宋体" w:eastAsia="宋体" w:hAnsi="宋体" w:cs="宋体" w:hint="eastAsia"/>
          <w:sz w:val="24"/>
        </w:rPr>
        <w:t>政府南北三院内违反安全管理规定的行为。</w:t>
      </w:r>
    </w:p>
    <w:p w14:paraId="5C3ED930" w14:textId="77777777" w:rsidR="00521857" w:rsidRPr="009F3DA9" w:rsidRDefault="00521857" w:rsidP="00521857">
      <w:pPr>
        <w:pStyle w:val="aa"/>
        <w:tabs>
          <w:tab w:val="left" w:pos="1378"/>
        </w:tabs>
        <w:spacing w:line="360" w:lineRule="auto"/>
        <w:ind w:left="0" w:right="529" w:firstLineChars="200" w:firstLine="480"/>
        <w:jc w:val="left"/>
        <w:rPr>
          <w:rFonts w:ascii="宋体" w:eastAsia="宋体" w:hAnsi="宋体" w:cs="宋体" w:hint="eastAsia"/>
          <w:sz w:val="24"/>
        </w:rPr>
      </w:pPr>
      <w:r w:rsidRPr="009F3DA9">
        <w:rPr>
          <w:rFonts w:ascii="宋体" w:eastAsia="宋体" w:hAnsi="宋体" w:cs="宋体" w:hint="eastAsia"/>
          <w:sz w:val="24"/>
        </w:rPr>
        <w:t>9、配合公安、消防等政府部门相关工作。</w:t>
      </w:r>
    </w:p>
    <w:p w14:paraId="721EE179" w14:textId="77777777" w:rsidR="00521857" w:rsidRPr="009F3DA9" w:rsidRDefault="00521857" w:rsidP="00521857">
      <w:pPr>
        <w:pStyle w:val="aa"/>
        <w:tabs>
          <w:tab w:val="left" w:pos="1378"/>
        </w:tabs>
        <w:spacing w:line="360" w:lineRule="auto"/>
        <w:ind w:left="0" w:right="529" w:firstLineChars="200" w:firstLine="480"/>
        <w:jc w:val="left"/>
        <w:rPr>
          <w:rFonts w:ascii="宋体" w:eastAsia="宋体" w:hAnsi="宋体" w:cs="宋体" w:hint="eastAsia"/>
          <w:sz w:val="24"/>
        </w:rPr>
      </w:pPr>
      <w:r w:rsidRPr="009F3DA9">
        <w:rPr>
          <w:rFonts w:ascii="宋体" w:eastAsia="宋体" w:hAnsi="宋体" w:cs="宋体" w:hint="eastAsia"/>
          <w:sz w:val="24"/>
        </w:rPr>
        <w:t>10、协助区政府南北三院装修管理。</w:t>
      </w:r>
    </w:p>
    <w:p w14:paraId="25BCD366" w14:textId="77777777" w:rsidR="00521857" w:rsidRPr="009F3DA9" w:rsidRDefault="00521857" w:rsidP="00521857">
      <w:pPr>
        <w:pStyle w:val="aa"/>
        <w:tabs>
          <w:tab w:val="left" w:pos="1378"/>
        </w:tabs>
        <w:spacing w:line="360" w:lineRule="auto"/>
        <w:ind w:left="0" w:right="529" w:firstLineChars="200" w:firstLine="480"/>
        <w:jc w:val="left"/>
        <w:rPr>
          <w:rFonts w:ascii="宋体" w:eastAsia="宋体" w:hAnsi="宋体" w:cs="宋体" w:hint="eastAsia"/>
          <w:sz w:val="24"/>
        </w:rPr>
      </w:pPr>
      <w:r w:rsidRPr="009F3DA9">
        <w:rPr>
          <w:rFonts w:ascii="宋体" w:eastAsia="宋体" w:hAnsi="宋体" w:cs="宋体" w:hint="eastAsia"/>
          <w:sz w:val="24"/>
        </w:rPr>
        <w:t>11、协助甲方会务人员清理会场，规整桌椅等,确保会场的正常进行。</w:t>
      </w:r>
    </w:p>
    <w:p w14:paraId="5806AE05" w14:textId="77777777" w:rsidR="00521857" w:rsidRPr="009F3DA9" w:rsidRDefault="00521857" w:rsidP="00521857">
      <w:pPr>
        <w:pStyle w:val="aa"/>
        <w:tabs>
          <w:tab w:val="left" w:pos="1378"/>
        </w:tabs>
        <w:spacing w:line="360" w:lineRule="auto"/>
        <w:ind w:left="0" w:right="529" w:firstLineChars="200" w:firstLine="480"/>
        <w:jc w:val="left"/>
        <w:rPr>
          <w:rFonts w:ascii="宋体" w:eastAsia="宋体" w:hAnsi="宋体" w:cs="宋体" w:hint="eastAsia"/>
          <w:sz w:val="24"/>
        </w:rPr>
      </w:pPr>
      <w:r w:rsidRPr="009F3DA9">
        <w:rPr>
          <w:rFonts w:ascii="宋体" w:eastAsia="宋体" w:hAnsi="宋体" w:cs="宋体" w:hint="eastAsia"/>
          <w:sz w:val="24"/>
        </w:rPr>
        <w:t>12、未经甲方后勤部门允许，不得向第三方提供政府南北三院的一切资料，包括但不限于音频、视频资料等。</w:t>
      </w:r>
    </w:p>
    <w:p w14:paraId="134ED7FA" w14:textId="77777777" w:rsidR="00521857" w:rsidRPr="009F3DA9" w:rsidRDefault="00521857" w:rsidP="00521857">
      <w:pPr>
        <w:pStyle w:val="aa"/>
        <w:tabs>
          <w:tab w:val="left" w:pos="1378"/>
        </w:tabs>
        <w:spacing w:line="360" w:lineRule="auto"/>
        <w:ind w:left="0" w:right="529" w:firstLineChars="200" w:firstLine="480"/>
        <w:jc w:val="left"/>
        <w:rPr>
          <w:rFonts w:ascii="宋体" w:eastAsia="宋体" w:hAnsi="宋体" w:cs="宋体" w:hint="eastAsia"/>
          <w:sz w:val="24"/>
        </w:rPr>
      </w:pPr>
      <w:r w:rsidRPr="009F3DA9">
        <w:rPr>
          <w:rFonts w:ascii="宋体" w:eastAsia="宋体" w:hAnsi="宋体" w:cs="宋体" w:hint="eastAsia"/>
          <w:sz w:val="24"/>
        </w:rPr>
        <w:t>13、配合甲方的其他工作。</w:t>
      </w:r>
    </w:p>
    <w:p w14:paraId="52C04359" w14:textId="77777777" w:rsidR="00521857" w:rsidRPr="009F3DA9" w:rsidRDefault="00521857" w:rsidP="00521857">
      <w:pPr>
        <w:rPr>
          <w:rFonts w:ascii="宋体" w:eastAsia="宋体" w:hAnsi="宋体" w:hint="eastAsia"/>
        </w:rPr>
      </w:pPr>
      <w:r w:rsidRPr="009F3DA9">
        <w:rPr>
          <w:rFonts w:ascii="宋体" w:eastAsia="宋体" w:hAnsi="宋体" w:cs="宋体" w:hint="eastAsia"/>
          <w:b/>
          <w:sz w:val="24"/>
        </w:rPr>
        <w:t>六、服务内容</w:t>
      </w:r>
    </w:p>
    <w:p w14:paraId="34E489A5" w14:textId="77777777" w:rsidR="00521857" w:rsidRPr="009F3DA9" w:rsidRDefault="00521857" w:rsidP="00521857">
      <w:pPr>
        <w:pStyle w:val="aa"/>
        <w:tabs>
          <w:tab w:val="left" w:pos="1378"/>
        </w:tabs>
        <w:spacing w:before="69" w:line="360" w:lineRule="auto"/>
        <w:ind w:left="0" w:right="527" w:firstLineChars="200" w:firstLine="424"/>
        <w:rPr>
          <w:rFonts w:ascii="宋体" w:eastAsia="宋体" w:hAnsi="宋体" w:cs="宋体" w:hint="eastAsia"/>
          <w:spacing w:val="-14"/>
          <w:sz w:val="24"/>
        </w:rPr>
      </w:pPr>
      <w:r w:rsidRPr="009F3DA9">
        <w:rPr>
          <w:rFonts w:ascii="宋体" w:eastAsia="宋体" w:hAnsi="宋体" w:cs="宋体" w:hint="eastAsia"/>
          <w:spacing w:val="-14"/>
          <w:sz w:val="24"/>
        </w:rPr>
        <w:t>1.管理区域主出入口 24 小时值班，记录完善有效。</w:t>
      </w:r>
    </w:p>
    <w:p w14:paraId="3E815064" w14:textId="77777777" w:rsidR="00521857" w:rsidRPr="009F3DA9" w:rsidRDefault="00521857" w:rsidP="00521857">
      <w:pPr>
        <w:pStyle w:val="aa"/>
        <w:tabs>
          <w:tab w:val="left" w:pos="1378"/>
        </w:tabs>
        <w:spacing w:before="69" w:line="360" w:lineRule="auto"/>
        <w:ind w:left="0" w:right="527" w:firstLineChars="200" w:firstLine="424"/>
        <w:rPr>
          <w:rFonts w:ascii="宋体" w:eastAsia="宋体" w:hAnsi="宋体" w:cs="宋体" w:hint="eastAsia"/>
          <w:spacing w:val="-14"/>
          <w:sz w:val="24"/>
        </w:rPr>
      </w:pPr>
      <w:r w:rsidRPr="009F3DA9">
        <w:rPr>
          <w:rFonts w:ascii="宋体" w:eastAsia="宋体" w:hAnsi="宋体" w:cs="宋体" w:hint="eastAsia"/>
          <w:spacing w:val="-14"/>
          <w:sz w:val="24"/>
        </w:rPr>
        <w:t>2.重点区域、重点部位每 2 小时巡查一次，并有巡查记录（重点区域、重点部位巡查是指：“三围”管理安排、落实、检查到位，车库、车辆的安全巡视检查，机房重地的巡查，每个岗位的自身安全，自然灾害的防范措施（高空坠物），消防设施设备的完备）。</w:t>
      </w:r>
    </w:p>
    <w:p w14:paraId="01F5D0D1" w14:textId="77777777" w:rsidR="00521857" w:rsidRPr="009F3DA9" w:rsidRDefault="00521857" w:rsidP="00521857">
      <w:pPr>
        <w:pStyle w:val="aa"/>
        <w:tabs>
          <w:tab w:val="left" w:pos="1378"/>
        </w:tabs>
        <w:spacing w:before="69" w:line="360" w:lineRule="auto"/>
        <w:ind w:left="0" w:right="527" w:firstLineChars="200" w:firstLine="424"/>
        <w:rPr>
          <w:rFonts w:ascii="宋体" w:eastAsia="宋体" w:hAnsi="宋体" w:cs="宋体" w:hint="eastAsia"/>
          <w:spacing w:val="-14"/>
          <w:sz w:val="24"/>
        </w:rPr>
      </w:pPr>
      <w:r w:rsidRPr="009F3DA9">
        <w:rPr>
          <w:rFonts w:ascii="宋体" w:eastAsia="宋体" w:hAnsi="宋体" w:cs="宋体" w:hint="eastAsia"/>
          <w:spacing w:val="-14"/>
          <w:sz w:val="24"/>
        </w:rPr>
        <w:t>3.设有安防监控报警系统的，应设置 24 小时值守，并按相关规定时限保留录像资料。</w:t>
      </w:r>
    </w:p>
    <w:p w14:paraId="4E589626" w14:textId="77777777" w:rsidR="00521857" w:rsidRPr="009F3DA9" w:rsidRDefault="00521857" w:rsidP="00521857">
      <w:pPr>
        <w:pStyle w:val="aa"/>
        <w:tabs>
          <w:tab w:val="left" w:pos="1378"/>
        </w:tabs>
        <w:spacing w:before="69" w:line="360" w:lineRule="auto"/>
        <w:ind w:left="0" w:right="527" w:firstLineChars="200" w:firstLine="424"/>
        <w:rPr>
          <w:rFonts w:ascii="宋体" w:eastAsia="宋体" w:hAnsi="宋体" w:cs="宋体" w:hint="eastAsia"/>
          <w:spacing w:val="-14"/>
          <w:sz w:val="24"/>
        </w:rPr>
      </w:pPr>
      <w:r w:rsidRPr="009F3DA9">
        <w:rPr>
          <w:rFonts w:ascii="宋体" w:eastAsia="宋体" w:hAnsi="宋体" w:cs="宋体" w:hint="eastAsia"/>
          <w:spacing w:val="-14"/>
          <w:sz w:val="24"/>
        </w:rPr>
        <w:t>4.执行车辆停放管理制度，进出管理区域的车辆实行登记管理， 有明显标识引导车辆有序停放。</w:t>
      </w:r>
    </w:p>
    <w:p w14:paraId="378520CD" w14:textId="77777777" w:rsidR="00521857" w:rsidRPr="009F3DA9" w:rsidRDefault="00521857" w:rsidP="00521857">
      <w:pPr>
        <w:pStyle w:val="aa"/>
        <w:tabs>
          <w:tab w:val="left" w:pos="1378"/>
        </w:tabs>
        <w:spacing w:before="69" w:line="360" w:lineRule="auto"/>
        <w:ind w:left="0" w:right="527" w:firstLineChars="200" w:firstLine="424"/>
        <w:rPr>
          <w:rFonts w:ascii="宋体" w:eastAsia="宋体" w:hAnsi="宋体" w:cs="宋体" w:hint="eastAsia"/>
          <w:spacing w:val="-14"/>
          <w:sz w:val="24"/>
        </w:rPr>
      </w:pPr>
      <w:r w:rsidRPr="009F3DA9">
        <w:rPr>
          <w:rFonts w:ascii="宋体" w:eastAsia="宋体" w:hAnsi="宋体" w:cs="宋体" w:hint="eastAsia"/>
          <w:spacing w:val="-14"/>
          <w:sz w:val="24"/>
        </w:rPr>
        <w:t>5.对进出区政府南北三院管理区域的人员实行询问、核实后登记管理。</w:t>
      </w:r>
    </w:p>
    <w:p w14:paraId="09481FA8" w14:textId="77777777" w:rsidR="00521857" w:rsidRPr="009F3DA9" w:rsidRDefault="00521857" w:rsidP="00521857">
      <w:pPr>
        <w:pStyle w:val="aa"/>
        <w:tabs>
          <w:tab w:val="left" w:pos="1378"/>
        </w:tabs>
        <w:spacing w:before="69" w:line="360" w:lineRule="auto"/>
        <w:ind w:left="0" w:right="527" w:firstLineChars="200" w:firstLine="424"/>
        <w:rPr>
          <w:rFonts w:ascii="宋体" w:eastAsia="宋体" w:hAnsi="宋体" w:cs="宋体" w:hint="eastAsia"/>
          <w:spacing w:val="-14"/>
          <w:sz w:val="24"/>
        </w:rPr>
      </w:pPr>
      <w:r w:rsidRPr="009F3DA9">
        <w:rPr>
          <w:rFonts w:ascii="宋体" w:eastAsia="宋体" w:hAnsi="宋体" w:cs="宋体" w:hint="eastAsia"/>
          <w:spacing w:val="-14"/>
          <w:sz w:val="24"/>
        </w:rPr>
        <w:t>6.引导工作人员遵守安全约定，对违反者及时劝止、报告，并配合有关部门进行处理。</w:t>
      </w:r>
    </w:p>
    <w:p w14:paraId="2EF338F0" w14:textId="77777777" w:rsidR="00521857" w:rsidRPr="009F3DA9" w:rsidRDefault="00521857" w:rsidP="00521857">
      <w:pPr>
        <w:pStyle w:val="aa"/>
        <w:tabs>
          <w:tab w:val="left" w:pos="1378"/>
        </w:tabs>
        <w:spacing w:before="69" w:line="360" w:lineRule="auto"/>
        <w:ind w:left="0" w:right="527" w:firstLineChars="200" w:firstLine="424"/>
        <w:rPr>
          <w:rFonts w:ascii="宋体" w:eastAsia="宋体" w:hAnsi="宋体" w:cs="宋体" w:hint="eastAsia"/>
          <w:spacing w:val="-14"/>
          <w:sz w:val="24"/>
        </w:rPr>
      </w:pPr>
      <w:r w:rsidRPr="009F3DA9">
        <w:rPr>
          <w:rFonts w:ascii="宋体" w:eastAsia="宋体" w:hAnsi="宋体" w:cs="宋体" w:hint="eastAsia"/>
          <w:spacing w:val="-14"/>
          <w:sz w:val="24"/>
        </w:rPr>
        <w:t xml:space="preserve">7.对火灾、治安、公共卫生等突发事件有应急处理预案，火灾应急预案每 3 </w:t>
      </w:r>
      <w:proofErr w:type="gramStart"/>
      <w:r w:rsidRPr="009F3DA9">
        <w:rPr>
          <w:rFonts w:ascii="宋体" w:eastAsia="宋体" w:hAnsi="宋体" w:cs="宋体" w:hint="eastAsia"/>
          <w:spacing w:val="-14"/>
          <w:sz w:val="24"/>
        </w:rPr>
        <w:t>个</w:t>
      </w:r>
      <w:proofErr w:type="gramEnd"/>
      <w:r w:rsidRPr="009F3DA9">
        <w:rPr>
          <w:rFonts w:ascii="宋体" w:eastAsia="宋体" w:hAnsi="宋体" w:cs="宋体" w:hint="eastAsia"/>
          <w:spacing w:val="-14"/>
          <w:sz w:val="24"/>
        </w:rPr>
        <w:t xml:space="preserve">月演练 1 次，其它预案每 6 </w:t>
      </w:r>
      <w:proofErr w:type="gramStart"/>
      <w:r w:rsidRPr="009F3DA9">
        <w:rPr>
          <w:rFonts w:ascii="宋体" w:eastAsia="宋体" w:hAnsi="宋体" w:cs="宋体" w:hint="eastAsia"/>
          <w:spacing w:val="-14"/>
          <w:sz w:val="24"/>
        </w:rPr>
        <w:t>个</w:t>
      </w:r>
      <w:proofErr w:type="gramEnd"/>
      <w:r w:rsidRPr="009F3DA9">
        <w:rPr>
          <w:rFonts w:ascii="宋体" w:eastAsia="宋体" w:hAnsi="宋体" w:cs="宋体" w:hint="eastAsia"/>
          <w:spacing w:val="-14"/>
          <w:sz w:val="24"/>
        </w:rPr>
        <w:t>月演练 1 次，演练后有总结和完善措施，将其书面呈报甲方。</w:t>
      </w:r>
    </w:p>
    <w:p w14:paraId="43DC1EE9" w14:textId="77777777" w:rsidR="00521857" w:rsidRPr="009F3DA9" w:rsidRDefault="00521857" w:rsidP="00521857">
      <w:pPr>
        <w:pStyle w:val="aa"/>
        <w:tabs>
          <w:tab w:val="left" w:pos="1378"/>
        </w:tabs>
        <w:spacing w:before="69" w:line="360" w:lineRule="auto"/>
        <w:ind w:left="0" w:right="527" w:firstLineChars="200" w:firstLine="424"/>
        <w:rPr>
          <w:rFonts w:ascii="宋体" w:eastAsia="宋体" w:hAnsi="宋体" w:cs="宋体" w:hint="eastAsia"/>
          <w:spacing w:val="-14"/>
          <w:sz w:val="24"/>
        </w:rPr>
      </w:pPr>
      <w:r w:rsidRPr="009F3DA9">
        <w:rPr>
          <w:rFonts w:ascii="宋体" w:eastAsia="宋体" w:hAnsi="宋体" w:cs="宋体" w:hint="eastAsia"/>
          <w:spacing w:val="-14"/>
          <w:sz w:val="24"/>
        </w:rPr>
        <w:t>8.突发事件发生时应及时报告有关部门，并协助采取相应措施。</w:t>
      </w:r>
    </w:p>
    <w:p w14:paraId="6E9AB4AC" w14:textId="77777777" w:rsidR="00521857" w:rsidRPr="009F3DA9" w:rsidRDefault="00521857" w:rsidP="00521857">
      <w:pPr>
        <w:spacing w:line="360" w:lineRule="auto"/>
        <w:ind w:firstLineChars="200" w:firstLine="424"/>
        <w:jc w:val="left"/>
        <w:rPr>
          <w:rFonts w:ascii="宋体" w:eastAsia="宋体" w:hAnsi="宋体" w:cs="宋体" w:hint="eastAsia"/>
          <w:spacing w:val="-14"/>
          <w:sz w:val="24"/>
        </w:rPr>
      </w:pPr>
      <w:r w:rsidRPr="009F3DA9">
        <w:rPr>
          <w:rFonts w:ascii="宋体" w:eastAsia="宋体" w:hAnsi="宋体" w:cs="宋体" w:hint="eastAsia"/>
          <w:spacing w:val="-14"/>
          <w:sz w:val="24"/>
        </w:rPr>
        <w:t>9.消防、安防设施设备管理规范，确保安全、有效运行，记录齐全， 消防通道保持</w:t>
      </w:r>
      <w:r w:rsidRPr="009F3DA9">
        <w:rPr>
          <w:rFonts w:ascii="宋体" w:eastAsia="宋体" w:hAnsi="宋体" w:cs="宋体" w:hint="eastAsia"/>
          <w:spacing w:val="-14"/>
          <w:sz w:val="24"/>
        </w:rPr>
        <w:lastRenderedPageBreak/>
        <w:t>通畅。其他相关法律法规规定的要求与标准。</w:t>
      </w:r>
    </w:p>
    <w:p w14:paraId="40121721" w14:textId="77777777" w:rsidR="00521857" w:rsidRPr="009F3DA9" w:rsidRDefault="00521857" w:rsidP="00521857">
      <w:pPr>
        <w:spacing w:line="360" w:lineRule="auto"/>
        <w:jc w:val="left"/>
        <w:rPr>
          <w:rFonts w:ascii="宋体" w:eastAsia="宋体" w:hAnsi="宋体" w:cs="宋体" w:hint="eastAsia"/>
          <w:b/>
          <w:sz w:val="24"/>
        </w:rPr>
      </w:pPr>
      <w:r w:rsidRPr="009F3DA9">
        <w:rPr>
          <w:rFonts w:ascii="宋体" w:eastAsia="宋体" w:hAnsi="宋体" w:cs="宋体" w:hint="eastAsia"/>
          <w:b/>
          <w:sz w:val="24"/>
        </w:rPr>
        <w:t>七、服务承诺</w:t>
      </w:r>
    </w:p>
    <w:p w14:paraId="110E3584" w14:textId="77777777" w:rsidR="00521857" w:rsidRPr="009F3DA9" w:rsidRDefault="00521857" w:rsidP="00521857">
      <w:pPr>
        <w:spacing w:line="360" w:lineRule="auto"/>
        <w:ind w:firstLineChars="250" w:firstLine="600"/>
        <w:jc w:val="left"/>
        <w:rPr>
          <w:rFonts w:ascii="宋体" w:eastAsia="宋体" w:hAnsi="宋体" w:cs="宋体" w:hint="eastAsia"/>
          <w:b/>
          <w:sz w:val="24"/>
        </w:rPr>
      </w:pPr>
      <w:r w:rsidRPr="009F3DA9">
        <w:rPr>
          <w:rFonts w:ascii="宋体" w:eastAsia="宋体" w:hAnsi="宋体" w:cs="宋体" w:hint="eastAsia"/>
          <w:bCs/>
          <w:sz w:val="24"/>
        </w:rPr>
        <w:t>（此处填写内容应与响应文件一致）</w:t>
      </w:r>
    </w:p>
    <w:p w14:paraId="6927CB56" w14:textId="77777777" w:rsidR="00521857" w:rsidRPr="009F3DA9" w:rsidRDefault="00521857" w:rsidP="00521857">
      <w:pPr>
        <w:spacing w:line="360" w:lineRule="auto"/>
        <w:jc w:val="left"/>
        <w:rPr>
          <w:rFonts w:ascii="宋体" w:eastAsia="宋体" w:hAnsi="宋体" w:cs="宋体" w:hint="eastAsia"/>
          <w:b/>
          <w:sz w:val="24"/>
        </w:rPr>
      </w:pPr>
      <w:r w:rsidRPr="009F3DA9">
        <w:rPr>
          <w:rFonts w:ascii="宋体" w:eastAsia="宋体" w:hAnsi="宋体" w:cs="宋体" w:hint="eastAsia"/>
          <w:b/>
          <w:sz w:val="24"/>
        </w:rPr>
        <w:t>八、 甲方乙方的权利和义务</w:t>
      </w:r>
    </w:p>
    <w:p w14:paraId="36B09FE6"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bCs/>
          <w:sz w:val="24"/>
        </w:rPr>
        <w:t xml:space="preserve"> </w:t>
      </w:r>
      <w:r w:rsidRPr="009F3DA9">
        <w:rPr>
          <w:rFonts w:ascii="宋体" w:eastAsia="宋体" w:hAnsi="宋体" w:cs="宋体" w:hint="eastAsia"/>
          <w:sz w:val="24"/>
        </w:rPr>
        <w:t>（一）甲方</w:t>
      </w:r>
    </w:p>
    <w:p w14:paraId="30F3057C"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1．甲方对保安员提供基本的执勤条件。</w:t>
      </w:r>
    </w:p>
    <w:p w14:paraId="76263219"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2．甲方有权对安保人员的各项工作进行监督检查和具体指导。</w:t>
      </w:r>
    </w:p>
    <w:p w14:paraId="325CD0EF"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3．甲方有权对乙方派往甲方的安保人员进行审核确认，有权要求调换不适合在甲方继续工作的安保人员。</w:t>
      </w:r>
    </w:p>
    <w:p w14:paraId="2DC83160"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4．对因安保人员的过错给甲方造成的经济损失，甲方有权要求乙方赔偿。</w:t>
      </w:r>
    </w:p>
    <w:p w14:paraId="741AED77"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5．甲方有权对乙方派往甲方的保安进行编队管理，对参与管理的（大）队长、班长的选任享有否决权。队员的入职、升（降）</w:t>
      </w:r>
      <w:proofErr w:type="gramStart"/>
      <w:r w:rsidRPr="009F3DA9">
        <w:rPr>
          <w:rFonts w:ascii="宋体" w:eastAsia="宋体" w:hAnsi="宋体" w:cs="宋体" w:hint="eastAsia"/>
          <w:sz w:val="24"/>
        </w:rPr>
        <w:t>职须经</w:t>
      </w:r>
      <w:proofErr w:type="gramEnd"/>
      <w:r w:rsidRPr="009F3DA9">
        <w:rPr>
          <w:rFonts w:ascii="宋体" w:eastAsia="宋体" w:hAnsi="宋体" w:cs="宋体" w:hint="eastAsia"/>
          <w:sz w:val="24"/>
        </w:rPr>
        <w:t>甲方同意。</w:t>
      </w:r>
    </w:p>
    <w:p w14:paraId="4814D3E8"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6．甲方须严格遵守国家法律、法规、政策及行业准则的规定，凡属甲方违反上述规定造成的过错，应由甲方自行承担损失，并实际赔偿因该过错对乙方及其安保人员造成的损失。</w:t>
      </w:r>
    </w:p>
    <w:p w14:paraId="621257DA"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7．甲方有权通过乙方回访等途径反映乙方履行本合同存在的问题，乙方须及时整改，并在三日内向甲方书面反馈。</w:t>
      </w:r>
    </w:p>
    <w:p w14:paraId="74C12799" w14:textId="77777777" w:rsidR="00521857" w:rsidRPr="009F3DA9" w:rsidRDefault="00521857" w:rsidP="00521857">
      <w:pPr>
        <w:spacing w:line="360" w:lineRule="auto"/>
        <w:ind w:firstLineChars="200" w:firstLine="480"/>
        <w:rPr>
          <w:rFonts w:ascii="宋体" w:eastAsia="宋体" w:hAnsi="宋体" w:cs="宋体" w:hint="eastAsia"/>
          <w:sz w:val="24"/>
        </w:rPr>
      </w:pPr>
      <w:r w:rsidRPr="009F3DA9">
        <w:rPr>
          <w:rFonts w:ascii="宋体" w:eastAsia="宋体" w:hAnsi="宋体" w:cs="宋体" w:hint="eastAsia"/>
          <w:sz w:val="24"/>
        </w:rPr>
        <w:t>8.甲方有权向乙方派出的工作人员确定工作职责并提出合理的管理要求。</w:t>
      </w:r>
    </w:p>
    <w:p w14:paraId="31191DE1" w14:textId="77777777" w:rsidR="00521857" w:rsidRPr="009F3DA9" w:rsidRDefault="00521857" w:rsidP="00521857">
      <w:pPr>
        <w:spacing w:line="360" w:lineRule="auto"/>
        <w:ind w:firstLineChars="200" w:firstLine="480"/>
        <w:rPr>
          <w:rFonts w:ascii="宋体" w:eastAsia="宋体" w:hAnsi="宋体" w:cs="宋体" w:hint="eastAsia"/>
          <w:sz w:val="24"/>
        </w:rPr>
      </w:pPr>
      <w:r w:rsidRPr="009F3DA9">
        <w:rPr>
          <w:rFonts w:ascii="宋体" w:eastAsia="宋体" w:hAnsi="宋体" w:cs="宋体" w:hint="eastAsia"/>
          <w:sz w:val="24"/>
        </w:rPr>
        <w:t>9.本合同不具有排他性，采购人可根据项目需要，在协议期内将同类项目委托给其他单位实施</w:t>
      </w:r>
    </w:p>
    <w:p w14:paraId="2B9C1FF9"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（二）乙方</w:t>
      </w:r>
    </w:p>
    <w:p w14:paraId="1F836821"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1．乙方的安保人员应对甲方指定的人员、场所、物品及其财物等提供治安、防火、防盗、执勤、巡逻、秩序维护、突发安全事件处置、临时性公差勤务等服务。</w:t>
      </w:r>
    </w:p>
    <w:p w14:paraId="0F3E7735"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2．</w:t>
      </w:r>
      <w:proofErr w:type="gramStart"/>
      <w:r w:rsidRPr="009F3DA9">
        <w:rPr>
          <w:rFonts w:ascii="宋体" w:eastAsia="宋体" w:hAnsi="宋体" w:cs="宋体" w:hint="eastAsia"/>
          <w:sz w:val="24"/>
        </w:rPr>
        <w:t>乙方派</w:t>
      </w:r>
      <w:proofErr w:type="gramEnd"/>
      <w:r w:rsidRPr="009F3DA9">
        <w:rPr>
          <w:rFonts w:ascii="宋体" w:eastAsia="宋体" w:hAnsi="宋体" w:cs="宋体" w:hint="eastAsia"/>
          <w:sz w:val="24"/>
        </w:rPr>
        <w:t>至甲方安保人员必须持《保安证》上岗，严禁使用无证人员和明显不适合保安服务工作的人员到甲方工作；乙方努力保证甲方保安服务工作的连续性。</w:t>
      </w:r>
    </w:p>
    <w:p w14:paraId="6A6FEF16"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3．乙方保证按照劳动法的规定与派往甲方的安保人员签订合法有效的劳动合同。确保为安保人员及时支付劳动报酬、办理各项社会保险和意外伤害保险。</w:t>
      </w:r>
      <w:r w:rsidRPr="009F3DA9">
        <w:rPr>
          <w:rFonts w:ascii="宋体" w:eastAsia="宋体" w:hAnsi="宋体" w:cs="宋体" w:hint="eastAsia"/>
          <w:sz w:val="24"/>
        </w:rPr>
        <w:lastRenderedPageBreak/>
        <w:t>乙方须保证安保人员合理的休息、休假时间。安保人员发生工伤事故的，由乙方及时出面处理，并按规定办理工伤申报和理赔事宜，甲方予以必要的配合，但不承担工伤责任。</w:t>
      </w:r>
    </w:p>
    <w:p w14:paraId="63342018"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4．乙方负责安保人员的培训教育和业务素质的提高，以达到甲方的要求。</w:t>
      </w:r>
    </w:p>
    <w:p w14:paraId="61C01148"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5．乙方的安保人员应严格执行甲方的有关规定和甲方提出的工作职责要求；但乙方工作人员有权对甲方的安全隐患提出改进意见和措施，甲方应认真研究改进。</w:t>
      </w:r>
    </w:p>
    <w:p w14:paraId="2063EBD2"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6．甲方人员受到人身威胁或伤害时，乙方安保人员应积极协助相关人员脱离危险，必要时实施正当防卫，使损失或伤害减至最低限度，并根据具体情况及时报警。</w:t>
      </w:r>
    </w:p>
    <w:p w14:paraId="345AAA03" w14:textId="77777777" w:rsidR="00521857" w:rsidRPr="009F3DA9" w:rsidRDefault="00521857" w:rsidP="00521857">
      <w:pPr>
        <w:spacing w:line="360" w:lineRule="auto"/>
        <w:ind w:firstLine="540"/>
        <w:rPr>
          <w:rFonts w:ascii="宋体" w:eastAsia="宋体" w:hAnsi="宋体" w:cs="宋体" w:hint="eastAsia"/>
          <w:sz w:val="24"/>
        </w:rPr>
      </w:pPr>
      <w:r w:rsidRPr="009F3DA9">
        <w:rPr>
          <w:rFonts w:ascii="宋体" w:eastAsia="宋体" w:hAnsi="宋体" w:cs="宋体" w:hint="eastAsia"/>
          <w:sz w:val="24"/>
        </w:rPr>
        <w:t>7．乙方安保人员应对甲方指定的区域、场所、物品实施治安、防火、防盗、执勤、巡逻、秩序维护等服务，保证这些场所、物品的秩序和安全。</w:t>
      </w:r>
    </w:p>
    <w:p w14:paraId="1538FCF3" w14:textId="77777777" w:rsidR="00521857" w:rsidRPr="009F3DA9" w:rsidRDefault="00521857" w:rsidP="00521857">
      <w:pPr>
        <w:spacing w:line="360" w:lineRule="auto"/>
        <w:ind w:firstLine="540"/>
        <w:rPr>
          <w:rFonts w:ascii="宋体" w:eastAsia="宋体" w:hAnsi="宋体" w:cs="宋体" w:hint="eastAsia"/>
          <w:sz w:val="24"/>
        </w:rPr>
      </w:pPr>
      <w:r w:rsidRPr="009F3DA9">
        <w:rPr>
          <w:rFonts w:ascii="宋体" w:eastAsia="宋体" w:hAnsi="宋体" w:cs="宋体" w:hint="eastAsia"/>
          <w:sz w:val="24"/>
        </w:rPr>
        <w:t>8．乙方安保人员在工作期间，</w:t>
      </w:r>
      <w:proofErr w:type="gramStart"/>
      <w:r w:rsidRPr="009F3DA9">
        <w:rPr>
          <w:rFonts w:ascii="宋体" w:eastAsia="宋体" w:hAnsi="宋体" w:cs="宋体" w:hint="eastAsia"/>
          <w:sz w:val="24"/>
        </w:rPr>
        <w:t>应当着</w:t>
      </w:r>
      <w:proofErr w:type="gramEnd"/>
      <w:r w:rsidRPr="009F3DA9">
        <w:rPr>
          <w:rFonts w:ascii="宋体" w:eastAsia="宋体" w:hAnsi="宋体" w:cs="宋体" w:hint="eastAsia"/>
          <w:sz w:val="24"/>
        </w:rPr>
        <w:t>保安制式服装，佩戴领带、保安统一标志；并对保安员提供执勤所用照明、通讯、防卫器械等。乙方安保人员处理问题应当果断、迅捷、并有专业、谦恭、及时的态度。</w:t>
      </w:r>
    </w:p>
    <w:p w14:paraId="464CB12C" w14:textId="77777777" w:rsidR="00521857" w:rsidRPr="009F3DA9" w:rsidRDefault="00521857" w:rsidP="00521857">
      <w:pPr>
        <w:spacing w:line="360" w:lineRule="auto"/>
        <w:ind w:firstLine="540"/>
        <w:rPr>
          <w:rFonts w:ascii="宋体" w:eastAsia="宋体" w:hAnsi="宋体" w:cs="宋体" w:hint="eastAsia"/>
          <w:sz w:val="24"/>
        </w:rPr>
      </w:pPr>
      <w:r w:rsidRPr="009F3DA9">
        <w:rPr>
          <w:rFonts w:ascii="宋体" w:eastAsia="宋体" w:hAnsi="宋体" w:cs="宋体" w:hint="eastAsia"/>
          <w:sz w:val="24"/>
        </w:rPr>
        <w:t>乙方处置突发事件应当把握好尺度，既能制止事态的发展，又要兼顾保护甲方人员的人身安全和财产安全，同时注意保障肇事人员的合法权益。突发事件需要警方介入处理时，乙方应当协调与警方的关系，依法追究涉案人员的责任。</w:t>
      </w:r>
    </w:p>
    <w:p w14:paraId="0735B5FC" w14:textId="77777777" w:rsidR="00521857" w:rsidRPr="009F3DA9" w:rsidRDefault="00521857" w:rsidP="00521857">
      <w:pPr>
        <w:spacing w:line="360" w:lineRule="auto"/>
        <w:ind w:firstLine="540"/>
        <w:rPr>
          <w:rFonts w:ascii="宋体" w:eastAsia="宋体" w:hAnsi="宋体" w:cs="宋体" w:hint="eastAsia"/>
          <w:sz w:val="24"/>
        </w:rPr>
      </w:pPr>
      <w:r w:rsidRPr="009F3DA9">
        <w:rPr>
          <w:rFonts w:ascii="宋体" w:eastAsia="宋体" w:hAnsi="宋体" w:cs="宋体" w:hint="eastAsia"/>
          <w:sz w:val="24"/>
        </w:rPr>
        <w:t>乙方安保人员工作期间应精力充沛，禁止在工作期间处理与作无关的事情，下班后保证充足的休息。</w:t>
      </w:r>
    </w:p>
    <w:p w14:paraId="32934596" w14:textId="77777777" w:rsidR="00521857" w:rsidRPr="009F3DA9" w:rsidRDefault="00521857" w:rsidP="00521857">
      <w:pPr>
        <w:spacing w:line="360" w:lineRule="auto"/>
        <w:ind w:firstLine="540"/>
        <w:rPr>
          <w:rFonts w:ascii="宋体" w:eastAsia="宋体" w:hAnsi="宋体" w:cs="宋体" w:hint="eastAsia"/>
          <w:sz w:val="24"/>
        </w:rPr>
      </w:pPr>
      <w:r w:rsidRPr="009F3DA9">
        <w:rPr>
          <w:rFonts w:ascii="宋体" w:eastAsia="宋体" w:hAnsi="宋体" w:cs="宋体" w:hint="eastAsia"/>
          <w:sz w:val="24"/>
        </w:rPr>
        <w:t>9．乙方应当对甲方进行定期回访，认真听取甲方对保安工作的意见并及时采取整改措施，将整改的结果在三日内进行书面反馈。定期回访至少每月进行二次，必要时采用会议纪要的形式，由出席人员签字确认，双方各持一份。特殊情况下应根据甲方的要求随时进行。</w:t>
      </w:r>
    </w:p>
    <w:p w14:paraId="56E15871" w14:textId="77777777" w:rsidR="00521857" w:rsidRPr="009F3DA9" w:rsidRDefault="00521857" w:rsidP="00521857">
      <w:pPr>
        <w:spacing w:line="360" w:lineRule="auto"/>
        <w:ind w:firstLine="540"/>
        <w:rPr>
          <w:rFonts w:ascii="宋体" w:eastAsia="宋体" w:hAnsi="宋体" w:cs="宋体" w:hint="eastAsia"/>
          <w:sz w:val="24"/>
        </w:rPr>
      </w:pPr>
      <w:r w:rsidRPr="009F3DA9">
        <w:rPr>
          <w:rFonts w:ascii="宋体" w:eastAsia="宋体" w:hAnsi="宋体" w:cs="宋体" w:hint="eastAsia"/>
          <w:sz w:val="24"/>
        </w:rPr>
        <w:t>10.在甲方认为个别安保人员不符合甲方的使用要求时，甲方将通知乙方，乙方应在3日内选派符合要求的保安来替换，但不得向甲方提出费用要求。</w:t>
      </w:r>
    </w:p>
    <w:p w14:paraId="1E0AD5CC" w14:textId="77777777" w:rsidR="00521857" w:rsidRPr="009F3DA9" w:rsidRDefault="00521857" w:rsidP="00521857">
      <w:pPr>
        <w:spacing w:line="360" w:lineRule="auto"/>
        <w:ind w:firstLine="540"/>
        <w:rPr>
          <w:rFonts w:ascii="宋体" w:eastAsia="宋体" w:hAnsi="宋体" w:cs="宋体" w:hint="eastAsia"/>
          <w:sz w:val="24"/>
        </w:rPr>
      </w:pPr>
      <w:r w:rsidRPr="009F3DA9">
        <w:rPr>
          <w:rFonts w:ascii="宋体" w:eastAsia="宋体" w:hAnsi="宋体" w:cs="宋体" w:hint="eastAsia"/>
          <w:sz w:val="24"/>
        </w:rPr>
        <w:t>11.乙方不得随意更换派往甲方的安保人员；如确有特殊原因需要更换，必须提前三十天书面通知甲方，经甲方同意后方可更换。</w:t>
      </w:r>
    </w:p>
    <w:p w14:paraId="20B8B86C" w14:textId="77777777" w:rsidR="00521857" w:rsidRPr="009F3DA9" w:rsidRDefault="00521857" w:rsidP="00521857">
      <w:pPr>
        <w:spacing w:line="360" w:lineRule="auto"/>
        <w:ind w:firstLine="540"/>
        <w:rPr>
          <w:rFonts w:ascii="宋体" w:eastAsia="宋体" w:hAnsi="宋体" w:cs="宋体" w:hint="eastAsia"/>
          <w:sz w:val="24"/>
        </w:rPr>
      </w:pPr>
      <w:r w:rsidRPr="009F3DA9">
        <w:rPr>
          <w:rFonts w:ascii="宋体" w:eastAsia="宋体" w:hAnsi="宋体" w:cs="宋体" w:hint="eastAsia"/>
          <w:sz w:val="24"/>
        </w:rPr>
        <w:t>12.根据每天所需安保人员执行保安相关工作的实际情况，乙方应安排保安</w:t>
      </w:r>
      <w:r w:rsidRPr="009F3DA9">
        <w:rPr>
          <w:rFonts w:ascii="宋体" w:eastAsia="宋体" w:hAnsi="宋体" w:cs="宋体" w:hint="eastAsia"/>
          <w:sz w:val="24"/>
        </w:rPr>
        <w:lastRenderedPageBreak/>
        <w:t>合理的休息休假．除合理休息休假外，其他人员应正常在岗。因工作需要，甲方有权要求</w:t>
      </w:r>
      <w:r w:rsidRPr="009F3DA9">
        <w:rPr>
          <w:rFonts w:ascii="宋体" w:eastAsia="宋体" w:hAnsi="宋体" w:cs="宋体" w:hint="eastAsia"/>
          <w:sz w:val="24"/>
          <w:u w:val="single"/>
        </w:rPr>
        <w:t xml:space="preserve">    </w:t>
      </w:r>
      <w:r w:rsidRPr="009F3DA9">
        <w:rPr>
          <w:rFonts w:ascii="宋体" w:eastAsia="宋体" w:hAnsi="宋体" w:cs="宋体" w:hint="eastAsia"/>
          <w:sz w:val="24"/>
        </w:rPr>
        <w:t>名安保人员全部在岗，乙方应该安排全部到岗。在不需要全部在岗时，乙方应该安排合理的补休，此项费用已包含在合同价款中，甲方</w:t>
      </w:r>
      <w:proofErr w:type="gramStart"/>
      <w:r w:rsidRPr="009F3DA9">
        <w:rPr>
          <w:rFonts w:ascii="宋体" w:eastAsia="宋体" w:hAnsi="宋体" w:cs="宋体" w:hint="eastAsia"/>
          <w:sz w:val="24"/>
        </w:rPr>
        <w:t>不</w:t>
      </w:r>
      <w:proofErr w:type="gramEnd"/>
      <w:r w:rsidRPr="009F3DA9">
        <w:rPr>
          <w:rFonts w:ascii="宋体" w:eastAsia="宋体" w:hAnsi="宋体" w:cs="宋体" w:hint="eastAsia"/>
          <w:sz w:val="24"/>
        </w:rPr>
        <w:t>为此另行付费。</w:t>
      </w:r>
    </w:p>
    <w:p w14:paraId="6987BB62"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13.乙方应当根据甲方的意见更换不能胜任岗位要求的派往甲方的安保人员或负责人，接替人员应当经过甲方同意。</w:t>
      </w:r>
    </w:p>
    <w:p w14:paraId="172C88A1"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14.乙方须保持合理的利润率，确保将当月收到甲方服务费的87%或以上用来支付保安队员的伙食和报酬。每个队员的工资由甲乙方根据其表现情况结合考核确定发放标准，乙方应严格按照甲乙双方确定的标准发放。</w:t>
      </w:r>
    </w:p>
    <w:p w14:paraId="22823CCA"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乙方保证每月将扣除的工资全额用于派往甲方其它人员的奖励，以提高保安队员的积极性。</w:t>
      </w:r>
    </w:p>
    <w:p w14:paraId="7962E2FA"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乙方应当将队员上周值班情况和考核情况每周一中午十点前上报。队长和班长的工资标准具体由甲乙双方根据项目要求协商确定。</w:t>
      </w:r>
    </w:p>
    <w:p w14:paraId="61AA899A" w14:textId="77777777" w:rsidR="00521857" w:rsidRPr="009F3DA9" w:rsidRDefault="00521857" w:rsidP="00521857">
      <w:pPr>
        <w:spacing w:line="360" w:lineRule="auto"/>
        <w:jc w:val="left"/>
        <w:rPr>
          <w:rFonts w:ascii="宋体" w:eastAsia="宋体" w:hAnsi="宋体" w:cs="宋体" w:hint="eastAsia"/>
          <w:b/>
          <w:sz w:val="24"/>
        </w:rPr>
      </w:pPr>
      <w:r w:rsidRPr="009F3DA9">
        <w:rPr>
          <w:rFonts w:ascii="宋体" w:eastAsia="宋体" w:hAnsi="宋体" w:cs="宋体" w:hint="eastAsia"/>
          <w:b/>
          <w:sz w:val="24"/>
        </w:rPr>
        <w:t>九、违约责任</w:t>
      </w:r>
    </w:p>
    <w:p w14:paraId="666DD1A7" w14:textId="77777777" w:rsidR="00521857" w:rsidRPr="009F3DA9" w:rsidRDefault="00521857" w:rsidP="00521857">
      <w:pPr>
        <w:spacing w:line="360" w:lineRule="auto"/>
        <w:ind w:firstLineChars="200" w:firstLine="480"/>
        <w:jc w:val="left"/>
        <w:rPr>
          <w:rFonts w:ascii="宋体" w:eastAsia="宋体" w:hAnsi="宋体" w:cs="宋体" w:hint="eastAsia"/>
          <w:sz w:val="24"/>
        </w:rPr>
      </w:pPr>
      <w:r w:rsidRPr="009F3DA9">
        <w:rPr>
          <w:rFonts w:ascii="宋体" w:eastAsia="宋体" w:hAnsi="宋体" w:cs="宋体" w:hint="eastAsia"/>
          <w:sz w:val="24"/>
        </w:rPr>
        <w:t>（一）按《中华人民共和国民法典》中的相关条款执行。</w:t>
      </w:r>
    </w:p>
    <w:p w14:paraId="1E10E569" w14:textId="77777777" w:rsidR="00521857" w:rsidRPr="009F3DA9" w:rsidRDefault="00521857" w:rsidP="00521857">
      <w:pPr>
        <w:spacing w:line="360" w:lineRule="auto"/>
        <w:ind w:firstLineChars="200" w:firstLine="480"/>
        <w:rPr>
          <w:rFonts w:ascii="宋体" w:eastAsia="宋体" w:hAnsi="宋体" w:cs="宋体" w:hint="eastAsia"/>
          <w:sz w:val="24"/>
        </w:rPr>
      </w:pPr>
      <w:r w:rsidRPr="009F3DA9">
        <w:rPr>
          <w:rFonts w:ascii="宋体" w:eastAsia="宋体" w:hAnsi="宋体" w:cs="宋体" w:hint="eastAsia"/>
          <w:sz w:val="24"/>
        </w:rPr>
        <w:t>（二）未按合同要求提供服务不能满足采购要求，采购人有权终止合同，甚至对供方违约行为进行追究。</w:t>
      </w:r>
    </w:p>
    <w:p w14:paraId="093DBCA6" w14:textId="77777777" w:rsidR="00521857" w:rsidRPr="009F3DA9" w:rsidRDefault="00521857" w:rsidP="00521857">
      <w:pPr>
        <w:spacing w:line="360" w:lineRule="auto"/>
        <w:ind w:firstLineChars="200" w:firstLine="480"/>
        <w:rPr>
          <w:rFonts w:ascii="宋体" w:eastAsia="宋体" w:hAnsi="宋体" w:cs="宋体" w:hint="eastAsia"/>
          <w:sz w:val="24"/>
        </w:rPr>
      </w:pPr>
      <w:r w:rsidRPr="009F3DA9">
        <w:rPr>
          <w:rFonts w:ascii="宋体" w:eastAsia="宋体" w:hAnsi="宋体" w:cs="宋体" w:hint="eastAsia"/>
          <w:sz w:val="24"/>
        </w:rPr>
        <w:t>（三）如有纠纷，双方友好协商解决，协商不成时可诉讼到甲方所在地人民法院解决。</w:t>
      </w:r>
    </w:p>
    <w:p w14:paraId="207AD511" w14:textId="77777777" w:rsidR="00521857" w:rsidRPr="009F3DA9" w:rsidRDefault="00521857" w:rsidP="00521857">
      <w:pPr>
        <w:spacing w:line="360" w:lineRule="auto"/>
        <w:jc w:val="left"/>
        <w:rPr>
          <w:rFonts w:ascii="宋体" w:eastAsia="宋体" w:hAnsi="宋体" w:cs="宋体" w:hint="eastAsia"/>
          <w:b/>
          <w:sz w:val="24"/>
        </w:rPr>
      </w:pPr>
      <w:r w:rsidRPr="009F3DA9">
        <w:rPr>
          <w:rFonts w:ascii="宋体" w:eastAsia="宋体" w:hAnsi="宋体" w:cs="宋体" w:hint="eastAsia"/>
          <w:b/>
          <w:sz w:val="24"/>
        </w:rPr>
        <w:t xml:space="preserve"> 十、保密条款</w:t>
      </w:r>
    </w:p>
    <w:p w14:paraId="234CBFD3"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Cs w:val="21"/>
        </w:rPr>
        <w:t xml:space="preserve">   </w:t>
      </w:r>
      <w:r w:rsidRPr="009F3DA9">
        <w:rPr>
          <w:rFonts w:ascii="宋体" w:eastAsia="宋体" w:hAnsi="宋体" w:cs="宋体" w:hint="eastAsia"/>
          <w:sz w:val="24"/>
        </w:rPr>
        <w:t xml:space="preserve"> 1．对于安保人员在甲方工作期间获得及接触的甲方的任何形式的保密信息，乙方及安保人员不得在本协议目的之外使用，也不得向任何第三方提供这些信息和接触这些信息的手段。</w:t>
      </w:r>
    </w:p>
    <w:p w14:paraId="5267C28A" w14:textId="77777777" w:rsidR="00521857" w:rsidRPr="009F3DA9" w:rsidRDefault="00521857" w:rsidP="00521857">
      <w:pPr>
        <w:spacing w:line="360" w:lineRule="auto"/>
        <w:rPr>
          <w:rFonts w:ascii="宋体" w:eastAsia="宋体" w:hAnsi="宋体" w:cs="宋体" w:hint="eastAsia"/>
          <w:sz w:val="24"/>
        </w:rPr>
      </w:pPr>
      <w:r w:rsidRPr="009F3DA9">
        <w:rPr>
          <w:rFonts w:ascii="宋体" w:eastAsia="宋体" w:hAnsi="宋体" w:cs="宋体" w:hint="eastAsia"/>
          <w:sz w:val="24"/>
        </w:rPr>
        <w:t xml:space="preserve">    2．乙方应管理和教育好安保人员遵守甲方的保密规定。如果安保人员违反甲方的保密要求，给甲方造成损失，甲方有权追究乙方的责任。</w:t>
      </w:r>
    </w:p>
    <w:p w14:paraId="719F0D82" w14:textId="77777777" w:rsidR="00521857" w:rsidRPr="009F3DA9" w:rsidRDefault="00521857" w:rsidP="00521857">
      <w:pPr>
        <w:pStyle w:val="af3"/>
        <w:rPr>
          <w:rFonts w:ascii="宋体" w:eastAsia="宋体" w:hAnsi="宋体" w:hint="eastAsia"/>
        </w:rPr>
      </w:pPr>
    </w:p>
    <w:p w14:paraId="7DD62B36" w14:textId="77777777" w:rsidR="00521857" w:rsidRPr="009F3DA9" w:rsidRDefault="00521857" w:rsidP="00521857">
      <w:pPr>
        <w:spacing w:line="360" w:lineRule="auto"/>
        <w:jc w:val="left"/>
        <w:rPr>
          <w:rFonts w:ascii="宋体" w:eastAsia="宋体" w:hAnsi="宋体" w:cs="宋体" w:hint="eastAsia"/>
          <w:b/>
          <w:sz w:val="24"/>
        </w:rPr>
      </w:pPr>
      <w:r w:rsidRPr="009F3DA9">
        <w:rPr>
          <w:rFonts w:ascii="宋体" w:eastAsia="宋体" w:hAnsi="宋体" w:cs="宋体" w:hint="eastAsia"/>
          <w:b/>
          <w:sz w:val="24"/>
        </w:rPr>
        <w:t>十一、其他事项</w:t>
      </w:r>
    </w:p>
    <w:p w14:paraId="1C44A18B" w14:textId="77777777" w:rsidR="00521857" w:rsidRPr="009F3DA9" w:rsidRDefault="00521857" w:rsidP="00521857">
      <w:pPr>
        <w:spacing w:line="360" w:lineRule="auto"/>
        <w:ind w:firstLineChars="200" w:firstLine="480"/>
        <w:jc w:val="left"/>
        <w:rPr>
          <w:rFonts w:ascii="宋体" w:eastAsia="宋体" w:hAnsi="宋体" w:cs="宋体" w:hint="eastAsia"/>
          <w:sz w:val="24"/>
        </w:rPr>
      </w:pPr>
      <w:r w:rsidRPr="009F3DA9">
        <w:rPr>
          <w:rFonts w:ascii="宋体" w:eastAsia="宋体" w:hAnsi="宋体" w:cs="宋体" w:hint="eastAsia"/>
          <w:sz w:val="24"/>
        </w:rPr>
        <w:t>（一）陕西省财政厅政府采购管理处在合同的履行期间以及履行期后，可以随时检查项目的执行情况，对采购标准、采购内容进行调查核实，并对发现的问题进行处理。</w:t>
      </w:r>
    </w:p>
    <w:p w14:paraId="0FF60CC5" w14:textId="77777777" w:rsidR="00521857" w:rsidRPr="009F3DA9" w:rsidRDefault="00521857" w:rsidP="00521857">
      <w:pPr>
        <w:spacing w:line="360" w:lineRule="auto"/>
        <w:ind w:firstLineChars="200" w:firstLine="480"/>
        <w:jc w:val="left"/>
        <w:rPr>
          <w:rFonts w:ascii="宋体" w:eastAsia="宋体" w:hAnsi="宋体" w:cs="宋体" w:hint="eastAsia"/>
          <w:sz w:val="24"/>
        </w:rPr>
      </w:pPr>
      <w:r w:rsidRPr="009F3DA9">
        <w:rPr>
          <w:rFonts w:ascii="宋体" w:eastAsia="宋体" w:hAnsi="宋体" w:cs="宋体" w:hint="eastAsia"/>
          <w:sz w:val="24"/>
        </w:rPr>
        <w:lastRenderedPageBreak/>
        <w:t>（二）本合同一式六份，甲方</w:t>
      </w:r>
      <w:r w:rsidRPr="009F3DA9">
        <w:rPr>
          <w:rFonts w:ascii="宋体" w:eastAsia="宋体" w:hAnsi="宋体" w:cs="宋体" w:hint="eastAsia"/>
          <w:sz w:val="24"/>
          <w:u w:val="single"/>
        </w:rPr>
        <w:t xml:space="preserve">         </w:t>
      </w:r>
      <w:r w:rsidRPr="009F3DA9">
        <w:rPr>
          <w:rFonts w:ascii="宋体" w:eastAsia="宋体" w:hAnsi="宋体" w:cs="宋体" w:hint="eastAsia"/>
          <w:sz w:val="24"/>
        </w:rPr>
        <w:t>四份，乙方</w:t>
      </w:r>
      <w:r w:rsidRPr="009F3DA9">
        <w:rPr>
          <w:rFonts w:ascii="宋体" w:eastAsia="宋体" w:hAnsi="宋体" w:cs="宋体" w:hint="eastAsia"/>
          <w:sz w:val="24"/>
          <w:u w:val="single"/>
        </w:rPr>
        <w:t xml:space="preserve">              </w:t>
      </w:r>
      <w:r w:rsidRPr="009F3DA9">
        <w:rPr>
          <w:rFonts w:ascii="宋体" w:eastAsia="宋体" w:hAnsi="宋体" w:cs="宋体" w:hint="eastAsia"/>
          <w:sz w:val="24"/>
        </w:rPr>
        <w:t>一份，采购代理机构一份，甲乙双方签字盖章后生效。</w:t>
      </w:r>
    </w:p>
    <w:p w14:paraId="6D5488AD" w14:textId="77777777" w:rsidR="00521857" w:rsidRPr="009F3DA9" w:rsidRDefault="00521857" w:rsidP="00521857">
      <w:pPr>
        <w:spacing w:line="360" w:lineRule="auto"/>
        <w:ind w:firstLineChars="200" w:firstLine="480"/>
        <w:jc w:val="left"/>
        <w:rPr>
          <w:rFonts w:ascii="宋体" w:eastAsia="宋体" w:hAnsi="宋体" w:cs="宋体" w:hint="eastAsia"/>
          <w:sz w:val="24"/>
        </w:rPr>
      </w:pPr>
      <w:r w:rsidRPr="009F3DA9">
        <w:rPr>
          <w:rFonts w:ascii="宋体" w:eastAsia="宋体" w:hAnsi="宋体" w:cs="宋体" w:hint="eastAsia"/>
          <w:sz w:val="24"/>
        </w:rPr>
        <w:t>（三）招标</w:t>
      </w:r>
      <w:r w:rsidRPr="009F3DA9">
        <w:rPr>
          <w:rFonts w:ascii="宋体" w:eastAsia="宋体" w:hAnsi="宋体" w:cs="宋体" w:hint="eastAsia"/>
          <w:bCs/>
          <w:sz w:val="24"/>
        </w:rPr>
        <w:t>文件、投标文件也是合同的组成部分，合同中未约定的以招标文件、投标文件为准。</w:t>
      </w:r>
    </w:p>
    <w:p w14:paraId="5F0C4E01" w14:textId="77777777" w:rsidR="00521857" w:rsidRPr="009F3DA9" w:rsidRDefault="00521857" w:rsidP="00521857">
      <w:pPr>
        <w:spacing w:line="360" w:lineRule="auto"/>
        <w:ind w:firstLineChars="250" w:firstLine="600"/>
        <w:jc w:val="left"/>
        <w:rPr>
          <w:rFonts w:ascii="宋体" w:eastAsia="宋体" w:hAnsi="宋体" w:cs="宋体" w:hint="eastAsia"/>
          <w:sz w:val="24"/>
        </w:rPr>
      </w:pPr>
      <w:r w:rsidRPr="009F3DA9">
        <w:rPr>
          <w:rFonts w:ascii="宋体" w:eastAsia="宋体" w:hAnsi="宋体" w:cs="宋体" w:hint="eastAsia"/>
          <w:sz w:val="24"/>
        </w:rPr>
        <w:t xml:space="preserve">合同签订地点：   </w:t>
      </w:r>
    </w:p>
    <w:p w14:paraId="761971A0" w14:textId="77777777" w:rsidR="00521857" w:rsidRPr="009F3DA9" w:rsidRDefault="00521857" w:rsidP="00521857">
      <w:pPr>
        <w:spacing w:line="360" w:lineRule="auto"/>
        <w:ind w:firstLineChars="250" w:firstLine="600"/>
        <w:jc w:val="left"/>
        <w:rPr>
          <w:rFonts w:ascii="宋体" w:eastAsia="宋体" w:hAnsi="宋体" w:cs="宋体" w:hint="eastAsia"/>
          <w:sz w:val="24"/>
        </w:rPr>
      </w:pPr>
      <w:r w:rsidRPr="009F3DA9">
        <w:rPr>
          <w:rFonts w:ascii="宋体" w:eastAsia="宋体" w:hAnsi="宋体" w:cs="宋体" w:hint="eastAsia"/>
          <w:sz w:val="24"/>
        </w:rPr>
        <w:t>合同签订时间：    年   月    日</w:t>
      </w:r>
    </w:p>
    <w:tbl>
      <w:tblPr>
        <w:tblpPr w:leftFromText="180" w:rightFromText="180" w:vertAnchor="text" w:horzAnchor="page" w:tblpX="1492" w:tblpY="1033"/>
        <w:tblOverlap w:val="never"/>
        <w:tblW w:w="9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0"/>
        <w:gridCol w:w="4580"/>
      </w:tblGrid>
      <w:tr w:rsidR="00521857" w:rsidRPr="009F3DA9" w14:paraId="23FB34D5" w14:textId="77777777" w:rsidTr="00D86C00">
        <w:trPr>
          <w:trHeight w:val="90"/>
        </w:trPr>
        <w:tc>
          <w:tcPr>
            <w:tcW w:w="4580" w:type="dxa"/>
            <w:tcBorders>
              <w:top w:val="single" w:sz="4" w:space="0" w:color="auto"/>
              <w:left w:val="single" w:sz="4" w:space="0" w:color="auto"/>
              <w:bottom w:val="single" w:sz="4" w:space="0" w:color="auto"/>
              <w:right w:val="single" w:sz="4" w:space="0" w:color="auto"/>
            </w:tcBorders>
            <w:noWrap/>
            <w:vAlign w:val="center"/>
          </w:tcPr>
          <w:p w14:paraId="4928EB3B" w14:textId="77777777" w:rsidR="00521857" w:rsidRPr="009F3DA9" w:rsidRDefault="00521857" w:rsidP="00D86C00">
            <w:pPr>
              <w:spacing w:line="540" w:lineRule="exact"/>
              <w:rPr>
                <w:rFonts w:ascii="宋体" w:eastAsia="宋体" w:hAnsi="宋体" w:cs="宋体" w:hint="eastAsia"/>
                <w:sz w:val="24"/>
              </w:rPr>
            </w:pPr>
            <w:r w:rsidRPr="009F3DA9">
              <w:rPr>
                <w:rFonts w:ascii="宋体" w:eastAsia="宋体" w:hAnsi="宋体" w:cs="宋体" w:hint="eastAsia"/>
                <w:sz w:val="24"/>
              </w:rPr>
              <w:t>甲  方：</w:t>
            </w:r>
          </w:p>
        </w:tc>
        <w:tc>
          <w:tcPr>
            <w:tcW w:w="4580" w:type="dxa"/>
            <w:tcBorders>
              <w:top w:val="single" w:sz="4" w:space="0" w:color="auto"/>
              <w:left w:val="single" w:sz="4" w:space="0" w:color="auto"/>
              <w:bottom w:val="single" w:sz="4" w:space="0" w:color="auto"/>
              <w:right w:val="single" w:sz="4" w:space="0" w:color="auto"/>
            </w:tcBorders>
            <w:noWrap/>
            <w:vAlign w:val="center"/>
          </w:tcPr>
          <w:p w14:paraId="41D503AF" w14:textId="77777777" w:rsidR="00521857" w:rsidRPr="009F3DA9" w:rsidRDefault="00521857" w:rsidP="00D86C00">
            <w:pPr>
              <w:spacing w:line="540" w:lineRule="exact"/>
              <w:rPr>
                <w:rFonts w:ascii="宋体" w:eastAsia="宋体" w:hAnsi="宋体" w:cs="宋体" w:hint="eastAsia"/>
                <w:sz w:val="24"/>
              </w:rPr>
            </w:pPr>
            <w:r w:rsidRPr="009F3DA9">
              <w:rPr>
                <w:rFonts w:ascii="宋体" w:eastAsia="宋体" w:hAnsi="宋体" w:cs="宋体" w:hint="eastAsia"/>
                <w:sz w:val="24"/>
              </w:rPr>
              <w:t>乙  方：</w:t>
            </w:r>
          </w:p>
        </w:tc>
      </w:tr>
      <w:tr w:rsidR="00521857" w:rsidRPr="009F3DA9" w14:paraId="7B056BDA" w14:textId="77777777" w:rsidTr="00D86C00">
        <w:trPr>
          <w:trHeight w:val="90"/>
        </w:trPr>
        <w:tc>
          <w:tcPr>
            <w:tcW w:w="4580" w:type="dxa"/>
            <w:tcBorders>
              <w:top w:val="single" w:sz="4" w:space="0" w:color="auto"/>
              <w:left w:val="single" w:sz="4" w:space="0" w:color="auto"/>
              <w:bottom w:val="single" w:sz="4" w:space="0" w:color="auto"/>
              <w:right w:val="single" w:sz="4" w:space="0" w:color="auto"/>
            </w:tcBorders>
            <w:noWrap/>
            <w:vAlign w:val="center"/>
          </w:tcPr>
          <w:p w14:paraId="77268433" w14:textId="77777777" w:rsidR="00521857" w:rsidRPr="009F3DA9" w:rsidRDefault="00521857" w:rsidP="00D86C00">
            <w:pPr>
              <w:spacing w:line="540" w:lineRule="exact"/>
              <w:rPr>
                <w:rFonts w:ascii="宋体" w:eastAsia="宋体" w:hAnsi="宋体" w:cs="宋体" w:hint="eastAsia"/>
                <w:sz w:val="24"/>
              </w:rPr>
            </w:pPr>
            <w:r w:rsidRPr="009F3DA9">
              <w:rPr>
                <w:rFonts w:ascii="宋体" w:eastAsia="宋体" w:hAnsi="宋体" w:cs="宋体" w:hint="eastAsia"/>
                <w:sz w:val="24"/>
              </w:rPr>
              <w:t>地　址：</w:t>
            </w:r>
          </w:p>
        </w:tc>
        <w:tc>
          <w:tcPr>
            <w:tcW w:w="4580" w:type="dxa"/>
            <w:tcBorders>
              <w:top w:val="single" w:sz="4" w:space="0" w:color="auto"/>
              <w:left w:val="single" w:sz="4" w:space="0" w:color="auto"/>
              <w:bottom w:val="single" w:sz="4" w:space="0" w:color="auto"/>
              <w:right w:val="single" w:sz="4" w:space="0" w:color="auto"/>
            </w:tcBorders>
            <w:noWrap/>
            <w:vAlign w:val="center"/>
          </w:tcPr>
          <w:p w14:paraId="1BAA9AE8" w14:textId="77777777" w:rsidR="00521857" w:rsidRPr="009F3DA9" w:rsidRDefault="00521857" w:rsidP="00D86C00">
            <w:pPr>
              <w:spacing w:line="540" w:lineRule="exact"/>
              <w:rPr>
                <w:rFonts w:ascii="宋体" w:eastAsia="宋体" w:hAnsi="宋体" w:cs="宋体" w:hint="eastAsia"/>
                <w:sz w:val="24"/>
              </w:rPr>
            </w:pPr>
            <w:r w:rsidRPr="009F3DA9">
              <w:rPr>
                <w:rFonts w:ascii="宋体" w:eastAsia="宋体" w:hAnsi="宋体" w:cs="宋体" w:hint="eastAsia"/>
                <w:sz w:val="24"/>
              </w:rPr>
              <w:t>地　址：</w:t>
            </w:r>
          </w:p>
        </w:tc>
      </w:tr>
      <w:tr w:rsidR="00521857" w:rsidRPr="009F3DA9" w14:paraId="1CB11632" w14:textId="77777777" w:rsidTr="00D86C00">
        <w:trPr>
          <w:trHeight w:val="90"/>
        </w:trPr>
        <w:tc>
          <w:tcPr>
            <w:tcW w:w="4580" w:type="dxa"/>
            <w:tcBorders>
              <w:top w:val="single" w:sz="4" w:space="0" w:color="auto"/>
              <w:left w:val="single" w:sz="4" w:space="0" w:color="auto"/>
              <w:bottom w:val="single" w:sz="4" w:space="0" w:color="auto"/>
              <w:right w:val="single" w:sz="4" w:space="0" w:color="auto"/>
            </w:tcBorders>
            <w:noWrap/>
            <w:vAlign w:val="center"/>
          </w:tcPr>
          <w:p w14:paraId="1A078588" w14:textId="77777777" w:rsidR="00521857" w:rsidRPr="009F3DA9" w:rsidRDefault="00521857" w:rsidP="00D86C00">
            <w:pPr>
              <w:spacing w:line="540" w:lineRule="exact"/>
              <w:rPr>
                <w:rFonts w:ascii="宋体" w:eastAsia="宋体" w:hAnsi="宋体" w:cs="宋体" w:hint="eastAsia"/>
                <w:sz w:val="24"/>
              </w:rPr>
            </w:pPr>
            <w:r w:rsidRPr="009F3DA9">
              <w:rPr>
                <w:rFonts w:ascii="宋体" w:eastAsia="宋体" w:hAnsi="宋体" w:cs="宋体" w:hint="eastAsia"/>
                <w:sz w:val="24"/>
              </w:rPr>
              <w:t>代理人：</w:t>
            </w:r>
          </w:p>
        </w:tc>
        <w:tc>
          <w:tcPr>
            <w:tcW w:w="4580" w:type="dxa"/>
            <w:tcBorders>
              <w:top w:val="single" w:sz="4" w:space="0" w:color="auto"/>
              <w:left w:val="single" w:sz="4" w:space="0" w:color="auto"/>
              <w:bottom w:val="single" w:sz="4" w:space="0" w:color="auto"/>
              <w:right w:val="single" w:sz="4" w:space="0" w:color="auto"/>
            </w:tcBorders>
            <w:noWrap/>
            <w:vAlign w:val="center"/>
          </w:tcPr>
          <w:p w14:paraId="2D9A6549" w14:textId="77777777" w:rsidR="00521857" w:rsidRPr="009F3DA9" w:rsidRDefault="00521857" w:rsidP="00D86C00">
            <w:pPr>
              <w:tabs>
                <w:tab w:val="left" w:pos="5355"/>
              </w:tabs>
              <w:spacing w:line="540" w:lineRule="exact"/>
              <w:rPr>
                <w:rFonts w:ascii="宋体" w:eastAsia="宋体" w:hAnsi="宋体" w:cs="宋体" w:hint="eastAsia"/>
                <w:sz w:val="24"/>
              </w:rPr>
            </w:pPr>
            <w:r w:rsidRPr="009F3DA9">
              <w:rPr>
                <w:rFonts w:ascii="宋体" w:eastAsia="宋体" w:hAnsi="宋体" w:cs="宋体" w:hint="eastAsia"/>
                <w:sz w:val="24"/>
              </w:rPr>
              <w:t>代理人：</w:t>
            </w:r>
          </w:p>
          <w:p w14:paraId="172C61D0" w14:textId="77777777" w:rsidR="00521857" w:rsidRPr="009F3DA9" w:rsidRDefault="00521857" w:rsidP="00D86C00">
            <w:pPr>
              <w:spacing w:line="540" w:lineRule="exact"/>
              <w:ind w:firstLineChars="200" w:firstLine="480"/>
              <w:rPr>
                <w:rFonts w:ascii="宋体" w:eastAsia="宋体" w:hAnsi="宋体" w:cs="宋体" w:hint="eastAsia"/>
                <w:sz w:val="24"/>
              </w:rPr>
            </w:pPr>
          </w:p>
        </w:tc>
      </w:tr>
      <w:tr w:rsidR="00521857" w:rsidRPr="009F3DA9" w14:paraId="568827FB" w14:textId="77777777" w:rsidTr="00D86C00">
        <w:trPr>
          <w:trHeight w:val="90"/>
        </w:trPr>
        <w:tc>
          <w:tcPr>
            <w:tcW w:w="4580" w:type="dxa"/>
            <w:tcBorders>
              <w:top w:val="single" w:sz="4" w:space="0" w:color="auto"/>
              <w:left w:val="single" w:sz="4" w:space="0" w:color="auto"/>
              <w:bottom w:val="single" w:sz="4" w:space="0" w:color="auto"/>
              <w:right w:val="single" w:sz="4" w:space="0" w:color="auto"/>
            </w:tcBorders>
            <w:noWrap/>
            <w:vAlign w:val="center"/>
          </w:tcPr>
          <w:p w14:paraId="50AD4764" w14:textId="77777777" w:rsidR="00521857" w:rsidRPr="009F3DA9" w:rsidRDefault="00521857" w:rsidP="00D86C00">
            <w:pPr>
              <w:spacing w:line="540" w:lineRule="exact"/>
              <w:rPr>
                <w:rFonts w:ascii="宋体" w:eastAsia="宋体" w:hAnsi="宋体" w:cs="宋体" w:hint="eastAsia"/>
                <w:sz w:val="24"/>
              </w:rPr>
            </w:pPr>
            <w:r w:rsidRPr="009F3DA9">
              <w:rPr>
                <w:rFonts w:ascii="宋体" w:eastAsia="宋体" w:hAnsi="宋体" w:cs="宋体" w:hint="eastAsia"/>
                <w:sz w:val="24"/>
              </w:rPr>
              <w:t>联系电话：</w:t>
            </w:r>
          </w:p>
        </w:tc>
        <w:tc>
          <w:tcPr>
            <w:tcW w:w="4580" w:type="dxa"/>
            <w:tcBorders>
              <w:top w:val="single" w:sz="4" w:space="0" w:color="auto"/>
              <w:left w:val="single" w:sz="4" w:space="0" w:color="auto"/>
              <w:bottom w:val="single" w:sz="4" w:space="0" w:color="auto"/>
              <w:right w:val="single" w:sz="4" w:space="0" w:color="auto"/>
            </w:tcBorders>
            <w:noWrap/>
            <w:vAlign w:val="center"/>
          </w:tcPr>
          <w:p w14:paraId="2298AF41" w14:textId="77777777" w:rsidR="00521857" w:rsidRPr="009F3DA9" w:rsidRDefault="00521857" w:rsidP="00D86C00">
            <w:pPr>
              <w:spacing w:line="540" w:lineRule="exact"/>
              <w:rPr>
                <w:rFonts w:ascii="宋体" w:eastAsia="宋体" w:hAnsi="宋体" w:cs="宋体" w:hint="eastAsia"/>
                <w:sz w:val="24"/>
              </w:rPr>
            </w:pPr>
            <w:r w:rsidRPr="009F3DA9">
              <w:rPr>
                <w:rFonts w:ascii="宋体" w:eastAsia="宋体" w:hAnsi="宋体" w:cs="宋体" w:hint="eastAsia"/>
                <w:sz w:val="24"/>
              </w:rPr>
              <w:t>联系电话：</w:t>
            </w:r>
          </w:p>
        </w:tc>
      </w:tr>
      <w:tr w:rsidR="00521857" w:rsidRPr="009F3DA9" w14:paraId="1C57E03A" w14:textId="77777777" w:rsidTr="00D86C00">
        <w:trPr>
          <w:trHeight w:val="90"/>
        </w:trPr>
        <w:tc>
          <w:tcPr>
            <w:tcW w:w="4580" w:type="dxa"/>
            <w:tcBorders>
              <w:top w:val="single" w:sz="4" w:space="0" w:color="auto"/>
              <w:left w:val="single" w:sz="4" w:space="0" w:color="auto"/>
              <w:bottom w:val="single" w:sz="4" w:space="0" w:color="auto"/>
              <w:right w:val="single" w:sz="4" w:space="0" w:color="auto"/>
            </w:tcBorders>
            <w:noWrap/>
            <w:vAlign w:val="center"/>
          </w:tcPr>
          <w:p w14:paraId="40729A15" w14:textId="77777777" w:rsidR="00521857" w:rsidRPr="009F3DA9" w:rsidRDefault="00521857" w:rsidP="00D86C00">
            <w:pPr>
              <w:spacing w:line="540" w:lineRule="exact"/>
              <w:rPr>
                <w:rFonts w:ascii="宋体" w:eastAsia="宋体" w:hAnsi="宋体" w:cs="宋体" w:hint="eastAsia"/>
                <w:sz w:val="24"/>
              </w:rPr>
            </w:pPr>
            <w:r w:rsidRPr="009F3DA9">
              <w:rPr>
                <w:rFonts w:ascii="宋体" w:eastAsia="宋体" w:hAnsi="宋体" w:cs="宋体" w:hint="eastAsia"/>
                <w:sz w:val="24"/>
              </w:rPr>
              <w:t>开户行：</w:t>
            </w:r>
          </w:p>
        </w:tc>
        <w:tc>
          <w:tcPr>
            <w:tcW w:w="4580" w:type="dxa"/>
            <w:tcBorders>
              <w:top w:val="single" w:sz="4" w:space="0" w:color="auto"/>
              <w:left w:val="single" w:sz="4" w:space="0" w:color="auto"/>
              <w:bottom w:val="single" w:sz="4" w:space="0" w:color="auto"/>
              <w:right w:val="single" w:sz="4" w:space="0" w:color="auto"/>
            </w:tcBorders>
            <w:noWrap/>
            <w:vAlign w:val="center"/>
          </w:tcPr>
          <w:p w14:paraId="078DDF90" w14:textId="77777777" w:rsidR="00521857" w:rsidRPr="009F3DA9" w:rsidRDefault="00521857" w:rsidP="00D86C00">
            <w:pPr>
              <w:tabs>
                <w:tab w:val="left" w:pos="5355"/>
              </w:tabs>
              <w:spacing w:line="540" w:lineRule="exact"/>
              <w:rPr>
                <w:rFonts w:ascii="宋体" w:eastAsia="宋体" w:hAnsi="宋体" w:cs="宋体" w:hint="eastAsia"/>
                <w:sz w:val="24"/>
              </w:rPr>
            </w:pPr>
            <w:r w:rsidRPr="009F3DA9">
              <w:rPr>
                <w:rFonts w:ascii="宋体" w:eastAsia="宋体" w:hAnsi="宋体" w:cs="宋体" w:hint="eastAsia"/>
                <w:sz w:val="24"/>
              </w:rPr>
              <w:t xml:space="preserve">开户行： </w:t>
            </w:r>
          </w:p>
          <w:p w14:paraId="68C6592C" w14:textId="77777777" w:rsidR="00521857" w:rsidRPr="009F3DA9" w:rsidRDefault="00521857" w:rsidP="00D86C00">
            <w:pPr>
              <w:spacing w:line="540" w:lineRule="exact"/>
              <w:ind w:firstLineChars="200" w:firstLine="480"/>
              <w:rPr>
                <w:rFonts w:ascii="宋体" w:eastAsia="宋体" w:hAnsi="宋体" w:cs="宋体" w:hint="eastAsia"/>
                <w:sz w:val="24"/>
              </w:rPr>
            </w:pPr>
          </w:p>
        </w:tc>
      </w:tr>
      <w:tr w:rsidR="00521857" w:rsidRPr="009F3DA9" w14:paraId="67D9B80C" w14:textId="77777777" w:rsidTr="00D86C00">
        <w:trPr>
          <w:trHeight w:val="90"/>
        </w:trPr>
        <w:tc>
          <w:tcPr>
            <w:tcW w:w="4580" w:type="dxa"/>
            <w:tcBorders>
              <w:top w:val="single" w:sz="4" w:space="0" w:color="auto"/>
              <w:left w:val="single" w:sz="4" w:space="0" w:color="auto"/>
              <w:bottom w:val="single" w:sz="4" w:space="0" w:color="auto"/>
              <w:right w:val="single" w:sz="4" w:space="0" w:color="auto"/>
            </w:tcBorders>
            <w:noWrap/>
            <w:vAlign w:val="center"/>
          </w:tcPr>
          <w:p w14:paraId="7241D27B" w14:textId="77777777" w:rsidR="00521857" w:rsidRPr="009F3DA9" w:rsidRDefault="00521857" w:rsidP="00D86C00">
            <w:pPr>
              <w:spacing w:line="540" w:lineRule="exact"/>
              <w:rPr>
                <w:rFonts w:ascii="宋体" w:eastAsia="宋体" w:hAnsi="宋体" w:cs="宋体" w:hint="eastAsia"/>
                <w:sz w:val="24"/>
              </w:rPr>
            </w:pPr>
            <w:r w:rsidRPr="009F3DA9">
              <w:rPr>
                <w:rFonts w:ascii="宋体" w:eastAsia="宋体" w:hAnsi="宋体" w:cs="宋体" w:hint="eastAsia"/>
                <w:sz w:val="24"/>
              </w:rPr>
              <w:t xml:space="preserve"> 账号：</w:t>
            </w:r>
          </w:p>
        </w:tc>
        <w:tc>
          <w:tcPr>
            <w:tcW w:w="4580" w:type="dxa"/>
            <w:tcBorders>
              <w:top w:val="single" w:sz="4" w:space="0" w:color="auto"/>
              <w:left w:val="single" w:sz="4" w:space="0" w:color="auto"/>
              <w:bottom w:val="single" w:sz="4" w:space="0" w:color="auto"/>
              <w:right w:val="single" w:sz="4" w:space="0" w:color="auto"/>
            </w:tcBorders>
            <w:noWrap/>
            <w:vAlign w:val="center"/>
          </w:tcPr>
          <w:p w14:paraId="6234A87A" w14:textId="77777777" w:rsidR="00521857" w:rsidRPr="009F3DA9" w:rsidRDefault="00521857" w:rsidP="00D86C00">
            <w:pPr>
              <w:tabs>
                <w:tab w:val="left" w:pos="5355"/>
              </w:tabs>
              <w:spacing w:line="540" w:lineRule="exact"/>
              <w:rPr>
                <w:rFonts w:ascii="宋体" w:eastAsia="宋体" w:hAnsi="宋体" w:cs="宋体" w:hint="eastAsia"/>
                <w:sz w:val="24"/>
              </w:rPr>
            </w:pPr>
            <w:r w:rsidRPr="009F3DA9">
              <w:rPr>
                <w:rFonts w:ascii="宋体" w:eastAsia="宋体" w:hAnsi="宋体" w:cs="宋体" w:hint="eastAsia"/>
                <w:sz w:val="24"/>
              </w:rPr>
              <w:t>账号：</w:t>
            </w:r>
          </w:p>
          <w:p w14:paraId="19302A76" w14:textId="77777777" w:rsidR="00521857" w:rsidRPr="009F3DA9" w:rsidRDefault="00521857" w:rsidP="00D86C00">
            <w:pPr>
              <w:spacing w:line="540" w:lineRule="exact"/>
              <w:ind w:firstLineChars="200" w:firstLine="480"/>
              <w:rPr>
                <w:rFonts w:ascii="宋体" w:eastAsia="宋体" w:hAnsi="宋体" w:cs="宋体" w:hint="eastAsia"/>
                <w:sz w:val="24"/>
              </w:rPr>
            </w:pPr>
          </w:p>
        </w:tc>
      </w:tr>
      <w:tr w:rsidR="00521857" w:rsidRPr="009F3DA9" w14:paraId="5DC096A5" w14:textId="77777777" w:rsidTr="00D86C00">
        <w:trPr>
          <w:trHeight w:val="90"/>
        </w:trPr>
        <w:tc>
          <w:tcPr>
            <w:tcW w:w="4580" w:type="dxa"/>
            <w:tcBorders>
              <w:top w:val="single" w:sz="4" w:space="0" w:color="auto"/>
              <w:left w:val="single" w:sz="4" w:space="0" w:color="auto"/>
              <w:bottom w:val="single" w:sz="4" w:space="0" w:color="auto"/>
              <w:right w:val="single" w:sz="4" w:space="0" w:color="auto"/>
            </w:tcBorders>
            <w:noWrap/>
            <w:vAlign w:val="center"/>
          </w:tcPr>
          <w:p w14:paraId="267693A1" w14:textId="77777777" w:rsidR="00521857" w:rsidRPr="009F3DA9" w:rsidRDefault="00521857" w:rsidP="00D86C00">
            <w:pPr>
              <w:spacing w:line="540" w:lineRule="exact"/>
              <w:rPr>
                <w:rFonts w:ascii="宋体" w:eastAsia="宋体" w:hAnsi="宋体" w:cs="宋体" w:hint="eastAsia"/>
                <w:sz w:val="24"/>
              </w:rPr>
            </w:pPr>
            <w:r w:rsidRPr="009F3DA9">
              <w:rPr>
                <w:rFonts w:ascii="宋体" w:eastAsia="宋体" w:hAnsi="宋体" w:cs="宋体" w:hint="eastAsia"/>
                <w:sz w:val="24"/>
              </w:rPr>
              <w:t>日期：    年   月   日</w:t>
            </w:r>
          </w:p>
        </w:tc>
        <w:tc>
          <w:tcPr>
            <w:tcW w:w="4580" w:type="dxa"/>
            <w:tcBorders>
              <w:top w:val="single" w:sz="4" w:space="0" w:color="auto"/>
              <w:left w:val="single" w:sz="4" w:space="0" w:color="auto"/>
              <w:bottom w:val="single" w:sz="4" w:space="0" w:color="auto"/>
              <w:right w:val="single" w:sz="4" w:space="0" w:color="auto"/>
            </w:tcBorders>
            <w:noWrap/>
            <w:vAlign w:val="center"/>
          </w:tcPr>
          <w:p w14:paraId="2E0A5737" w14:textId="77777777" w:rsidR="00521857" w:rsidRPr="009F3DA9" w:rsidRDefault="00521857" w:rsidP="00D86C00">
            <w:pPr>
              <w:spacing w:line="540" w:lineRule="exact"/>
              <w:rPr>
                <w:rFonts w:ascii="宋体" w:eastAsia="宋体" w:hAnsi="宋体" w:cs="宋体" w:hint="eastAsia"/>
                <w:sz w:val="24"/>
              </w:rPr>
            </w:pPr>
            <w:r w:rsidRPr="009F3DA9">
              <w:rPr>
                <w:rFonts w:ascii="宋体" w:eastAsia="宋体" w:hAnsi="宋体" w:cs="宋体" w:hint="eastAsia"/>
                <w:sz w:val="24"/>
              </w:rPr>
              <w:t>日期：     年   月   日</w:t>
            </w:r>
          </w:p>
        </w:tc>
      </w:tr>
    </w:tbl>
    <w:p w14:paraId="287B3AA9" w14:textId="77777777" w:rsidR="00FD0CCC" w:rsidRPr="009F3DA9" w:rsidRDefault="00FD0CCC">
      <w:pPr>
        <w:rPr>
          <w:rFonts w:ascii="宋体" w:eastAsia="宋体" w:hAnsi="宋体" w:hint="eastAsia"/>
        </w:rPr>
      </w:pPr>
    </w:p>
    <w:sectPr w:rsidR="00FD0CCC" w:rsidRPr="009F3D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FA615" w14:textId="77777777" w:rsidR="00D04577" w:rsidRDefault="00D04577" w:rsidP="00521857">
      <w:pPr>
        <w:rPr>
          <w:rFonts w:hint="eastAsia"/>
        </w:rPr>
      </w:pPr>
      <w:r>
        <w:separator/>
      </w:r>
    </w:p>
  </w:endnote>
  <w:endnote w:type="continuationSeparator" w:id="0">
    <w:p w14:paraId="348425AD" w14:textId="77777777" w:rsidR="00D04577" w:rsidRDefault="00D04577" w:rsidP="0052185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5108F" w14:textId="77777777" w:rsidR="00D04577" w:rsidRDefault="00D04577" w:rsidP="00521857">
      <w:pPr>
        <w:rPr>
          <w:rFonts w:hint="eastAsia"/>
        </w:rPr>
      </w:pPr>
      <w:r>
        <w:separator/>
      </w:r>
    </w:p>
  </w:footnote>
  <w:footnote w:type="continuationSeparator" w:id="0">
    <w:p w14:paraId="1AE3AD08" w14:textId="77777777" w:rsidR="00D04577" w:rsidRDefault="00D04577" w:rsidP="00521857">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B2E"/>
    <w:rsid w:val="00521857"/>
    <w:rsid w:val="005B793D"/>
    <w:rsid w:val="00731C65"/>
    <w:rsid w:val="00862B2E"/>
    <w:rsid w:val="009F3DA9"/>
    <w:rsid w:val="00B91506"/>
    <w:rsid w:val="00C70EEA"/>
    <w:rsid w:val="00D04577"/>
    <w:rsid w:val="00FD0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1D52C"/>
  <w15:chartTrackingRefBased/>
  <w15:docId w15:val="{A950AB71-B5BA-4985-A410-A28B5AF7E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521857"/>
    <w:pPr>
      <w:widowControl w:val="0"/>
      <w:spacing w:after="0" w:line="240" w:lineRule="auto"/>
      <w:jc w:val="both"/>
    </w:pPr>
    <w:rPr>
      <w:sz w:val="21"/>
      <w14:ligatures w14:val="none"/>
    </w:rPr>
  </w:style>
  <w:style w:type="paragraph" w:styleId="1">
    <w:name w:val="heading 1"/>
    <w:basedOn w:val="a"/>
    <w:next w:val="a"/>
    <w:link w:val="10"/>
    <w:uiPriority w:val="9"/>
    <w:qFormat/>
    <w:rsid w:val="00862B2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unhideWhenUsed/>
    <w:qFormat/>
    <w:rsid w:val="00862B2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unhideWhenUsed/>
    <w:qFormat/>
    <w:rsid w:val="00862B2E"/>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62B2E"/>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862B2E"/>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862B2E"/>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862B2E"/>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62B2E"/>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62B2E"/>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862B2E"/>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semiHidden/>
    <w:rsid w:val="00862B2E"/>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rsid w:val="00862B2E"/>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rsid w:val="00862B2E"/>
    <w:rPr>
      <w:rFonts w:cstheme="majorBidi"/>
      <w:color w:val="0F4761" w:themeColor="accent1" w:themeShade="BF"/>
      <w:sz w:val="28"/>
      <w:szCs w:val="28"/>
    </w:rPr>
  </w:style>
  <w:style w:type="character" w:customStyle="1" w:styleId="50">
    <w:name w:val="标题 5 字符"/>
    <w:basedOn w:val="a1"/>
    <w:link w:val="5"/>
    <w:uiPriority w:val="9"/>
    <w:semiHidden/>
    <w:rsid w:val="00862B2E"/>
    <w:rPr>
      <w:rFonts w:cstheme="majorBidi"/>
      <w:color w:val="0F4761" w:themeColor="accent1" w:themeShade="BF"/>
      <w:sz w:val="24"/>
    </w:rPr>
  </w:style>
  <w:style w:type="character" w:customStyle="1" w:styleId="60">
    <w:name w:val="标题 6 字符"/>
    <w:basedOn w:val="a1"/>
    <w:link w:val="6"/>
    <w:uiPriority w:val="9"/>
    <w:semiHidden/>
    <w:rsid w:val="00862B2E"/>
    <w:rPr>
      <w:rFonts w:cstheme="majorBidi"/>
      <w:b/>
      <w:bCs/>
      <w:color w:val="0F4761" w:themeColor="accent1" w:themeShade="BF"/>
    </w:rPr>
  </w:style>
  <w:style w:type="character" w:customStyle="1" w:styleId="70">
    <w:name w:val="标题 7 字符"/>
    <w:basedOn w:val="a1"/>
    <w:link w:val="7"/>
    <w:uiPriority w:val="9"/>
    <w:semiHidden/>
    <w:rsid w:val="00862B2E"/>
    <w:rPr>
      <w:rFonts w:cstheme="majorBidi"/>
      <w:b/>
      <w:bCs/>
      <w:color w:val="595959" w:themeColor="text1" w:themeTint="A6"/>
    </w:rPr>
  </w:style>
  <w:style w:type="character" w:customStyle="1" w:styleId="80">
    <w:name w:val="标题 8 字符"/>
    <w:basedOn w:val="a1"/>
    <w:link w:val="8"/>
    <w:uiPriority w:val="9"/>
    <w:semiHidden/>
    <w:rsid w:val="00862B2E"/>
    <w:rPr>
      <w:rFonts w:cstheme="majorBidi"/>
      <w:color w:val="595959" w:themeColor="text1" w:themeTint="A6"/>
    </w:rPr>
  </w:style>
  <w:style w:type="character" w:customStyle="1" w:styleId="90">
    <w:name w:val="标题 9 字符"/>
    <w:basedOn w:val="a1"/>
    <w:link w:val="9"/>
    <w:uiPriority w:val="9"/>
    <w:semiHidden/>
    <w:rsid w:val="00862B2E"/>
    <w:rPr>
      <w:rFonts w:eastAsiaTheme="majorEastAsia" w:cstheme="majorBidi"/>
      <w:color w:val="595959" w:themeColor="text1" w:themeTint="A6"/>
    </w:rPr>
  </w:style>
  <w:style w:type="paragraph" w:styleId="a4">
    <w:name w:val="Title"/>
    <w:basedOn w:val="a"/>
    <w:next w:val="a"/>
    <w:link w:val="a5"/>
    <w:uiPriority w:val="10"/>
    <w:qFormat/>
    <w:rsid w:val="00862B2E"/>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862B2E"/>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862B2E"/>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862B2E"/>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862B2E"/>
    <w:pPr>
      <w:spacing w:before="160"/>
      <w:jc w:val="center"/>
    </w:pPr>
    <w:rPr>
      <w:i/>
      <w:iCs/>
      <w:color w:val="404040" w:themeColor="text1" w:themeTint="BF"/>
    </w:rPr>
  </w:style>
  <w:style w:type="character" w:customStyle="1" w:styleId="a9">
    <w:name w:val="引用 字符"/>
    <w:basedOn w:val="a1"/>
    <w:link w:val="a8"/>
    <w:uiPriority w:val="29"/>
    <w:rsid w:val="00862B2E"/>
    <w:rPr>
      <w:i/>
      <w:iCs/>
      <w:color w:val="404040" w:themeColor="text1" w:themeTint="BF"/>
    </w:rPr>
  </w:style>
  <w:style w:type="paragraph" w:styleId="aa">
    <w:name w:val="List Paragraph"/>
    <w:basedOn w:val="a"/>
    <w:qFormat/>
    <w:rsid w:val="00862B2E"/>
    <w:pPr>
      <w:ind w:left="720"/>
      <w:contextualSpacing/>
    </w:pPr>
  </w:style>
  <w:style w:type="character" w:styleId="ab">
    <w:name w:val="Intense Emphasis"/>
    <w:basedOn w:val="a1"/>
    <w:uiPriority w:val="21"/>
    <w:qFormat/>
    <w:rsid w:val="00862B2E"/>
    <w:rPr>
      <w:i/>
      <w:iCs/>
      <w:color w:val="0F4761" w:themeColor="accent1" w:themeShade="BF"/>
    </w:rPr>
  </w:style>
  <w:style w:type="paragraph" w:styleId="ac">
    <w:name w:val="Intense Quote"/>
    <w:basedOn w:val="a"/>
    <w:next w:val="a"/>
    <w:link w:val="ad"/>
    <w:uiPriority w:val="30"/>
    <w:qFormat/>
    <w:rsid w:val="00862B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明显引用 字符"/>
    <w:basedOn w:val="a1"/>
    <w:link w:val="ac"/>
    <w:uiPriority w:val="30"/>
    <w:rsid w:val="00862B2E"/>
    <w:rPr>
      <w:i/>
      <w:iCs/>
      <w:color w:val="0F4761" w:themeColor="accent1" w:themeShade="BF"/>
    </w:rPr>
  </w:style>
  <w:style w:type="character" w:styleId="ae">
    <w:name w:val="Intense Reference"/>
    <w:basedOn w:val="a1"/>
    <w:uiPriority w:val="32"/>
    <w:qFormat/>
    <w:rsid w:val="00862B2E"/>
    <w:rPr>
      <w:b/>
      <w:bCs/>
      <w:smallCaps/>
      <w:color w:val="0F4761" w:themeColor="accent1" w:themeShade="BF"/>
      <w:spacing w:val="5"/>
    </w:rPr>
  </w:style>
  <w:style w:type="paragraph" w:styleId="af">
    <w:name w:val="header"/>
    <w:basedOn w:val="a"/>
    <w:link w:val="af0"/>
    <w:uiPriority w:val="99"/>
    <w:unhideWhenUsed/>
    <w:rsid w:val="00521857"/>
    <w:pPr>
      <w:tabs>
        <w:tab w:val="center" w:pos="4153"/>
        <w:tab w:val="right" w:pos="8306"/>
      </w:tabs>
      <w:snapToGrid w:val="0"/>
      <w:jc w:val="center"/>
    </w:pPr>
    <w:rPr>
      <w:sz w:val="18"/>
      <w:szCs w:val="18"/>
    </w:rPr>
  </w:style>
  <w:style w:type="character" w:customStyle="1" w:styleId="af0">
    <w:name w:val="页眉 字符"/>
    <w:basedOn w:val="a1"/>
    <w:link w:val="af"/>
    <w:uiPriority w:val="99"/>
    <w:rsid w:val="00521857"/>
    <w:rPr>
      <w:sz w:val="18"/>
      <w:szCs w:val="18"/>
    </w:rPr>
  </w:style>
  <w:style w:type="paragraph" w:styleId="af1">
    <w:name w:val="footer"/>
    <w:basedOn w:val="a"/>
    <w:link w:val="af2"/>
    <w:uiPriority w:val="99"/>
    <w:unhideWhenUsed/>
    <w:rsid w:val="00521857"/>
    <w:pPr>
      <w:tabs>
        <w:tab w:val="center" w:pos="4153"/>
        <w:tab w:val="right" w:pos="8306"/>
      </w:tabs>
      <w:snapToGrid w:val="0"/>
    </w:pPr>
    <w:rPr>
      <w:sz w:val="18"/>
      <w:szCs w:val="18"/>
    </w:rPr>
  </w:style>
  <w:style w:type="character" w:customStyle="1" w:styleId="af2">
    <w:name w:val="页脚 字符"/>
    <w:basedOn w:val="a1"/>
    <w:link w:val="af1"/>
    <w:uiPriority w:val="99"/>
    <w:rsid w:val="00521857"/>
    <w:rPr>
      <w:sz w:val="18"/>
      <w:szCs w:val="18"/>
    </w:rPr>
  </w:style>
  <w:style w:type="paragraph" w:styleId="af3">
    <w:name w:val="Normal Indent"/>
    <w:basedOn w:val="a"/>
    <w:uiPriority w:val="99"/>
    <w:unhideWhenUsed/>
    <w:qFormat/>
    <w:rsid w:val="00521857"/>
    <w:pPr>
      <w:ind w:firstLineChars="200" w:firstLine="420"/>
    </w:pPr>
  </w:style>
  <w:style w:type="paragraph" w:styleId="a0">
    <w:name w:val="Plain Text"/>
    <w:basedOn w:val="a"/>
    <w:link w:val="af4"/>
    <w:uiPriority w:val="99"/>
    <w:semiHidden/>
    <w:unhideWhenUsed/>
    <w:rsid w:val="00521857"/>
    <w:rPr>
      <w:rFonts w:asciiTheme="minorEastAsia" w:hAnsi="Courier New" w:cs="Courier New"/>
    </w:rPr>
  </w:style>
  <w:style w:type="character" w:customStyle="1" w:styleId="af4">
    <w:name w:val="纯文本 字符"/>
    <w:basedOn w:val="a1"/>
    <w:link w:val="a0"/>
    <w:uiPriority w:val="99"/>
    <w:semiHidden/>
    <w:rsid w:val="00521857"/>
    <w:rPr>
      <w:rFonts w:asciiTheme="minorEastAsia" w:hAnsi="Courier New" w:cs="Courier New"/>
      <w:sz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1994</Words>
  <Characters>1994</Characters>
  <Application>Microsoft Office Word</Application>
  <DocSecurity>0</DocSecurity>
  <Lines>94</Lines>
  <Paragraphs>104</Paragraphs>
  <ScaleCrop>false</ScaleCrop>
  <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 qin</dc:creator>
  <cp:keywords/>
  <dc:description/>
  <cp:lastModifiedBy>song qin</cp:lastModifiedBy>
  <cp:revision>3</cp:revision>
  <dcterms:created xsi:type="dcterms:W3CDTF">2025-12-09T10:06:00Z</dcterms:created>
  <dcterms:modified xsi:type="dcterms:W3CDTF">2025-12-10T12:43:00Z</dcterms:modified>
</cp:coreProperties>
</file>