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0CADB2">
      <w:pPr>
        <w:pStyle w:val="5"/>
        <w:jc w:val="center"/>
        <w:outlineLvl w:val="1"/>
      </w:pPr>
      <w:r>
        <w:rPr>
          <w:b/>
          <w:sz w:val="36"/>
        </w:rPr>
        <w:t>第八章 拟签订采购合同文本</w:t>
      </w:r>
    </w:p>
    <w:p w14:paraId="313299D8">
      <w:pPr>
        <w:spacing w:line="360" w:lineRule="auto"/>
        <w:ind w:firstLine="723" w:firstLineChars="300"/>
        <w:jc w:val="center"/>
        <w:rPr>
          <w:rFonts w:hint="eastAsia" w:ascii="宋体" w:hAnsi="宋体" w:eastAsia="宋体" w:cs="宋体"/>
          <w:b/>
          <w:color w:val="000000"/>
          <w:sz w:val="44"/>
          <w:szCs w:val="44"/>
          <w:lang w:eastAsia="zh-CN"/>
        </w:rPr>
      </w:pPr>
      <w:r>
        <w:rPr>
          <w:rFonts w:hint="eastAsia" w:ascii="宋体" w:hAnsi="宋体" w:eastAsia="宋体" w:cs="宋体"/>
          <w:b/>
          <w:bCs/>
          <w:color w:val="000000"/>
          <w:kern w:val="44"/>
          <w:sz w:val="24"/>
          <w:lang w:eastAsia="zh-CN"/>
        </w:rPr>
        <w:t>（本合同仅供参考，以实际签订合同为准）</w:t>
      </w:r>
    </w:p>
    <w:p w14:paraId="682BE596">
      <w:pPr>
        <w:spacing w:line="360" w:lineRule="auto"/>
        <w:ind w:firstLine="1325" w:firstLineChars="300"/>
        <w:jc w:val="both"/>
        <w:rPr>
          <w:rFonts w:hint="eastAsia" w:ascii="宋体" w:hAnsi="宋体" w:eastAsia="宋体" w:cs="宋体"/>
          <w:b/>
          <w:color w:val="000000"/>
          <w:sz w:val="44"/>
          <w:szCs w:val="44"/>
          <w:lang w:eastAsia="zh-CN"/>
        </w:rPr>
      </w:pPr>
    </w:p>
    <w:p w14:paraId="3BDC308B">
      <w:pPr>
        <w:spacing w:line="360" w:lineRule="auto"/>
        <w:ind w:firstLine="1325" w:firstLineChars="300"/>
        <w:jc w:val="both"/>
        <w:rPr>
          <w:rFonts w:hint="eastAsia" w:ascii="宋体" w:hAnsi="宋体" w:eastAsia="宋体" w:cs="宋体"/>
          <w:b/>
          <w:color w:val="000000"/>
          <w:sz w:val="44"/>
          <w:szCs w:val="44"/>
          <w:lang w:eastAsia="zh-CN"/>
        </w:rPr>
      </w:pPr>
    </w:p>
    <w:p w14:paraId="607E95C6">
      <w:pPr>
        <w:spacing w:line="360" w:lineRule="auto"/>
        <w:ind w:firstLine="1325" w:firstLineChars="300"/>
        <w:jc w:val="both"/>
        <w:rPr>
          <w:rFonts w:hint="eastAsia" w:ascii="宋体" w:hAnsi="宋体" w:eastAsia="宋体" w:cs="宋体"/>
          <w:b/>
          <w:color w:val="000000"/>
          <w:sz w:val="44"/>
          <w:szCs w:val="44"/>
          <w:lang w:eastAsia="zh-CN"/>
        </w:rPr>
      </w:pPr>
    </w:p>
    <w:p w14:paraId="3B6D4911">
      <w:pPr>
        <w:spacing w:line="360" w:lineRule="auto"/>
        <w:ind w:firstLine="1325" w:firstLineChars="300"/>
        <w:jc w:val="both"/>
        <w:rPr>
          <w:rFonts w:hint="eastAsia" w:ascii="宋体" w:hAnsi="宋体" w:eastAsia="宋体" w:cs="宋体"/>
          <w:b/>
          <w:color w:val="000000"/>
          <w:sz w:val="44"/>
          <w:szCs w:val="44"/>
          <w:lang w:eastAsia="zh-CN"/>
        </w:rPr>
      </w:pPr>
      <w:r>
        <w:rPr>
          <w:rFonts w:hint="eastAsia" w:ascii="宋体" w:hAnsi="宋体" w:eastAsia="宋体" w:cs="宋体"/>
          <w:b/>
          <w:color w:val="000000"/>
          <w:sz w:val="44"/>
          <w:szCs w:val="44"/>
          <w:lang w:eastAsia="zh-CN"/>
        </w:rPr>
        <w:t>2025年雁塔区苗木补栽</w:t>
      </w:r>
    </w:p>
    <w:p w14:paraId="6BE43774">
      <w:pPr>
        <w:spacing w:line="360" w:lineRule="auto"/>
        <w:ind w:firstLine="2249" w:firstLineChars="700"/>
        <w:jc w:val="both"/>
        <w:rPr>
          <w:rFonts w:hint="eastAsia" w:ascii="宋体" w:hAnsi="宋体" w:eastAsia="宋体" w:cs="宋体"/>
          <w:b/>
          <w:color w:val="000000"/>
          <w:sz w:val="32"/>
          <w:szCs w:val="32"/>
          <w:lang w:eastAsia="zh-CN"/>
        </w:rPr>
      </w:pPr>
    </w:p>
    <w:p w14:paraId="75D96F71">
      <w:pPr>
        <w:spacing w:line="360" w:lineRule="auto"/>
        <w:ind w:firstLine="2249" w:firstLineChars="700"/>
        <w:jc w:val="both"/>
        <w:rPr>
          <w:rFonts w:hint="eastAsia" w:ascii="宋体" w:hAnsi="宋体" w:eastAsia="宋体" w:cs="宋体"/>
          <w:b/>
          <w:color w:val="000000"/>
          <w:sz w:val="32"/>
          <w:szCs w:val="32"/>
          <w:lang w:eastAsia="zh-CN"/>
        </w:rPr>
      </w:pPr>
    </w:p>
    <w:p w14:paraId="7C04A111">
      <w:pPr>
        <w:spacing w:line="360" w:lineRule="auto"/>
        <w:ind w:firstLine="2249" w:firstLineChars="700"/>
        <w:jc w:val="both"/>
        <w:rPr>
          <w:rFonts w:hint="eastAsia" w:ascii="宋体" w:hAnsi="宋体" w:eastAsia="宋体" w:cs="宋体"/>
          <w:b/>
          <w:color w:val="000000"/>
          <w:sz w:val="32"/>
          <w:szCs w:val="32"/>
          <w:lang w:eastAsia="zh-CN"/>
        </w:rPr>
      </w:pPr>
      <w:r>
        <w:rPr>
          <w:rFonts w:hint="eastAsia" w:ascii="宋体" w:hAnsi="宋体" w:eastAsia="宋体" w:cs="宋体"/>
          <w:b/>
          <w:color w:val="000000"/>
          <w:sz w:val="32"/>
          <w:szCs w:val="32"/>
          <w:lang w:eastAsia="zh-CN"/>
        </w:rPr>
        <w:t>合同编号：__________________</w:t>
      </w:r>
    </w:p>
    <w:p w14:paraId="3F802F3E">
      <w:pPr>
        <w:spacing w:line="360" w:lineRule="auto"/>
        <w:rPr>
          <w:rFonts w:hint="eastAsia" w:ascii="宋体" w:hAnsi="宋体" w:eastAsia="宋体" w:cs="宋体"/>
          <w:color w:val="000000"/>
          <w:sz w:val="24"/>
          <w:lang w:eastAsia="zh-CN"/>
        </w:rPr>
      </w:pPr>
    </w:p>
    <w:p w14:paraId="701A141D">
      <w:pPr>
        <w:spacing w:line="360" w:lineRule="auto"/>
        <w:jc w:val="center"/>
        <w:rPr>
          <w:rFonts w:hint="eastAsia" w:ascii="宋体" w:hAnsi="宋体" w:eastAsia="宋体" w:cs="宋体"/>
          <w:b/>
          <w:color w:val="000000"/>
          <w:sz w:val="36"/>
          <w:szCs w:val="36"/>
          <w:lang w:eastAsia="zh-CN"/>
        </w:rPr>
      </w:pPr>
    </w:p>
    <w:p w14:paraId="278982D7">
      <w:pPr>
        <w:rPr>
          <w:rFonts w:hint="eastAsia" w:ascii="宋体" w:hAnsi="宋体" w:eastAsia="宋体" w:cs="宋体"/>
          <w:b/>
          <w:color w:val="000000"/>
          <w:sz w:val="36"/>
          <w:szCs w:val="36"/>
          <w:lang w:eastAsia="zh-CN"/>
        </w:rPr>
      </w:pPr>
    </w:p>
    <w:p w14:paraId="30A98EA7">
      <w:pPr>
        <w:rPr>
          <w:rFonts w:hint="eastAsia" w:ascii="宋体" w:hAnsi="宋体" w:eastAsia="宋体" w:cs="宋体"/>
          <w:b/>
          <w:color w:val="000000"/>
          <w:sz w:val="36"/>
          <w:szCs w:val="36"/>
          <w:lang w:eastAsia="zh-CN"/>
        </w:rPr>
      </w:pPr>
    </w:p>
    <w:p w14:paraId="3D467A0E">
      <w:pPr>
        <w:pStyle w:val="2"/>
        <w:rPr>
          <w:rFonts w:hint="eastAsia" w:ascii="宋体" w:hAnsi="宋体" w:eastAsia="宋体" w:cs="宋体"/>
          <w:lang w:eastAsia="zh-CN"/>
        </w:rPr>
      </w:pPr>
    </w:p>
    <w:p w14:paraId="4E7BBAF6">
      <w:pPr>
        <w:spacing w:line="360" w:lineRule="auto"/>
        <w:jc w:val="center"/>
        <w:rPr>
          <w:rFonts w:hint="eastAsia" w:ascii="宋体" w:hAnsi="宋体" w:eastAsia="宋体" w:cs="宋体"/>
          <w:b/>
          <w:color w:val="000000"/>
          <w:sz w:val="52"/>
          <w:szCs w:val="52"/>
          <w:lang w:eastAsia="zh-CN"/>
        </w:rPr>
      </w:pPr>
      <w:r>
        <w:rPr>
          <w:rFonts w:hint="eastAsia" w:ascii="宋体" w:hAnsi="宋体" w:eastAsia="宋体" w:cs="宋体"/>
          <w:b/>
          <w:color w:val="000000"/>
          <w:sz w:val="52"/>
          <w:szCs w:val="52"/>
          <w:lang w:eastAsia="zh-CN"/>
        </w:rPr>
        <w:t>合同书</w:t>
      </w:r>
    </w:p>
    <w:p w14:paraId="578F960A">
      <w:pPr>
        <w:spacing w:line="360" w:lineRule="auto"/>
        <w:rPr>
          <w:rFonts w:hint="eastAsia" w:ascii="宋体" w:hAnsi="宋体" w:eastAsia="宋体" w:cs="宋体"/>
          <w:color w:val="000000"/>
          <w:sz w:val="24"/>
          <w:lang w:eastAsia="zh-CN"/>
        </w:rPr>
      </w:pPr>
    </w:p>
    <w:p w14:paraId="785B7CC0">
      <w:pPr>
        <w:spacing w:line="360" w:lineRule="auto"/>
        <w:rPr>
          <w:rFonts w:hint="eastAsia" w:ascii="宋体" w:hAnsi="宋体" w:eastAsia="宋体" w:cs="宋体"/>
          <w:color w:val="000000"/>
          <w:sz w:val="24"/>
          <w:lang w:eastAsia="zh-CN"/>
        </w:rPr>
      </w:pPr>
    </w:p>
    <w:p w14:paraId="4A0F198B">
      <w:pPr>
        <w:spacing w:line="360" w:lineRule="auto"/>
        <w:rPr>
          <w:rFonts w:hint="eastAsia" w:ascii="宋体" w:hAnsi="宋体" w:eastAsia="宋体" w:cs="宋体"/>
          <w:color w:val="000000"/>
          <w:sz w:val="24"/>
          <w:lang w:eastAsia="zh-CN"/>
        </w:rPr>
      </w:pPr>
    </w:p>
    <w:p w14:paraId="2AB7E52F">
      <w:pPr>
        <w:spacing w:line="360" w:lineRule="auto"/>
        <w:rPr>
          <w:rFonts w:hint="eastAsia" w:ascii="宋体" w:hAnsi="宋体" w:eastAsia="宋体" w:cs="宋体"/>
          <w:color w:val="000000"/>
          <w:sz w:val="28"/>
          <w:szCs w:val="28"/>
          <w:lang w:eastAsia="zh-CN"/>
        </w:rPr>
      </w:pPr>
    </w:p>
    <w:p w14:paraId="469CB73D">
      <w:pPr>
        <w:spacing w:line="360" w:lineRule="auto"/>
        <w:ind w:firstLine="1687" w:firstLineChars="600"/>
        <w:rPr>
          <w:rFonts w:hint="eastAsia" w:ascii="宋体" w:hAnsi="宋体" w:eastAsia="宋体" w:cs="宋体"/>
          <w:b/>
          <w:bCs/>
          <w:color w:val="000000"/>
          <w:sz w:val="28"/>
          <w:szCs w:val="28"/>
          <w:u w:val="single"/>
          <w:lang w:eastAsia="zh-CN"/>
        </w:rPr>
      </w:pPr>
      <w:r>
        <w:rPr>
          <w:rFonts w:hint="eastAsia" w:ascii="宋体" w:hAnsi="宋体" w:eastAsia="宋体" w:cs="宋体"/>
          <w:b/>
          <w:bCs/>
          <w:color w:val="000000"/>
          <w:sz w:val="28"/>
          <w:szCs w:val="28"/>
          <w:lang w:eastAsia="zh-CN"/>
        </w:rPr>
        <w:t>采购人（甲方）：</w:t>
      </w:r>
    </w:p>
    <w:p w14:paraId="1E12F936">
      <w:pPr>
        <w:spacing w:line="360" w:lineRule="auto"/>
        <w:ind w:firstLine="1687" w:firstLineChars="600"/>
        <w:rPr>
          <w:rFonts w:hint="eastAsia" w:ascii="宋体" w:hAnsi="宋体" w:eastAsia="宋体" w:cs="宋体"/>
          <w:b/>
          <w:bCs/>
          <w:color w:val="000000"/>
          <w:sz w:val="28"/>
          <w:szCs w:val="28"/>
          <w:u w:val="single"/>
          <w:lang w:eastAsia="zh-CN"/>
        </w:rPr>
      </w:pPr>
      <w:r>
        <w:rPr>
          <w:rFonts w:hint="eastAsia" w:ascii="宋体" w:hAnsi="宋体" w:eastAsia="宋体" w:cs="宋体"/>
          <w:b/>
          <w:bCs/>
          <w:color w:val="000000"/>
          <w:sz w:val="28"/>
          <w:szCs w:val="28"/>
          <w:lang w:eastAsia="zh-CN"/>
        </w:rPr>
        <w:t>成交人（乙方）：</w:t>
      </w:r>
    </w:p>
    <w:p w14:paraId="0B8DF1B9">
      <w:pPr>
        <w:spacing w:line="360" w:lineRule="auto"/>
        <w:ind w:firstLine="1687" w:firstLineChars="600"/>
        <w:rPr>
          <w:rFonts w:hint="eastAsia" w:ascii="宋体" w:hAnsi="宋体" w:eastAsia="宋体" w:cs="宋体"/>
          <w:b/>
          <w:bCs/>
          <w:color w:val="000000"/>
          <w:sz w:val="28"/>
          <w:szCs w:val="28"/>
          <w:lang w:eastAsia="zh-CN"/>
        </w:rPr>
      </w:pPr>
      <w:r>
        <w:rPr>
          <w:rFonts w:hint="eastAsia" w:ascii="宋体" w:hAnsi="宋体" w:eastAsia="宋体" w:cs="宋体"/>
          <w:b/>
          <w:bCs/>
          <w:color w:val="000000"/>
          <w:sz w:val="28"/>
          <w:szCs w:val="28"/>
          <w:lang w:eastAsia="zh-CN"/>
        </w:rPr>
        <w:t>签订日期：</w:t>
      </w:r>
    </w:p>
    <w:p w14:paraId="7F1794F8">
      <w:pPr>
        <w:pStyle w:val="2"/>
        <w:rPr>
          <w:rFonts w:hint="eastAsia" w:ascii="宋体" w:hAnsi="宋体" w:eastAsia="宋体" w:cs="宋体"/>
          <w:lang w:eastAsia="zh-CN"/>
        </w:rPr>
      </w:pPr>
    </w:p>
    <w:p w14:paraId="1E7DD0EF">
      <w:pPr>
        <w:pStyle w:val="2"/>
        <w:rPr>
          <w:rFonts w:hint="eastAsia" w:ascii="宋体" w:hAnsi="宋体" w:eastAsia="宋体" w:cs="宋体"/>
          <w:lang w:eastAsia="zh-CN"/>
        </w:rPr>
      </w:pPr>
    </w:p>
    <w:p w14:paraId="6F8C4FD1">
      <w:pPr>
        <w:spacing w:line="360" w:lineRule="auto"/>
        <w:ind w:firstLine="240" w:firstLineChars="100"/>
        <w:jc w:val="both"/>
        <w:rPr>
          <w:rFonts w:hint="eastAsia" w:ascii="宋体" w:hAnsi="宋体" w:eastAsia="宋体" w:cs="宋体"/>
          <w:color w:val="auto"/>
          <w:sz w:val="24"/>
          <w:szCs w:val="24"/>
        </w:rPr>
      </w:pPr>
      <w:r>
        <w:rPr>
          <w:rFonts w:hint="eastAsia" w:ascii="宋体" w:hAnsi="宋体" w:eastAsia="宋体" w:cs="宋体"/>
          <w:color w:val="auto"/>
          <w:sz w:val="24"/>
          <w:szCs w:val="24"/>
        </w:rPr>
        <w:t>（此合同</w:t>
      </w:r>
      <w:r>
        <w:rPr>
          <w:rFonts w:hint="eastAsia" w:ascii="宋体" w:hAnsi="宋体" w:eastAsia="宋体" w:cs="宋体"/>
          <w:color w:val="auto"/>
          <w:sz w:val="24"/>
          <w:szCs w:val="24"/>
          <w:lang w:eastAsia="zh-CN"/>
        </w:rPr>
        <w:t>为</w:t>
      </w:r>
      <w:r>
        <w:rPr>
          <w:rFonts w:hint="eastAsia" w:ascii="宋体" w:hAnsi="宋体" w:eastAsia="宋体" w:cs="宋体"/>
          <w:color w:val="auto"/>
          <w:sz w:val="24"/>
          <w:szCs w:val="24"/>
          <w:lang w:val="en-US" w:eastAsia="zh-CN"/>
        </w:rPr>
        <w:t>草拟</w:t>
      </w:r>
      <w:r>
        <w:rPr>
          <w:rFonts w:hint="eastAsia" w:ascii="宋体" w:hAnsi="宋体" w:eastAsia="宋体" w:cs="宋体"/>
          <w:color w:val="auto"/>
          <w:sz w:val="24"/>
          <w:szCs w:val="24"/>
          <w:lang w:eastAsia="zh-CN"/>
        </w:rPr>
        <w:t>条款</w:t>
      </w:r>
      <w:r>
        <w:rPr>
          <w:rFonts w:hint="eastAsia" w:ascii="宋体" w:hAnsi="宋体" w:eastAsia="宋体" w:cs="宋体"/>
          <w:color w:val="auto"/>
          <w:sz w:val="24"/>
          <w:szCs w:val="24"/>
        </w:rPr>
        <w:t>，具体签订时，</w:t>
      </w:r>
      <w:r>
        <w:rPr>
          <w:rFonts w:hint="eastAsia" w:ascii="宋体" w:hAnsi="宋体" w:eastAsia="宋体" w:cs="宋体"/>
          <w:color w:val="auto"/>
          <w:sz w:val="24"/>
          <w:szCs w:val="24"/>
          <w:lang w:val="en-US" w:eastAsia="zh-CN"/>
        </w:rPr>
        <w:t>双方</w:t>
      </w:r>
      <w:r>
        <w:rPr>
          <w:rFonts w:hint="eastAsia" w:ascii="宋体" w:hAnsi="宋体" w:eastAsia="宋体" w:cs="宋体"/>
          <w:color w:val="auto"/>
          <w:sz w:val="24"/>
          <w:szCs w:val="24"/>
        </w:rPr>
        <w:t>可进行补充完善、细化</w:t>
      </w:r>
      <w:r>
        <w:rPr>
          <w:rFonts w:hint="eastAsia" w:ascii="宋体" w:hAnsi="宋体" w:eastAsia="宋体" w:cs="宋体"/>
          <w:color w:val="auto"/>
          <w:sz w:val="24"/>
          <w:szCs w:val="24"/>
          <w:lang w:val="en-US" w:eastAsia="zh-CN"/>
        </w:rPr>
        <w:t>等</w:t>
      </w:r>
      <w:r>
        <w:rPr>
          <w:rFonts w:hint="eastAsia" w:ascii="宋体" w:hAnsi="宋体" w:eastAsia="宋体" w:cs="宋体"/>
          <w:color w:val="auto"/>
          <w:sz w:val="24"/>
          <w:szCs w:val="24"/>
        </w:rPr>
        <w:t>）。</w:t>
      </w:r>
    </w:p>
    <w:p w14:paraId="2153846D">
      <w:pPr>
        <w:tabs>
          <w:tab w:val="left" w:pos="735"/>
        </w:tabs>
        <w:autoSpaceDE w:val="0"/>
        <w:autoSpaceDN w:val="0"/>
        <w:adjustRightInd w:val="0"/>
        <w:snapToGrid w:val="0"/>
        <w:spacing w:line="360" w:lineRule="auto"/>
        <w:ind w:firstLine="482" w:firstLineChars="200"/>
        <w:rPr>
          <w:rFonts w:hint="eastAsia" w:ascii="宋体" w:hAnsi="宋体" w:eastAsia="宋体" w:cs="宋体"/>
          <w:b/>
          <w:sz w:val="24"/>
          <w:szCs w:val="24"/>
          <w:lang w:val="zh-CN"/>
        </w:rPr>
      </w:pPr>
    </w:p>
    <w:p w14:paraId="0F792981">
      <w:pPr>
        <w:tabs>
          <w:tab w:val="left" w:pos="735"/>
        </w:tabs>
        <w:autoSpaceDE w:val="0"/>
        <w:autoSpaceDN w:val="0"/>
        <w:adjustRightInd w:val="0"/>
        <w:snapToGrid w:val="0"/>
        <w:spacing w:line="360" w:lineRule="auto"/>
        <w:ind w:firstLine="482" w:firstLineChars="200"/>
        <w:rPr>
          <w:rFonts w:hint="eastAsia" w:ascii="宋体" w:hAnsi="宋体" w:eastAsia="宋体" w:cs="宋体"/>
          <w:bCs/>
          <w:sz w:val="24"/>
          <w:szCs w:val="24"/>
        </w:rPr>
      </w:pPr>
      <w:r>
        <w:rPr>
          <w:rFonts w:hint="eastAsia" w:ascii="宋体" w:hAnsi="宋体" w:eastAsia="宋体" w:cs="宋体"/>
          <w:b/>
          <w:sz w:val="24"/>
          <w:szCs w:val="24"/>
          <w:lang w:val="zh-CN"/>
        </w:rPr>
        <w:t>甲方</w:t>
      </w:r>
      <w:r>
        <w:rPr>
          <w:rFonts w:hint="eastAsia" w:ascii="宋体" w:hAnsi="宋体" w:eastAsia="宋体" w:cs="宋体"/>
          <w:bCs/>
          <w:sz w:val="24"/>
          <w:szCs w:val="24"/>
          <w:lang w:val="zh-CN"/>
        </w:rPr>
        <w:t>：</w:t>
      </w:r>
      <w:r>
        <w:rPr>
          <w:rFonts w:hint="eastAsia" w:ascii="宋体" w:hAnsi="宋体" w:eastAsia="宋体" w:cs="宋体"/>
          <w:bCs/>
          <w:sz w:val="24"/>
          <w:szCs w:val="24"/>
          <w:u w:val="single"/>
          <w:lang w:val="zh-CN"/>
        </w:rPr>
        <w:t>西安市雁塔区城市管理服务中心</w:t>
      </w:r>
    </w:p>
    <w:p w14:paraId="0FB000E4">
      <w:pPr>
        <w:tabs>
          <w:tab w:val="left" w:pos="735"/>
        </w:tabs>
        <w:autoSpaceDE w:val="0"/>
        <w:autoSpaceDN w:val="0"/>
        <w:adjustRightInd w:val="0"/>
        <w:snapToGrid w:val="0"/>
        <w:spacing w:line="360" w:lineRule="auto"/>
        <w:ind w:firstLine="482" w:firstLineChars="200"/>
        <w:rPr>
          <w:rFonts w:hint="default" w:ascii="宋体" w:hAnsi="宋体" w:eastAsia="宋体" w:cs="宋体"/>
          <w:bCs/>
          <w:sz w:val="24"/>
          <w:szCs w:val="24"/>
          <w:u w:val="single"/>
          <w:lang w:val="en-US" w:eastAsia="zh-CN"/>
        </w:rPr>
      </w:pPr>
      <w:r>
        <w:rPr>
          <w:rFonts w:hint="eastAsia" w:ascii="宋体" w:hAnsi="宋体" w:eastAsia="宋体" w:cs="宋体"/>
          <w:b/>
          <w:sz w:val="24"/>
          <w:szCs w:val="24"/>
          <w:lang w:val="zh-CN"/>
        </w:rPr>
        <w:t>乙方</w:t>
      </w:r>
      <w:r>
        <w:rPr>
          <w:rFonts w:hint="eastAsia" w:ascii="宋体" w:hAnsi="宋体" w:eastAsia="宋体" w:cs="宋体"/>
          <w:bCs/>
          <w:sz w:val="24"/>
          <w:szCs w:val="24"/>
          <w:lang w:val="zh-CN"/>
        </w:rPr>
        <w:t>：</w:t>
      </w:r>
      <w:r>
        <w:rPr>
          <w:rFonts w:hint="eastAsia" w:ascii="宋体" w:hAnsi="宋体" w:eastAsia="宋体" w:cs="宋体"/>
          <w:bCs/>
          <w:sz w:val="24"/>
          <w:szCs w:val="24"/>
          <w:u w:val="single"/>
          <w:lang w:val="en-US" w:eastAsia="zh-CN"/>
        </w:rPr>
        <w:t xml:space="preserve">                  </w:t>
      </w:r>
    </w:p>
    <w:p w14:paraId="6CB106E4">
      <w:pPr>
        <w:tabs>
          <w:tab w:val="left" w:pos="735"/>
        </w:tabs>
        <w:autoSpaceDE w:val="0"/>
        <w:autoSpaceDN w:val="0"/>
        <w:adjustRightInd w:val="0"/>
        <w:snapToGrid w:val="0"/>
        <w:spacing w:line="360" w:lineRule="auto"/>
        <w:ind w:firstLine="480" w:firstLineChars="200"/>
        <w:rPr>
          <w:rFonts w:hint="eastAsia" w:ascii="宋体" w:hAnsi="宋体" w:eastAsia="宋体" w:cs="宋体"/>
          <w:bCs/>
          <w:sz w:val="24"/>
          <w:szCs w:val="24"/>
          <w:lang w:val="zh-CN"/>
        </w:rPr>
      </w:pPr>
      <w:r>
        <w:rPr>
          <w:rFonts w:hint="eastAsia" w:ascii="宋体" w:hAnsi="宋体" w:eastAsia="宋体" w:cs="宋体"/>
          <w:bCs/>
          <w:sz w:val="24"/>
          <w:szCs w:val="24"/>
          <w:lang w:val="zh-CN"/>
        </w:rPr>
        <w:t>按照</w:t>
      </w:r>
      <w:r>
        <w:rPr>
          <w:rFonts w:hint="eastAsia" w:ascii="宋体" w:hAnsi="宋体" w:eastAsia="宋体" w:cs="宋体"/>
          <w:b w:val="0"/>
          <w:bCs w:val="0"/>
          <w:color w:val="auto"/>
          <w:sz w:val="24"/>
          <w:szCs w:val="24"/>
        </w:rPr>
        <w:t>《中华人民共和国民</w:t>
      </w:r>
      <w:r>
        <w:rPr>
          <w:rFonts w:hint="eastAsia" w:ascii="宋体" w:hAnsi="宋体" w:eastAsia="宋体" w:cs="宋体"/>
          <w:color w:val="auto"/>
          <w:sz w:val="24"/>
          <w:szCs w:val="24"/>
        </w:rPr>
        <w:t>法典》</w:t>
      </w:r>
      <w:r>
        <w:rPr>
          <w:rFonts w:hint="eastAsia" w:ascii="宋体" w:hAnsi="宋体" w:eastAsia="宋体" w:cs="宋体"/>
          <w:bCs/>
          <w:sz w:val="24"/>
          <w:szCs w:val="24"/>
          <w:lang w:val="zh-CN"/>
        </w:rPr>
        <w:t>及《西安市建设项目质量管理条例》的原则，为明确甲、乙双方在施工过程中的权利、义务和经济责任，双方本着平等互利、协商一致的原则签订本合同，以资共同遵守。</w:t>
      </w:r>
    </w:p>
    <w:p w14:paraId="400FEE80">
      <w:pPr>
        <w:numPr>
          <w:ilvl w:val="0"/>
          <w:numId w:val="1"/>
        </w:numPr>
        <w:tabs>
          <w:tab w:val="left" w:pos="735"/>
        </w:tabs>
        <w:adjustRightInd w:val="0"/>
        <w:snapToGrid w:val="0"/>
        <w:spacing w:line="360" w:lineRule="auto"/>
        <w:ind w:firstLine="506" w:firstLineChars="210"/>
        <w:jc w:val="center"/>
        <w:rPr>
          <w:rFonts w:hint="eastAsia" w:ascii="宋体" w:hAnsi="宋体" w:eastAsia="宋体" w:cs="宋体"/>
          <w:b/>
          <w:sz w:val="24"/>
          <w:szCs w:val="24"/>
          <w:lang w:val="zh-CN"/>
        </w:rPr>
      </w:pPr>
      <w:r>
        <w:rPr>
          <w:rFonts w:hint="eastAsia" w:ascii="宋体" w:hAnsi="宋体" w:eastAsia="宋体" w:cs="宋体"/>
          <w:b/>
          <w:sz w:val="24"/>
          <w:szCs w:val="24"/>
        </w:rPr>
        <w:t xml:space="preserve"> 苗木栽植养护情况</w:t>
      </w:r>
    </w:p>
    <w:p w14:paraId="01A3F301">
      <w:pPr>
        <w:tabs>
          <w:tab w:val="left" w:pos="735"/>
        </w:tabs>
        <w:autoSpaceDE w:val="0"/>
        <w:autoSpaceDN w:val="0"/>
        <w:adjustRightInd w:val="0"/>
        <w:snapToGrid w:val="0"/>
        <w:spacing w:line="360" w:lineRule="auto"/>
        <w:ind w:firstLine="631"/>
        <w:rPr>
          <w:rFonts w:hint="eastAsia" w:ascii="宋体" w:hAnsi="宋体" w:eastAsia="宋体" w:cs="宋体"/>
          <w:bCs/>
          <w:sz w:val="24"/>
          <w:szCs w:val="24"/>
        </w:rPr>
      </w:pPr>
      <w:r>
        <w:rPr>
          <w:rFonts w:hint="eastAsia" w:ascii="宋体" w:hAnsi="宋体" w:eastAsia="宋体" w:cs="宋体"/>
          <w:bCs/>
          <w:sz w:val="24"/>
          <w:szCs w:val="24"/>
        </w:rPr>
        <w:t>1、名称：</w:t>
      </w:r>
      <w:r>
        <w:rPr>
          <w:rFonts w:hint="eastAsia" w:ascii="宋体" w:hAnsi="宋体" w:eastAsia="宋体" w:cs="宋体"/>
          <w:bCs/>
          <w:sz w:val="24"/>
          <w:szCs w:val="24"/>
          <w:u w:val="single"/>
          <w:lang w:eastAsia="zh-CN"/>
        </w:rPr>
        <w:t>2025年雁塔区苗木补栽</w:t>
      </w:r>
      <w:r>
        <w:rPr>
          <w:rFonts w:hint="eastAsia" w:ascii="宋体" w:hAnsi="宋体" w:eastAsia="宋体" w:cs="宋体"/>
          <w:bCs/>
          <w:sz w:val="24"/>
          <w:szCs w:val="24"/>
        </w:rPr>
        <w:t>（以下简称本项目）</w:t>
      </w:r>
    </w:p>
    <w:p w14:paraId="7F564104">
      <w:pPr>
        <w:tabs>
          <w:tab w:val="left" w:pos="735"/>
        </w:tabs>
        <w:autoSpaceDE w:val="0"/>
        <w:autoSpaceDN w:val="0"/>
        <w:adjustRightInd w:val="0"/>
        <w:snapToGrid w:val="0"/>
        <w:spacing w:line="360" w:lineRule="auto"/>
        <w:ind w:firstLine="631"/>
        <w:rPr>
          <w:rFonts w:hint="eastAsia" w:ascii="宋体" w:hAnsi="宋体" w:eastAsia="宋体" w:cs="宋体"/>
          <w:bCs/>
          <w:color w:val="auto"/>
          <w:sz w:val="24"/>
          <w:szCs w:val="24"/>
          <w:u w:val="single"/>
          <w:shd w:val="clear" w:color="auto" w:fill="auto"/>
        </w:rPr>
      </w:pPr>
      <w:r>
        <w:rPr>
          <w:rFonts w:hint="eastAsia" w:ascii="宋体" w:hAnsi="宋体" w:eastAsia="宋体" w:cs="宋体"/>
          <w:bCs/>
          <w:sz w:val="24"/>
          <w:szCs w:val="24"/>
        </w:rPr>
        <w:t>2、苗木栽</w:t>
      </w:r>
      <w:r>
        <w:rPr>
          <w:rFonts w:hint="eastAsia" w:ascii="宋体" w:hAnsi="宋体" w:eastAsia="宋体" w:cs="宋体"/>
          <w:bCs/>
          <w:color w:val="auto"/>
          <w:sz w:val="24"/>
          <w:szCs w:val="24"/>
        </w:rPr>
        <w:t>植养护地点</w:t>
      </w:r>
      <w:r>
        <w:rPr>
          <w:rFonts w:hint="eastAsia" w:ascii="宋体" w:hAnsi="宋体" w:eastAsia="宋体" w:cs="宋体"/>
          <w:bCs/>
          <w:color w:val="auto"/>
          <w:sz w:val="24"/>
          <w:szCs w:val="24"/>
          <w:shd w:val="clear" w:color="auto" w:fill="auto"/>
        </w:rPr>
        <w:t>：</w:t>
      </w:r>
      <w:r>
        <w:rPr>
          <w:rFonts w:hint="eastAsia" w:ascii="宋体" w:hAnsi="宋体" w:cs="宋体"/>
          <w:bCs/>
          <w:color w:val="auto"/>
          <w:sz w:val="24"/>
          <w:szCs w:val="24"/>
          <w:u w:val="single"/>
          <w:shd w:val="clear" w:color="auto" w:fill="auto"/>
          <w:lang w:val="en-US" w:eastAsia="zh-CN"/>
        </w:rPr>
        <w:t xml:space="preserve">                  </w:t>
      </w:r>
      <w:r>
        <w:rPr>
          <w:rFonts w:hint="eastAsia" w:ascii="宋体" w:hAnsi="宋体" w:eastAsia="宋体" w:cs="宋体"/>
          <w:bCs/>
          <w:color w:val="auto"/>
          <w:sz w:val="24"/>
          <w:szCs w:val="24"/>
          <w:shd w:val="clear" w:color="auto" w:fill="auto"/>
          <w:lang w:val="en-US" w:eastAsia="zh-CN"/>
        </w:rPr>
        <w:t>。</w:t>
      </w:r>
      <w:r>
        <w:rPr>
          <w:rFonts w:hint="eastAsia" w:ascii="宋体" w:hAnsi="宋体" w:eastAsia="宋体" w:cs="宋体"/>
          <w:bCs/>
          <w:color w:val="auto"/>
          <w:sz w:val="24"/>
          <w:szCs w:val="24"/>
          <w:shd w:val="clear" w:color="auto" w:fill="auto"/>
        </w:rPr>
        <w:t xml:space="preserve">          </w:t>
      </w:r>
    </w:p>
    <w:p w14:paraId="0BA6D404">
      <w:pPr>
        <w:tabs>
          <w:tab w:val="left" w:pos="735"/>
        </w:tabs>
        <w:autoSpaceDE w:val="0"/>
        <w:autoSpaceDN w:val="0"/>
        <w:adjustRightInd w:val="0"/>
        <w:snapToGrid w:val="0"/>
        <w:spacing w:line="360" w:lineRule="auto"/>
        <w:ind w:firstLine="631"/>
        <w:rPr>
          <w:rFonts w:hint="eastAsia" w:ascii="宋体" w:hAnsi="宋体" w:eastAsia="宋体" w:cs="宋体"/>
          <w:bCs/>
          <w:sz w:val="24"/>
          <w:szCs w:val="24"/>
          <w:lang w:eastAsia="zh-CN"/>
        </w:rPr>
      </w:pPr>
      <w:r>
        <w:rPr>
          <w:rFonts w:hint="eastAsia" w:ascii="宋体" w:hAnsi="宋体" w:eastAsia="宋体" w:cs="宋体"/>
          <w:bCs/>
          <w:color w:val="auto"/>
          <w:sz w:val="24"/>
          <w:szCs w:val="24"/>
          <w:shd w:val="clear" w:color="auto" w:fill="auto"/>
        </w:rPr>
        <w:t>3、施工内容：栽植并养护</w:t>
      </w:r>
      <w:r>
        <w:rPr>
          <w:rFonts w:hint="eastAsia" w:ascii="宋体" w:hAnsi="宋体" w:cs="宋体"/>
          <w:bCs/>
          <w:color w:val="auto"/>
          <w:sz w:val="24"/>
          <w:szCs w:val="24"/>
          <w:u w:val="single"/>
          <w:shd w:val="clear" w:color="auto" w:fill="auto"/>
          <w:lang w:val="en-US" w:eastAsia="zh-CN"/>
        </w:rPr>
        <w:t xml:space="preserve">                   </w:t>
      </w:r>
      <w:r>
        <w:rPr>
          <w:rFonts w:hint="eastAsia" w:ascii="宋体" w:hAnsi="宋体" w:eastAsia="宋体" w:cs="宋体"/>
          <w:bCs/>
          <w:sz w:val="24"/>
          <w:szCs w:val="24"/>
          <w:u w:val="single"/>
        </w:rPr>
        <w:t>，</w:t>
      </w:r>
      <w:r>
        <w:rPr>
          <w:rFonts w:hint="eastAsia" w:ascii="宋体" w:hAnsi="宋体" w:eastAsia="宋体" w:cs="宋体"/>
          <w:bCs/>
          <w:sz w:val="24"/>
          <w:szCs w:val="24"/>
        </w:rPr>
        <w:t>位置及方式以甲方书面通知乙方的内容为准。</w:t>
      </w:r>
      <w:r>
        <w:rPr>
          <w:rFonts w:hint="eastAsia" w:ascii="宋体" w:hAnsi="宋体" w:cs="宋体"/>
          <w:bCs/>
          <w:color w:val="auto"/>
          <w:sz w:val="24"/>
          <w:szCs w:val="24"/>
          <w:u w:val="single"/>
          <w:shd w:val="clear" w:color="auto" w:fill="auto"/>
          <w:lang w:val="en-US" w:eastAsia="zh-CN"/>
        </w:rPr>
        <w:t xml:space="preserve">              </w:t>
      </w:r>
      <w:r>
        <w:rPr>
          <w:rFonts w:hint="eastAsia" w:ascii="宋体" w:hAnsi="宋体" w:eastAsia="宋体" w:cs="宋体"/>
          <w:bCs/>
          <w:sz w:val="24"/>
          <w:szCs w:val="24"/>
        </w:rPr>
        <w:t>的栽植及养护必须符合西安市苗木栽植规范，及《雁塔区绿化补栽养护工作管理细则》，有特别要求的施工内容以甲方相关文件为准</w:t>
      </w:r>
      <w:r>
        <w:rPr>
          <w:rFonts w:hint="eastAsia" w:ascii="宋体" w:hAnsi="宋体" w:eastAsia="宋体" w:cs="宋体"/>
          <w:bCs/>
          <w:sz w:val="24"/>
          <w:szCs w:val="24"/>
          <w:lang w:eastAsia="zh-CN"/>
        </w:rPr>
        <w:t>。</w:t>
      </w:r>
    </w:p>
    <w:p w14:paraId="6538B5D8">
      <w:pPr>
        <w:spacing w:line="360" w:lineRule="auto"/>
        <w:rPr>
          <w:rFonts w:hint="eastAsia" w:ascii="宋体" w:hAnsi="宋体" w:eastAsia="宋体" w:cs="宋体"/>
          <w:sz w:val="24"/>
          <w:szCs w:val="24"/>
        </w:rPr>
      </w:pPr>
    </w:p>
    <w:p w14:paraId="50CBCEF0">
      <w:pPr>
        <w:tabs>
          <w:tab w:val="left" w:pos="735"/>
        </w:tabs>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实地条</w:t>
      </w:r>
      <w:r>
        <w:rPr>
          <w:rFonts w:hint="eastAsia" w:ascii="宋体" w:hAnsi="宋体" w:eastAsia="宋体" w:cs="宋体"/>
          <w:bCs/>
          <w:sz w:val="24"/>
          <w:szCs w:val="24"/>
          <w:highlight w:val="none"/>
        </w:rPr>
        <w:t>件与本合同</w:t>
      </w:r>
      <w:r>
        <w:rPr>
          <w:rFonts w:hint="eastAsia" w:ascii="宋体" w:hAnsi="宋体" w:eastAsia="宋体" w:cs="宋体"/>
          <w:bCs/>
          <w:sz w:val="24"/>
          <w:szCs w:val="24"/>
          <w:highlight w:val="none"/>
          <w:lang w:eastAsia="zh-CN"/>
        </w:rPr>
        <w:t>暂定数量</w:t>
      </w:r>
      <w:r>
        <w:rPr>
          <w:rFonts w:hint="eastAsia" w:ascii="宋体" w:hAnsi="宋体" w:eastAsia="宋体" w:cs="宋体"/>
          <w:bCs/>
          <w:sz w:val="24"/>
          <w:szCs w:val="24"/>
        </w:rPr>
        <w:t>不一致时，应以监理实地测量统计的数量、面积等为依据按实调整结算。</w:t>
      </w:r>
    </w:p>
    <w:p w14:paraId="0AD76BA6">
      <w:pPr>
        <w:numPr>
          <w:ilvl w:val="0"/>
          <w:numId w:val="1"/>
        </w:numPr>
        <w:adjustRightInd w:val="0"/>
        <w:snapToGrid w:val="0"/>
        <w:spacing w:line="360" w:lineRule="auto"/>
        <w:ind w:firstLine="506" w:firstLineChars="210"/>
        <w:jc w:val="center"/>
        <w:rPr>
          <w:rFonts w:hint="eastAsia" w:ascii="宋体" w:hAnsi="宋体" w:eastAsia="宋体" w:cs="宋体"/>
          <w:b/>
          <w:bCs/>
          <w:sz w:val="24"/>
          <w:szCs w:val="24"/>
        </w:rPr>
      </w:pPr>
      <w:r>
        <w:rPr>
          <w:rFonts w:hint="eastAsia" w:ascii="宋体" w:hAnsi="宋体" w:eastAsia="宋体" w:cs="宋体"/>
          <w:b/>
          <w:bCs/>
          <w:sz w:val="24"/>
          <w:szCs w:val="24"/>
        </w:rPr>
        <w:t xml:space="preserve"> 供货栽植及养护期</w:t>
      </w:r>
    </w:p>
    <w:p w14:paraId="446555DD">
      <w:pPr>
        <w:tabs>
          <w:tab w:val="left" w:pos="735"/>
        </w:tabs>
        <w:autoSpaceDE w:val="0"/>
        <w:autoSpaceDN w:val="0"/>
        <w:adjustRightInd w:val="0"/>
        <w:snapToGrid w:val="0"/>
        <w:spacing w:line="360" w:lineRule="auto"/>
        <w:ind w:firstLine="631"/>
        <w:rPr>
          <w:rFonts w:hint="eastAsia" w:ascii="宋体" w:hAnsi="宋体" w:eastAsia="宋体" w:cs="宋体"/>
          <w:bCs/>
          <w:sz w:val="24"/>
          <w:szCs w:val="24"/>
        </w:rPr>
      </w:pPr>
      <w:r>
        <w:rPr>
          <w:rFonts w:hint="eastAsia" w:ascii="宋体" w:hAnsi="宋体" w:eastAsia="宋体" w:cs="宋体"/>
          <w:bCs/>
          <w:sz w:val="24"/>
          <w:szCs w:val="24"/>
        </w:rPr>
        <w:t>1、开工日期：工期为20</w:t>
      </w:r>
      <w:r>
        <w:rPr>
          <w:rFonts w:hint="eastAsia" w:ascii="宋体" w:hAnsi="宋体" w:eastAsia="宋体" w:cs="宋体"/>
          <w:bCs/>
          <w:sz w:val="24"/>
          <w:szCs w:val="24"/>
          <w:lang w:val="en-US" w:eastAsia="zh-CN"/>
        </w:rPr>
        <w:t>2</w:t>
      </w:r>
      <w:r>
        <w:rPr>
          <w:rFonts w:hint="eastAsia" w:ascii="宋体" w:hAnsi="宋体" w:cs="宋体"/>
          <w:bCs/>
          <w:sz w:val="24"/>
          <w:szCs w:val="24"/>
          <w:lang w:val="en-US" w:eastAsia="zh-CN"/>
        </w:rPr>
        <w:t>5</w:t>
      </w:r>
      <w:r>
        <w:rPr>
          <w:rFonts w:hint="eastAsia" w:ascii="宋体" w:hAnsi="宋体" w:eastAsia="宋体" w:cs="宋体"/>
          <w:bCs/>
          <w:sz w:val="24"/>
          <w:szCs w:val="24"/>
        </w:rPr>
        <w:t>年</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月</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日至</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年</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月</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日，总计</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lang w:val="en-US" w:eastAsia="zh-CN"/>
        </w:rPr>
        <w:t>天</w:t>
      </w:r>
      <w:r>
        <w:rPr>
          <w:rFonts w:hint="eastAsia" w:ascii="宋体" w:hAnsi="宋体" w:eastAsia="宋体" w:cs="宋体"/>
          <w:bCs/>
          <w:sz w:val="24"/>
          <w:szCs w:val="24"/>
        </w:rPr>
        <w:t>；如遇以下情况，工期顺延。</w:t>
      </w:r>
    </w:p>
    <w:p w14:paraId="4886EE6C">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（1）工程量增加或设计变更；   </w:t>
      </w:r>
    </w:p>
    <w:p w14:paraId="5B081054">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（2）法定不可抗力；</w:t>
      </w:r>
    </w:p>
    <w:p w14:paraId="3DF808FD">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（3）其他非人为造成的意外情况；</w:t>
      </w:r>
    </w:p>
    <w:p w14:paraId="05575311">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（4）按国家政策停建、缓建的情况；</w:t>
      </w:r>
    </w:p>
    <w:p w14:paraId="334A8A65">
      <w:pPr>
        <w:tabs>
          <w:tab w:val="left" w:pos="735"/>
        </w:tabs>
        <w:autoSpaceDE w:val="0"/>
        <w:autoSpaceDN w:val="0"/>
        <w:adjustRightInd w:val="0"/>
        <w:snapToGrid w:val="0"/>
        <w:spacing w:line="360" w:lineRule="auto"/>
        <w:ind w:firstLine="631"/>
        <w:rPr>
          <w:rFonts w:hint="eastAsia" w:ascii="宋体" w:hAnsi="宋体" w:eastAsia="宋体" w:cs="宋体"/>
          <w:bCs/>
          <w:sz w:val="24"/>
          <w:szCs w:val="24"/>
        </w:rPr>
      </w:pPr>
      <w:r>
        <w:rPr>
          <w:rFonts w:hint="eastAsia" w:ascii="宋体" w:hAnsi="宋体" w:eastAsia="宋体" w:cs="宋体"/>
          <w:bCs/>
          <w:sz w:val="24"/>
          <w:szCs w:val="24"/>
        </w:rPr>
        <w:t>2、养护期：</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rPr>
        <w:t>。</w:t>
      </w:r>
    </w:p>
    <w:p w14:paraId="22DF152B">
      <w:pPr>
        <w:adjustRightInd w:val="0"/>
        <w:snapToGrid w:val="0"/>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第三条  施工建设质量等级</w:t>
      </w:r>
    </w:p>
    <w:p w14:paraId="724F719E">
      <w:pPr>
        <w:tabs>
          <w:tab w:val="left" w:pos="735"/>
        </w:tabs>
        <w:autoSpaceDE w:val="0"/>
        <w:autoSpaceDN w:val="0"/>
        <w:adjustRightInd w:val="0"/>
        <w:snapToGrid w:val="0"/>
        <w:spacing w:line="360" w:lineRule="auto"/>
        <w:ind w:firstLine="631"/>
        <w:rPr>
          <w:rFonts w:hint="eastAsia" w:ascii="宋体" w:hAnsi="宋体" w:eastAsia="宋体" w:cs="宋体"/>
          <w:bCs/>
          <w:sz w:val="24"/>
          <w:szCs w:val="24"/>
        </w:rPr>
      </w:pPr>
      <w:r>
        <w:rPr>
          <w:rFonts w:hint="eastAsia" w:ascii="宋体" w:hAnsi="宋体" w:eastAsia="宋体" w:cs="宋体"/>
          <w:bCs/>
          <w:sz w:val="24"/>
          <w:szCs w:val="24"/>
        </w:rPr>
        <w:t>乙方应严格按照《城市绿化工程施工及验收规范 CJJ/T82-99》和国家相关配套项目建设的规范标准进行施工；质量达到国家或施工相关专业的检查评定标准，等级</w:t>
      </w:r>
      <w:r>
        <w:rPr>
          <w:rFonts w:hint="eastAsia" w:ascii="宋体" w:hAnsi="宋体" w:eastAsia="宋体" w:cs="宋体"/>
          <w:b/>
          <w:sz w:val="24"/>
          <w:szCs w:val="24"/>
          <w:u w:val="single"/>
        </w:rPr>
        <w:t>合格</w:t>
      </w:r>
      <w:r>
        <w:rPr>
          <w:rFonts w:hint="eastAsia" w:ascii="宋体" w:hAnsi="宋体" w:eastAsia="宋体" w:cs="宋体"/>
          <w:bCs/>
          <w:sz w:val="24"/>
          <w:szCs w:val="24"/>
        </w:rPr>
        <w:t>。</w:t>
      </w:r>
    </w:p>
    <w:p w14:paraId="3766D042">
      <w:pPr>
        <w:tabs>
          <w:tab w:val="left" w:pos="735"/>
        </w:tabs>
        <w:autoSpaceDE w:val="0"/>
        <w:autoSpaceDN w:val="0"/>
        <w:adjustRightInd w:val="0"/>
        <w:snapToGrid w:val="0"/>
        <w:spacing w:line="360" w:lineRule="auto"/>
        <w:ind w:firstLine="631"/>
        <w:jc w:val="center"/>
        <w:rPr>
          <w:rFonts w:hint="eastAsia" w:ascii="宋体" w:hAnsi="宋体" w:eastAsia="宋体" w:cs="宋体"/>
          <w:bCs/>
          <w:sz w:val="24"/>
          <w:szCs w:val="24"/>
        </w:rPr>
      </w:pPr>
      <w:r>
        <w:rPr>
          <w:rFonts w:hint="eastAsia" w:ascii="宋体" w:hAnsi="宋体" w:eastAsia="宋体" w:cs="宋体"/>
          <w:b/>
          <w:sz w:val="24"/>
          <w:szCs w:val="24"/>
        </w:rPr>
        <w:t>第四条  合同价款</w:t>
      </w:r>
    </w:p>
    <w:p w14:paraId="41C0C2D5">
      <w:pPr>
        <w:tabs>
          <w:tab w:val="left" w:pos="735"/>
        </w:tabs>
        <w:adjustRightInd w:val="0"/>
        <w:snapToGrid w:val="0"/>
        <w:spacing w:line="360" w:lineRule="auto"/>
        <w:ind w:firstLine="506" w:firstLineChars="210"/>
        <w:rPr>
          <w:rFonts w:hint="eastAsia" w:ascii="宋体" w:hAnsi="宋体" w:eastAsia="宋体" w:cs="宋体"/>
          <w:sz w:val="24"/>
          <w:szCs w:val="24"/>
        </w:rPr>
      </w:pPr>
      <w:r>
        <w:rPr>
          <w:rFonts w:hint="eastAsia" w:ascii="宋体" w:hAnsi="宋体" w:eastAsia="宋体" w:cs="宋体"/>
          <w:b/>
          <w:sz w:val="24"/>
          <w:szCs w:val="24"/>
        </w:rPr>
        <w:t>一、合同价款：</w:t>
      </w:r>
    </w:p>
    <w:p w14:paraId="063AC6F5">
      <w:pPr>
        <w:adjustRightInd w:val="0"/>
        <w:snapToGri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1、合同</w:t>
      </w:r>
      <w:r>
        <w:rPr>
          <w:rFonts w:hint="eastAsia" w:ascii="宋体" w:hAnsi="宋体" w:eastAsia="宋体" w:cs="宋体"/>
          <w:sz w:val="24"/>
          <w:szCs w:val="24"/>
          <w:highlight w:val="none"/>
          <w:lang w:val="en-US" w:eastAsia="zh-CN"/>
        </w:rPr>
        <w:t>预算</w:t>
      </w:r>
      <w:r>
        <w:rPr>
          <w:rFonts w:hint="eastAsia" w:ascii="宋体" w:hAnsi="宋体" w:eastAsia="宋体" w:cs="宋体"/>
          <w:sz w:val="24"/>
          <w:szCs w:val="24"/>
          <w:highlight w:val="none"/>
        </w:rPr>
        <w:t>：</w:t>
      </w:r>
      <w:r>
        <w:rPr>
          <w:rFonts w:hint="eastAsia" w:ascii="宋体" w:hAnsi="宋体" w:cs="宋体"/>
          <w:sz w:val="24"/>
          <w:szCs w:val="24"/>
          <w:highlight w:val="none"/>
          <w:u w:val="none"/>
          <w:lang w:val="en-US" w:eastAsia="zh-CN"/>
        </w:rPr>
        <w:t>小写：</w:t>
      </w:r>
      <w:r>
        <w:rPr>
          <w:rFonts w:hint="eastAsia" w:ascii="宋体" w:hAnsi="宋体" w:cs="宋体"/>
          <w:sz w:val="24"/>
          <w:szCs w:val="24"/>
          <w:highlight w:val="none"/>
          <w:u w:val="single"/>
          <w:lang w:val="en-US" w:eastAsia="zh-CN"/>
        </w:rPr>
        <w:t xml:space="preserve">          </w:t>
      </w:r>
      <w:r>
        <w:rPr>
          <w:rFonts w:hint="eastAsia" w:ascii="宋体" w:hAnsi="宋体" w:eastAsia="宋体" w:cs="宋体"/>
          <w:b/>
          <w:bCs/>
          <w:sz w:val="24"/>
          <w:szCs w:val="24"/>
          <w:highlight w:val="none"/>
          <w:u w:val="none"/>
        </w:rPr>
        <w:t>元</w:t>
      </w:r>
      <w:r>
        <w:rPr>
          <w:rFonts w:hint="eastAsia" w:ascii="宋体" w:hAnsi="宋体" w:eastAsia="宋体" w:cs="宋体"/>
          <w:sz w:val="24"/>
          <w:szCs w:val="24"/>
          <w:highlight w:val="none"/>
          <w:u w:val="none"/>
        </w:rPr>
        <w:t>（大写：</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元</w:t>
      </w:r>
      <w:r>
        <w:rPr>
          <w:rFonts w:hint="eastAsia" w:ascii="宋体" w:hAnsi="宋体" w:eastAsia="宋体" w:cs="宋体"/>
          <w:sz w:val="24"/>
          <w:szCs w:val="24"/>
          <w:highlight w:val="none"/>
          <w:u w:val="none"/>
        </w:rPr>
        <w:t xml:space="preserve">）。         </w:t>
      </w:r>
    </w:p>
    <w:p w14:paraId="61D4967D">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2、合同总价包括：苗木采购、种植及后期养护工作所发生的一切费用。</w:t>
      </w:r>
    </w:p>
    <w:p w14:paraId="469BEC78">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3、合同总价中的苗木单价一次包死，不受市场价变化的影响。苗木单价采用中标供应商投标文件中的价格。</w:t>
      </w:r>
    </w:p>
    <w:p w14:paraId="497F1C14">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4、施工区域与标段路段不一致的，按甲方与监理任务单为准。</w:t>
      </w:r>
    </w:p>
    <w:p w14:paraId="5F2D2CBA">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5、合同总价最终以实际产生费用为准，据实结算。</w:t>
      </w:r>
    </w:p>
    <w:p w14:paraId="5B6AB78A">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6、绿化浇灌用水水源问题由养护企业自行解决。</w:t>
      </w:r>
    </w:p>
    <w:p w14:paraId="290CC0BB">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7、项目完成后的最终结算以审计公司的审定价为支付依据。</w:t>
      </w:r>
    </w:p>
    <w:p w14:paraId="080F6E41">
      <w:pPr>
        <w:tabs>
          <w:tab w:val="left" w:pos="735"/>
        </w:tabs>
        <w:adjustRightInd w:val="0"/>
        <w:snapToGrid w:val="0"/>
        <w:spacing w:line="360" w:lineRule="auto"/>
        <w:ind w:firstLine="506" w:firstLineChars="210"/>
        <w:rPr>
          <w:rFonts w:hint="eastAsia" w:ascii="宋体" w:hAnsi="宋体" w:eastAsia="宋体" w:cs="宋体"/>
          <w:b/>
          <w:sz w:val="24"/>
          <w:szCs w:val="24"/>
        </w:rPr>
      </w:pPr>
      <w:r>
        <w:rPr>
          <w:rFonts w:hint="eastAsia" w:ascii="宋体" w:hAnsi="宋体" w:eastAsia="宋体" w:cs="宋体"/>
          <w:b/>
          <w:sz w:val="24"/>
          <w:szCs w:val="24"/>
        </w:rPr>
        <w:t>二、款项结算</w:t>
      </w:r>
    </w:p>
    <w:p w14:paraId="2E0C6177">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1、结算单位：银行转账，由甲方负责结算。在付款前，成交人必须开具与合同金额相应的发票给采购人。</w:t>
      </w:r>
    </w:p>
    <w:p w14:paraId="62B96ED9">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2、付款方式：</w:t>
      </w:r>
    </w:p>
    <w:p w14:paraId="6A5AC4E3">
      <w:pPr>
        <w:pStyle w:val="5"/>
        <w:keepNext w:val="0"/>
        <w:keepLines w:val="0"/>
        <w:widowControl/>
        <w:suppressLineNumbers w:val="0"/>
        <w:spacing w:before="105" w:beforeAutospacing="0" w:after="105" w:afterAutospacing="0" w:line="360" w:lineRule="auto"/>
        <w:ind w:left="0" w:right="0" w:firstLine="420"/>
        <w:jc w:val="left"/>
        <w:rPr>
          <w:sz w:val="24"/>
          <w:szCs w:val="24"/>
        </w:rPr>
      </w:pPr>
      <w:r>
        <w:rPr>
          <w:rFonts w:ascii="宋体" w:hAnsi="宋体" w:eastAsia="宋体" w:cs="宋体"/>
          <w:sz w:val="24"/>
          <w:szCs w:val="24"/>
        </w:rPr>
        <w:t>（1）付款比例：所有苗木补栽完成第一次验收合格后支付合同价款的</w:t>
      </w:r>
      <w:r>
        <w:rPr>
          <w:rFonts w:ascii="宋体" w:hAnsi="宋体" w:eastAsia="宋体" w:cs="宋体"/>
          <w:sz w:val="24"/>
          <w:szCs w:val="24"/>
          <w:u w:val="single"/>
        </w:rPr>
        <w:t>70%</w:t>
      </w:r>
      <w:r>
        <w:rPr>
          <w:rFonts w:ascii="宋体" w:hAnsi="宋体" w:eastAsia="宋体" w:cs="宋体"/>
          <w:sz w:val="24"/>
          <w:szCs w:val="24"/>
        </w:rPr>
        <w:t>，剩余</w:t>
      </w:r>
      <w:r>
        <w:rPr>
          <w:rFonts w:ascii="宋体" w:hAnsi="宋体" w:eastAsia="宋体" w:cs="宋体"/>
          <w:sz w:val="24"/>
          <w:szCs w:val="24"/>
          <w:u w:val="single"/>
        </w:rPr>
        <w:t>30%</w:t>
      </w:r>
      <w:r>
        <w:rPr>
          <w:rFonts w:ascii="宋体" w:hAnsi="宋体" w:eastAsia="宋体" w:cs="宋体"/>
          <w:sz w:val="24"/>
          <w:szCs w:val="24"/>
        </w:rPr>
        <w:t>的合同价款在一年服务期满整体验收合格后一次性支付。</w:t>
      </w:r>
    </w:p>
    <w:p w14:paraId="0B8E1013">
      <w:pPr>
        <w:pStyle w:val="5"/>
        <w:keepNext w:val="0"/>
        <w:keepLines w:val="0"/>
        <w:widowControl/>
        <w:suppressLineNumbers w:val="0"/>
        <w:spacing w:before="105" w:beforeAutospacing="0" w:after="105" w:afterAutospacing="0" w:line="360" w:lineRule="auto"/>
        <w:ind w:left="0" w:right="0" w:firstLine="420"/>
        <w:jc w:val="left"/>
        <w:rPr>
          <w:sz w:val="24"/>
          <w:szCs w:val="24"/>
        </w:rPr>
      </w:pPr>
      <w:r>
        <w:rPr>
          <w:rFonts w:ascii="宋体" w:hAnsi="宋体" w:eastAsia="宋体" w:cs="宋体"/>
          <w:sz w:val="24"/>
          <w:szCs w:val="24"/>
        </w:rPr>
        <w:t>（2）根据甲方核准的成交供应商综合单价和实际苗木种类、规格、数量，据实结算，付款前，乙方应出具等额合法的增值税发票，否则，甲方有权拒绝付款且不承担任何违约责任，且乙方不得以此为由停止履行本项目。</w:t>
      </w:r>
    </w:p>
    <w:p w14:paraId="1FEB5305">
      <w:pPr>
        <w:adjustRightInd w:val="0"/>
        <w:snapToGrid w:val="0"/>
        <w:spacing w:line="360" w:lineRule="auto"/>
        <w:ind w:firstLine="480" w:firstLineChars="200"/>
        <w:rPr>
          <w:rFonts w:hint="eastAsia" w:ascii="宋体" w:hAnsi="宋体" w:eastAsia="宋体" w:cs="宋体"/>
          <w:sz w:val="24"/>
          <w:szCs w:val="24"/>
          <w:lang w:val="en-US" w:eastAsia="zh-CN"/>
        </w:rPr>
      </w:pPr>
      <w:r>
        <w:rPr>
          <w:rFonts w:ascii="宋体" w:hAnsi="宋体" w:eastAsia="宋体" w:cs="宋体"/>
          <w:sz w:val="24"/>
          <w:szCs w:val="24"/>
        </w:rPr>
        <w:t>（3）结算方式：银行转账。</w:t>
      </w:r>
    </w:p>
    <w:p w14:paraId="161F0F71">
      <w:pPr>
        <w:tabs>
          <w:tab w:val="left" w:pos="735"/>
        </w:tabs>
        <w:autoSpaceDE w:val="0"/>
        <w:autoSpaceDN w:val="0"/>
        <w:adjustRightInd w:val="0"/>
        <w:snapToGrid w:val="0"/>
        <w:spacing w:line="360" w:lineRule="auto"/>
        <w:ind w:firstLine="631"/>
        <w:rPr>
          <w:rFonts w:hint="eastAsia" w:ascii="宋体" w:hAnsi="宋体" w:eastAsia="宋体" w:cs="宋体"/>
          <w:b/>
          <w:bCs/>
          <w:sz w:val="24"/>
          <w:szCs w:val="24"/>
          <w:lang w:val="zh-CN"/>
        </w:rPr>
      </w:pPr>
      <w:r>
        <w:rPr>
          <w:rFonts w:hint="eastAsia" w:ascii="宋体" w:hAnsi="宋体" w:eastAsia="宋体" w:cs="宋体"/>
          <w:b/>
          <w:bCs/>
          <w:sz w:val="24"/>
          <w:szCs w:val="24"/>
        </w:rPr>
        <w:t>三</w:t>
      </w:r>
      <w:r>
        <w:rPr>
          <w:rFonts w:hint="eastAsia" w:ascii="宋体" w:hAnsi="宋体" w:eastAsia="宋体" w:cs="宋体"/>
          <w:b/>
          <w:bCs/>
          <w:sz w:val="24"/>
          <w:szCs w:val="24"/>
          <w:lang w:val="zh-CN"/>
        </w:rPr>
        <w:t>、交货条件:</w:t>
      </w:r>
    </w:p>
    <w:p w14:paraId="19BE0591">
      <w:pPr>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1、交货地点：西安市雁塔区城市管理局指定地点，</w:t>
      </w:r>
      <w:r>
        <w:rPr>
          <w:rFonts w:hint="eastAsia" w:ascii="宋体" w:hAnsi="宋体" w:eastAsia="宋体" w:cs="宋体"/>
          <w:sz w:val="24"/>
          <w:szCs w:val="24"/>
        </w:rPr>
        <w:t>即</w:t>
      </w:r>
      <w:r>
        <w:rPr>
          <w:rFonts w:hint="eastAsia" w:ascii="宋体" w:hAnsi="宋体" w:eastAsia="宋体" w:cs="宋体"/>
          <w:sz w:val="24"/>
          <w:szCs w:val="24"/>
          <w:lang w:val="zh-CN"/>
        </w:rPr>
        <w:t>雁塔区</w:t>
      </w:r>
      <w:r>
        <w:rPr>
          <w:rFonts w:hint="eastAsia" w:ascii="宋体" w:hAnsi="宋体" w:eastAsia="宋体" w:cs="宋体"/>
          <w:sz w:val="24"/>
          <w:szCs w:val="24"/>
        </w:rPr>
        <w:t>辖区</w:t>
      </w:r>
      <w:r>
        <w:rPr>
          <w:rFonts w:hint="eastAsia" w:ascii="宋体" w:hAnsi="宋体" w:eastAsia="宋体" w:cs="宋体"/>
          <w:sz w:val="24"/>
          <w:szCs w:val="24"/>
          <w:lang w:val="zh-CN"/>
        </w:rPr>
        <w:t>内 ，若每次交货地点不一致，则乙方应当按照甲方每次书面通知的指定地点交货。</w:t>
      </w:r>
    </w:p>
    <w:p w14:paraId="7A524C24">
      <w:pPr>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2、交货期：签订合同时由甲乙双方具体协商，若甲方有具体交货期要求，乙方必须无条件响应。</w:t>
      </w:r>
    </w:p>
    <w:p w14:paraId="1A4CFD66">
      <w:pPr>
        <w:adjustRightInd w:val="0"/>
        <w:snapToGrid w:val="0"/>
        <w:spacing w:line="360" w:lineRule="auto"/>
        <w:ind w:firstLine="646"/>
        <w:rPr>
          <w:rFonts w:hint="eastAsia" w:ascii="宋体" w:hAnsi="宋体" w:eastAsia="宋体" w:cs="宋体"/>
          <w:b/>
          <w:sz w:val="24"/>
          <w:szCs w:val="24"/>
        </w:rPr>
      </w:pPr>
      <w:r>
        <w:rPr>
          <w:rFonts w:hint="eastAsia" w:ascii="宋体" w:hAnsi="宋体" w:eastAsia="宋体" w:cs="宋体"/>
          <w:b/>
          <w:sz w:val="24"/>
          <w:szCs w:val="24"/>
        </w:rPr>
        <w:t>四、运输</w:t>
      </w:r>
    </w:p>
    <w:p w14:paraId="79013AB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1、乙方负责所有苗木的运输。确保苗木安全、完整到达使用地点，起挖、装车、栽植、养护、运杂费用包含在总价内，包括苗木从供货地点到使用地点的运输费、保险费、搬运费等。</w:t>
      </w:r>
    </w:p>
    <w:p w14:paraId="3D03857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2、所有苗木在运输、搬运、栽植的过程中，造成甲方损失的，由乙方为甲方修复或更新。</w:t>
      </w:r>
    </w:p>
    <w:p w14:paraId="7DC7BB96">
      <w:pPr>
        <w:adjustRightInd w:val="0"/>
        <w:snapToGrid w:val="0"/>
        <w:spacing w:line="360" w:lineRule="auto"/>
        <w:ind w:firstLine="645"/>
        <w:rPr>
          <w:rFonts w:hint="eastAsia" w:ascii="宋体" w:hAnsi="宋体" w:eastAsia="宋体" w:cs="宋体"/>
          <w:b/>
          <w:sz w:val="24"/>
          <w:szCs w:val="24"/>
        </w:rPr>
      </w:pPr>
      <w:r>
        <w:rPr>
          <w:rFonts w:hint="eastAsia" w:ascii="宋体" w:hAnsi="宋体" w:eastAsia="宋体" w:cs="宋体"/>
          <w:b/>
          <w:sz w:val="24"/>
          <w:szCs w:val="24"/>
        </w:rPr>
        <w:t>五、质量保证</w:t>
      </w:r>
    </w:p>
    <w:p w14:paraId="7719A27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1、工程完工并经完工验收合格后一年为养护期，养护期苗木成活率需符合《城市绿化工程施工及验收规范》CJJ/T82-99外，还应符合以下标准：</w:t>
      </w:r>
    </w:p>
    <w:p w14:paraId="2F2025E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供应商所供苗木应符合甲方关于苗木规格的要求。且苗木生长健壮，无病虫枝、徒长枝、机械损伤等，根系完整。乔木树干挺直，主侧枝分布均匀，无偏冠现象，株型端正，冠形丰满，观赏效果好；灌木端正，枝条分布合理；绿篱苗木树形丰满、端正，枝叶茂盛；常绿树叶色正常，下部枝叶不枯落等。</w:t>
      </w:r>
    </w:p>
    <w:p w14:paraId="6AD10B0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1-2、进场苗木，需带土球的，确保土球直径符合要求，不散不碎。</w:t>
      </w:r>
    </w:p>
    <w:p w14:paraId="4CFA326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1-3、苗木栽植成活率应达到100%，如在养护期内，发生苗木死亡情况，需无条件更换。</w:t>
      </w:r>
    </w:p>
    <w:p w14:paraId="4F16D60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1-4、如苗木规格不符合甲方要求，且株型不正、歪曲、倾斜等。甲方有权利退回苗木，要求乙方重新选择符合规定的苗木进行栽植。</w:t>
      </w:r>
    </w:p>
    <w:p w14:paraId="3ED475D0">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1-5、苗木进场乙方需提供林业部门出具的苗木检疫证明，保证一车一证，不能提供的苗木现场不允许进场施工。</w:t>
      </w:r>
    </w:p>
    <w:p w14:paraId="0C1F7B61">
      <w:pPr>
        <w:adjustRightInd w:val="0"/>
        <w:snapToGrid w:val="0"/>
        <w:spacing w:line="360" w:lineRule="auto"/>
        <w:ind w:firstLine="645"/>
        <w:rPr>
          <w:rFonts w:hint="eastAsia" w:ascii="宋体" w:hAnsi="宋体" w:eastAsia="宋体" w:cs="宋体"/>
          <w:b/>
          <w:sz w:val="24"/>
          <w:szCs w:val="24"/>
        </w:rPr>
      </w:pPr>
      <w:r>
        <w:rPr>
          <w:rFonts w:hint="eastAsia" w:ascii="宋体" w:hAnsi="宋体" w:eastAsia="宋体" w:cs="宋体"/>
          <w:b/>
          <w:sz w:val="24"/>
          <w:szCs w:val="24"/>
        </w:rPr>
        <w:t>六、施工建设苗木及配套材料供应</w:t>
      </w:r>
    </w:p>
    <w:p w14:paraId="6382BB8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1、各种材料（苗木、建材和配材等）必须是合格且达到国家规定的质量标准，凡合同中明确的材料规格及价格以合同为准。</w:t>
      </w:r>
    </w:p>
    <w:p w14:paraId="5702D55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本项目所用苗木要求本地取苗。具体范围指：南到秦岭以北，西到宝鸡眉县，东到潼关，北到铜川。凡使用本地取苗范围以外的苗木均属外地用苗。外地用苗须经甲方书面认同后，方可采购。凡使用不符合设计规范及国家有关规定的苗木，应立即更换。如需对苗木品种及规格进行设计变更，须经甲方书面认同批准后执行。</w:t>
      </w:r>
    </w:p>
    <w:p w14:paraId="5A3C21A0">
      <w:pPr>
        <w:adjustRightInd w:val="0"/>
        <w:snapToGrid w:val="0"/>
        <w:spacing w:line="360" w:lineRule="auto"/>
        <w:rPr>
          <w:rFonts w:hint="eastAsia" w:ascii="宋体" w:hAnsi="宋体" w:eastAsia="宋体" w:cs="宋体"/>
          <w:b/>
          <w:bCs/>
          <w:sz w:val="24"/>
          <w:szCs w:val="24"/>
        </w:rPr>
      </w:pPr>
      <w:r>
        <w:rPr>
          <w:rFonts w:hint="eastAsia" w:ascii="宋体" w:hAnsi="宋体" w:eastAsia="宋体" w:cs="宋体"/>
          <w:b/>
          <w:bCs/>
          <w:sz w:val="24"/>
          <w:szCs w:val="24"/>
        </w:rPr>
        <w:t xml:space="preserve">    </w:t>
      </w:r>
      <w:r>
        <w:rPr>
          <w:rFonts w:hint="eastAsia" w:ascii="宋体" w:hAnsi="宋体" w:eastAsia="宋体" w:cs="宋体"/>
          <w:b/>
          <w:sz w:val="24"/>
          <w:szCs w:val="24"/>
        </w:rPr>
        <w:t>七、服务承诺</w:t>
      </w:r>
    </w:p>
    <w:p w14:paraId="3D8CD3E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1、对技术服务的要求：养护期过后，负责免费为甲方进行养护或维护方面的指导及协助。</w:t>
      </w:r>
    </w:p>
    <w:p w14:paraId="2DA103C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2、技术资料：</w:t>
      </w:r>
    </w:p>
    <w:p w14:paraId="33BF081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3、售后服务</w:t>
      </w:r>
    </w:p>
    <w:p w14:paraId="0D7E89D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3-1、乙方在接到甲方保修电话通知后在24小时内派出合格的技术人员到达现场进行服务，承担相应费用。</w:t>
      </w:r>
    </w:p>
    <w:p w14:paraId="71E3E9A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-2、重大活动保证的响应时间要求：一般响应事件要求为24小时，重要的检查和活动保障响应事件为4小时，紧急事件如交通事故、防汛响应事件要求为2小时。响应时间是指从接到甲方口头或书面通知后从安排人力，组织材料到到达现场处置的时间。</w:t>
      </w:r>
    </w:p>
    <w:p w14:paraId="58FA393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3-3、如果乙方在收到通知后2天内没有弥补缺陷，甲方可采取必要的补救措施，但其风险和费用将由乙方承担，甲方根据合同规定对乙方行使的其它权力不受影响。甲方亦可从质保金中扣回索赔金额。</w:t>
      </w:r>
    </w:p>
    <w:p w14:paraId="77ADC667">
      <w:pPr>
        <w:adjustRightInd w:val="0"/>
        <w:snapToGrid w:val="0"/>
        <w:spacing w:line="360" w:lineRule="auto"/>
        <w:ind w:left="645"/>
        <w:rPr>
          <w:rFonts w:hint="eastAsia" w:ascii="宋体" w:hAnsi="宋体" w:eastAsia="宋体" w:cs="宋体"/>
          <w:b/>
          <w:sz w:val="24"/>
          <w:szCs w:val="24"/>
        </w:rPr>
      </w:pPr>
      <w:r>
        <w:rPr>
          <w:rFonts w:hint="eastAsia" w:ascii="宋体" w:hAnsi="宋体" w:eastAsia="宋体" w:cs="宋体"/>
          <w:b/>
          <w:sz w:val="24"/>
          <w:szCs w:val="24"/>
        </w:rPr>
        <w:t>八、安全文明施工</w:t>
      </w:r>
    </w:p>
    <w:p w14:paraId="3C0A3BC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按有关规定安全文明施工，采取严格的安全防护措施，施工中及时覆盖，做到黄土不落地、不裸露，苗木不随意堆放。苗木栽植随挖随运随栽，栽植时产生垃圾当天清运完毕，做到苗木栽植不隔夜，垃圾清运不隔夜。乙方承担由于自身安全措施不力造成事故的责任和因此发生的费用。非乙方责任造成的事故，由责任方承担责任和有关费用。</w:t>
      </w:r>
    </w:p>
    <w:p w14:paraId="0A157EBA">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 xml:space="preserve">    九、验收</w:t>
      </w:r>
    </w:p>
    <w:p w14:paraId="222AEAD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1、完工验收：</w:t>
      </w:r>
    </w:p>
    <w:p w14:paraId="29CADA0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1-1、完成合同约定的全部内容后，承乙方应进行自检，做好施工资料整理和技术总结工作，在验收前，乙方应提供《城市绿化工程施工及验收规范》14.0.3条所要求的资料以及养护期具体养护方案。</w:t>
      </w:r>
    </w:p>
    <w:p w14:paraId="1128CA3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1-2、乙方自检合格后提交完工报告交甲方审批，甲方完成对乙方技术总结报告、施工资料的审查及现场验收工作，对于存在的问题书面要求限期整改。</w:t>
      </w:r>
    </w:p>
    <w:p w14:paraId="78D22A1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1-3、乙方整改后，甲方再次组织验收工作。重点检查施工图或合同执行情况和苗木的技术性指标等。验收合格后进入养护期。</w:t>
      </w:r>
    </w:p>
    <w:p w14:paraId="7BE608F6">
      <w:pPr>
        <w:adjustRightInd w:val="0"/>
        <w:snapToGrid w:val="0"/>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2、规范：</w:t>
      </w:r>
      <w:r>
        <w:rPr>
          <w:rFonts w:ascii="宋体" w:hAnsi="宋体" w:eastAsia="宋体" w:cs="宋体"/>
          <w:sz w:val="24"/>
          <w:szCs w:val="24"/>
        </w:rPr>
        <w:t>DB 6101/T 3137—2022城市园林绿化 绿地草本植物栽植技术规程；DB 6101/T 3136—2022城市园林绿化 乔木栽植技术规程。</w:t>
      </w:r>
    </w:p>
    <w:p w14:paraId="159F5A5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、竣工验收：</w:t>
      </w:r>
    </w:p>
    <w:p w14:paraId="522A445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竣工验收由甲方组织，于一年养护期满后进行。重点检查苗木花卉成活率和草坪覆盖率是否达到竣工验收的标准及养护期的养护效果。养护期内甲方有权依据所提供的养护方案对承包人的养护行为随时进行检查。竣工验收合格后填写竣工验收单。</w:t>
      </w:r>
    </w:p>
    <w:p w14:paraId="549AECA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、验收依据：</w:t>
      </w:r>
    </w:p>
    <w:p w14:paraId="1197D70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-1、合同文本、合同附件、竞争性磋商文件、竞争性磋商响应文件。</w:t>
      </w:r>
    </w:p>
    <w:p w14:paraId="0832053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-2、国内相应的标准、规范。</w:t>
      </w:r>
    </w:p>
    <w:p w14:paraId="2AB85232">
      <w:pPr>
        <w:adjustRightInd w:val="0"/>
        <w:snapToGrid w:val="0"/>
        <w:spacing w:line="360" w:lineRule="auto"/>
        <w:ind w:left="645"/>
        <w:rPr>
          <w:rFonts w:hint="eastAsia" w:ascii="宋体" w:hAnsi="宋体" w:eastAsia="宋体" w:cs="宋体"/>
          <w:b/>
          <w:sz w:val="24"/>
          <w:szCs w:val="24"/>
        </w:rPr>
      </w:pPr>
      <w:r>
        <w:rPr>
          <w:rFonts w:hint="eastAsia" w:ascii="宋体" w:hAnsi="宋体" w:eastAsia="宋体" w:cs="宋体"/>
          <w:b/>
          <w:sz w:val="24"/>
          <w:szCs w:val="24"/>
        </w:rPr>
        <w:t>十、违约责任</w:t>
      </w:r>
    </w:p>
    <w:p w14:paraId="6D0F319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按《民法典》中的相关条款执行。</w:t>
      </w:r>
    </w:p>
    <w:p w14:paraId="669599D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2、乙方履约延误</w:t>
      </w:r>
    </w:p>
    <w:p w14:paraId="0D1B2C4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18BD098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46B611F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违约终止合同：未按合同要求提供货物或质量不能满足技术要求，未按照安全文明施工要求进行施工，甲方会同监督机构有权终止合同，对乙方违约行为进行追究，同时按政府采购法的有关规定进行相应的处罚。</w:t>
      </w:r>
    </w:p>
    <w:p w14:paraId="55749B5C">
      <w:pPr>
        <w:widowControl/>
        <w:autoSpaceDE w:val="0"/>
        <w:autoSpaceDN w:val="0"/>
        <w:snapToGrid w:val="0"/>
        <w:spacing w:line="360" w:lineRule="auto"/>
        <w:ind w:right="893" w:firstLine="472" w:firstLineChars="196"/>
        <w:textAlignment w:val="bottom"/>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十一、争议解决</w:t>
      </w:r>
    </w:p>
    <w:p w14:paraId="4242D89C">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双方当事人约定，在履行合同过程中产生争议时，应当友好协商、解决争议，若协商不成，则由本合同签订地人民法院管辖。</w:t>
      </w:r>
    </w:p>
    <w:p w14:paraId="14BC6E7F">
      <w:pPr>
        <w:widowControl/>
        <w:autoSpaceDE w:val="0"/>
        <w:autoSpaceDN w:val="0"/>
        <w:snapToGrid w:val="0"/>
        <w:spacing w:line="360" w:lineRule="auto"/>
        <w:ind w:right="893" w:firstLine="472" w:firstLineChars="196"/>
        <w:textAlignment w:val="bottom"/>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十二、合同生效及其它</w:t>
      </w:r>
    </w:p>
    <w:p w14:paraId="2FCFDF12">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1、合同未尽事宜、由甲、乙双方协商，作为合同补充，与原合同具有同等法律效力。</w:t>
      </w:r>
    </w:p>
    <w:p w14:paraId="74E4329B">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2、本合同正本一式</w:t>
      </w:r>
      <w:r>
        <w:rPr>
          <w:rFonts w:hint="eastAsia" w:ascii="宋体" w:hAnsi="宋体" w:eastAsia="宋体" w:cs="宋体"/>
          <w:color w:val="000000"/>
          <w:kern w:val="0"/>
          <w:sz w:val="24"/>
          <w:szCs w:val="24"/>
          <w:u w:val="single"/>
        </w:rPr>
        <w:t xml:space="preserve"> </w:t>
      </w:r>
      <w:r>
        <w:rPr>
          <w:rFonts w:hint="eastAsia" w:ascii="宋体" w:hAnsi="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份，甲方、乙方双方分别执</w:t>
      </w:r>
      <w:r>
        <w:rPr>
          <w:rFonts w:hint="eastAsia" w:ascii="宋体" w:hAnsi="宋体" w:eastAsia="宋体" w:cs="宋体"/>
          <w:color w:val="000000"/>
          <w:kern w:val="0"/>
          <w:sz w:val="24"/>
          <w:szCs w:val="24"/>
          <w:u w:val="single"/>
        </w:rPr>
        <w:t xml:space="preserve"> </w:t>
      </w:r>
      <w:r>
        <w:rPr>
          <w:rFonts w:hint="eastAsia" w:ascii="宋体" w:hAnsi="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份。</w:t>
      </w:r>
    </w:p>
    <w:p w14:paraId="5ECD1447">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3、合同经甲乙双方盖章、签字后生效，合同签订地点为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eastAsia="zh-CN"/>
        </w:rPr>
        <w:t>西安市雁塔区城市管理服务中心</w:t>
      </w:r>
      <w:r>
        <w:rPr>
          <w:rFonts w:hint="eastAsia" w:ascii="宋体" w:hAnsi="宋体" w:eastAsia="宋体" w:cs="宋体"/>
          <w:color w:val="000000"/>
          <w:kern w:val="0"/>
          <w:sz w:val="24"/>
          <w:szCs w:val="24"/>
        </w:rPr>
        <w:t>。</w:t>
      </w:r>
    </w:p>
    <w:p w14:paraId="0794439B">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sz w:val="24"/>
          <w:szCs w:val="24"/>
        </w:rPr>
      </w:pPr>
      <w:r>
        <w:rPr>
          <w:rFonts w:hint="eastAsia" w:ascii="宋体" w:hAnsi="宋体" w:eastAsia="宋体" w:cs="宋体"/>
          <w:color w:val="000000"/>
          <w:kern w:val="0"/>
          <w:sz w:val="24"/>
          <w:szCs w:val="24"/>
        </w:rPr>
        <w:t>4、生效时间：   年  月  日</w:t>
      </w:r>
    </w:p>
    <w:p w14:paraId="01626469">
      <w:pPr>
        <w:spacing w:line="360" w:lineRule="auto"/>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采购人：</w:t>
      </w:r>
      <w:r>
        <w:rPr>
          <w:rFonts w:hint="eastAsia" w:ascii="宋体" w:hAnsi="宋体" w:eastAsia="宋体" w:cs="宋体"/>
          <w:sz w:val="24"/>
          <w:szCs w:val="24"/>
          <w:u w:val="single"/>
        </w:rPr>
        <w:t xml:space="preserve">   （盖章）      </w:t>
      </w:r>
      <w:r>
        <w:rPr>
          <w:rFonts w:hint="eastAsia" w:ascii="宋体" w:hAnsi="宋体" w:eastAsia="宋体" w:cs="宋体"/>
          <w:sz w:val="24"/>
          <w:szCs w:val="24"/>
        </w:rPr>
        <w:t xml:space="preserve">            供应商：</w:t>
      </w:r>
      <w:r>
        <w:rPr>
          <w:rFonts w:hint="eastAsia" w:ascii="宋体" w:hAnsi="宋体" w:eastAsia="宋体" w:cs="宋体"/>
          <w:sz w:val="24"/>
          <w:szCs w:val="24"/>
          <w:u w:val="single"/>
        </w:rPr>
        <w:t xml:space="preserve">   （盖章）    </w:t>
      </w:r>
    </w:p>
    <w:p w14:paraId="4FCB753C">
      <w:pPr>
        <w:spacing w:line="360" w:lineRule="auto"/>
        <w:ind w:firstLine="480" w:firstLineChars="200"/>
        <w:contextualSpacing/>
        <w:rPr>
          <w:rFonts w:hint="eastAsia" w:ascii="宋体" w:hAnsi="宋体" w:eastAsia="宋体" w:cs="宋体"/>
          <w:sz w:val="24"/>
          <w:szCs w:val="24"/>
          <w:u w:val="single"/>
        </w:rPr>
      </w:pPr>
      <w:r>
        <w:rPr>
          <w:rFonts w:hint="eastAsia" w:ascii="宋体" w:hAnsi="宋体" w:eastAsia="宋体" w:cs="宋体"/>
          <w:sz w:val="24"/>
          <w:szCs w:val="24"/>
        </w:rPr>
        <w:t xml:space="preserve">地 址：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地  址：</w:t>
      </w:r>
      <w:r>
        <w:rPr>
          <w:rFonts w:hint="eastAsia" w:ascii="宋体" w:hAnsi="宋体" w:eastAsia="宋体" w:cs="宋体"/>
          <w:sz w:val="24"/>
          <w:szCs w:val="24"/>
          <w:u w:val="single"/>
        </w:rPr>
        <w:t xml:space="preserve">               </w:t>
      </w:r>
    </w:p>
    <w:p w14:paraId="3E2B67EA">
      <w:pPr>
        <w:spacing w:line="360" w:lineRule="auto"/>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邮政编码：</w:t>
      </w:r>
      <w:r>
        <w:rPr>
          <w:rFonts w:hint="eastAsia" w:ascii="宋体" w:hAnsi="宋体" w:eastAsia="宋体" w:cs="宋体"/>
          <w:sz w:val="24"/>
          <w:szCs w:val="24"/>
          <w:u w:val="single"/>
        </w:rPr>
        <w:t xml:space="preserve">             </w:t>
      </w:r>
    </w:p>
    <w:p w14:paraId="3620F2C5">
      <w:pPr>
        <w:spacing w:line="360" w:lineRule="auto"/>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法定代表人或其授权                   法定代表人或其授权</w:t>
      </w:r>
    </w:p>
    <w:p w14:paraId="2A086784">
      <w:pPr>
        <w:spacing w:line="360" w:lineRule="auto"/>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的代理人：</w:t>
      </w:r>
      <w:r>
        <w:rPr>
          <w:rFonts w:hint="eastAsia" w:ascii="宋体" w:hAnsi="宋体" w:eastAsia="宋体" w:cs="宋体"/>
          <w:sz w:val="24"/>
          <w:szCs w:val="24"/>
          <w:u w:val="single"/>
        </w:rPr>
        <w:t xml:space="preserve">（签字）       </w:t>
      </w:r>
      <w:r>
        <w:rPr>
          <w:rFonts w:hint="eastAsia" w:ascii="宋体" w:hAnsi="宋体" w:eastAsia="宋体" w:cs="宋体"/>
          <w:sz w:val="24"/>
          <w:szCs w:val="24"/>
        </w:rPr>
        <w:t xml:space="preserve">            的代理人：</w:t>
      </w:r>
      <w:r>
        <w:rPr>
          <w:rFonts w:hint="eastAsia" w:ascii="宋体" w:hAnsi="宋体" w:eastAsia="宋体" w:cs="宋体"/>
          <w:sz w:val="24"/>
          <w:szCs w:val="24"/>
          <w:u w:val="single"/>
        </w:rPr>
        <w:t xml:space="preserve">（签字）     </w:t>
      </w:r>
    </w:p>
    <w:p w14:paraId="72C5CE8A">
      <w:pPr>
        <w:spacing w:line="360" w:lineRule="auto"/>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开户银行：</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开户银行：</w:t>
      </w:r>
      <w:r>
        <w:rPr>
          <w:rFonts w:hint="eastAsia" w:ascii="宋体" w:hAnsi="宋体" w:eastAsia="宋体" w:cs="宋体"/>
          <w:sz w:val="24"/>
          <w:szCs w:val="24"/>
          <w:u w:val="single"/>
        </w:rPr>
        <w:t xml:space="preserve">              </w:t>
      </w:r>
    </w:p>
    <w:p w14:paraId="10856A6D">
      <w:pPr>
        <w:spacing w:line="360" w:lineRule="auto"/>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账号：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账号：</w:t>
      </w:r>
      <w:r>
        <w:rPr>
          <w:rFonts w:hint="eastAsia" w:ascii="宋体" w:hAnsi="宋体" w:eastAsia="宋体" w:cs="宋体"/>
          <w:sz w:val="24"/>
          <w:szCs w:val="24"/>
          <w:u w:val="single"/>
        </w:rPr>
        <w:t xml:space="preserve">                  </w:t>
      </w:r>
    </w:p>
    <w:p w14:paraId="2E2C72E1">
      <w:pPr>
        <w:spacing w:line="360" w:lineRule="auto"/>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电话：</w:t>
      </w:r>
      <w:r>
        <w:rPr>
          <w:rFonts w:hint="eastAsia" w:ascii="宋体" w:hAnsi="宋体" w:eastAsia="宋体" w:cs="宋体"/>
          <w:sz w:val="24"/>
          <w:szCs w:val="24"/>
          <w:u w:val="single"/>
        </w:rPr>
        <w:t xml:space="preserve">                  </w:t>
      </w:r>
    </w:p>
    <w:p w14:paraId="61F91200">
      <w:pPr>
        <w:spacing w:line="360" w:lineRule="auto"/>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传真：</w:t>
      </w:r>
      <w:r>
        <w:rPr>
          <w:rFonts w:hint="eastAsia" w:ascii="宋体" w:hAnsi="宋体" w:eastAsia="宋体" w:cs="宋体"/>
          <w:sz w:val="24"/>
          <w:szCs w:val="24"/>
          <w:u w:val="single"/>
        </w:rPr>
        <w:t xml:space="preserve">                  </w:t>
      </w:r>
    </w:p>
    <w:p w14:paraId="10E5D639">
      <w:pPr>
        <w:pStyle w:val="5"/>
        <w:ind w:firstLine="480" w:firstLineChars="200"/>
        <w:rPr>
          <w:rFonts w:hint="eastAsia"/>
          <w:lang w:val="en-US" w:eastAsia="zh-Hans"/>
        </w:rPr>
      </w:pPr>
      <w:r>
        <w:rPr>
          <w:rFonts w:hint="eastAsia" w:ascii="宋体" w:hAnsi="宋体" w:eastAsia="宋体" w:cs="宋体"/>
          <w:sz w:val="24"/>
          <w:szCs w:val="24"/>
        </w:rPr>
        <w:t>电子邮箱：</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电子邮箱：</w:t>
      </w:r>
      <w:r>
        <w:rPr>
          <w:rFonts w:hint="eastAsia" w:ascii="宋体" w:hAnsi="宋体" w:eastAsia="宋体" w:cs="宋体"/>
          <w:sz w:val="24"/>
          <w:szCs w:val="24"/>
          <w:u w:val="single"/>
        </w:rPr>
        <w:t xml:space="preserve">              </w:t>
      </w:r>
    </w:p>
    <w:p w14:paraId="4630126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35BD82"/>
    <w:multiLevelType w:val="singleLevel"/>
    <w:tmpl w:val="5535BD82"/>
    <w:lvl w:ilvl="0" w:tentative="0">
      <w:start w:val="1"/>
      <w:numFmt w:val="chineseCounting"/>
      <w:suff w:val="space"/>
      <w:lvlText w:val="第%1条"/>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361A25"/>
    <w:rsid w:val="00A7445D"/>
    <w:rsid w:val="01211A2E"/>
    <w:rsid w:val="01806926"/>
    <w:rsid w:val="0187183C"/>
    <w:rsid w:val="01D47154"/>
    <w:rsid w:val="01DE66F5"/>
    <w:rsid w:val="022E33E3"/>
    <w:rsid w:val="02707B65"/>
    <w:rsid w:val="02FA0A9C"/>
    <w:rsid w:val="03185B0C"/>
    <w:rsid w:val="033C30A2"/>
    <w:rsid w:val="034D737F"/>
    <w:rsid w:val="03851F56"/>
    <w:rsid w:val="040D0F57"/>
    <w:rsid w:val="041D5C5C"/>
    <w:rsid w:val="0444327A"/>
    <w:rsid w:val="05414CCA"/>
    <w:rsid w:val="05486861"/>
    <w:rsid w:val="054E4EE8"/>
    <w:rsid w:val="06060C4F"/>
    <w:rsid w:val="06B777CF"/>
    <w:rsid w:val="06D76EFA"/>
    <w:rsid w:val="06DE4F11"/>
    <w:rsid w:val="072B22D3"/>
    <w:rsid w:val="07395C52"/>
    <w:rsid w:val="073B198B"/>
    <w:rsid w:val="07F86ADD"/>
    <w:rsid w:val="083047DF"/>
    <w:rsid w:val="083F00B4"/>
    <w:rsid w:val="0872087D"/>
    <w:rsid w:val="08EC2540"/>
    <w:rsid w:val="09141A42"/>
    <w:rsid w:val="093E443F"/>
    <w:rsid w:val="09807058"/>
    <w:rsid w:val="09A83265"/>
    <w:rsid w:val="0A535F7C"/>
    <w:rsid w:val="0A9F67A0"/>
    <w:rsid w:val="0AB41B95"/>
    <w:rsid w:val="0ADD029C"/>
    <w:rsid w:val="0B0E00A0"/>
    <w:rsid w:val="0B864B78"/>
    <w:rsid w:val="0B9253B4"/>
    <w:rsid w:val="0B9F5381"/>
    <w:rsid w:val="0C6614E1"/>
    <w:rsid w:val="0CE175EE"/>
    <w:rsid w:val="0D1341FB"/>
    <w:rsid w:val="0DE200BB"/>
    <w:rsid w:val="0E0A21DC"/>
    <w:rsid w:val="0E410AF3"/>
    <w:rsid w:val="0EB50108"/>
    <w:rsid w:val="0F736C94"/>
    <w:rsid w:val="0FFE3D2D"/>
    <w:rsid w:val="10487711"/>
    <w:rsid w:val="10637CB5"/>
    <w:rsid w:val="106D679A"/>
    <w:rsid w:val="11106D2A"/>
    <w:rsid w:val="112428E5"/>
    <w:rsid w:val="121F2AD8"/>
    <w:rsid w:val="12381DB7"/>
    <w:rsid w:val="124D4EAE"/>
    <w:rsid w:val="12606BE1"/>
    <w:rsid w:val="126C7038"/>
    <w:rsid w:val="127656C9"/>
    <w:rsid w:val="12B27322"/>
    <w:rsid w:val="132C653A"/>
    <w:rsid w:val="13501056"/>
    <w:rsid w:val="13A843B0"/>
    <w:rsid w:val="13E57998"/>
    <w:rsid w:val="141567DF"/>
    <w:rsid w:val="141E00C4"/>
    <w:rsid w:val="142E444E"/>
    <w:rsid w:val="143257DF"/>
    <w:rsid w:val="14605DF5"/>
    <w:rsid w:val="146726AF"/>
    <w:rsid w:val="146C2624"/>
    <w:rsid w:val="14863B81"/>
    <w:rsid w:val="14C71A56"/>
    <w:rsid w:val="14E51BFC"/>
    <w:rsid w:val="1524310E"/>
    <w:rsid w:val="152B0B9E"/>
    <w:rsid w:val="15581E6D"/>
    <w:rsid w:val="15951CCB"/>
    <w:rsid w:val="159B32D7"/>
    <w:rsid w:val="15D04155"/>
    <w:rsid w:val="163C1C76"/>
    <w:rsid w:val="16AA3729"/>
    <w:rsid w:val="17113ADF"/>
    <w:rsid w:val="17B5326F"/>
    <w:rsid w:val="17FF08AD"/>
    <w:rsid w:val="184D6E8A"/>
    <w:rsid w:val="186831BC"/>
    <w:rsid w:val="18A72EE0"/>
    <w:rsid w:val="18E37DF3"/>
    <w:rsid w:val="18FF124D"/>
    <w:rsid w:val="191B6D2C"/>
    <w:rsid w:val="197D5023"/>
    <w:rsid w:val="19EC344A"/>
    <w:rsid w:val="19F27642"/>
    <w:rsid w:val="19F831A5"/>
    <w:rsid w:val="19FB2948"/>
    <w:rsid w:val="1A826A76"/>
    <w:rsid w:val="1A88519C"/>
    <w:rsid w:val="1ABB7A3D"/>
    <w:rsid w:val="1AF54CA9"/>
    <w:rsid w:val="1B33747A"/>
    <w:rsid w:val="1BBA0072"/>
    <w:rsid w:val="1BEE3D86"/>
    <w:rsid w:val="1BF27961"/>
    <w:rsid w:val="1C0302A1"/>
    <w:rsid w:val="1C3F474C"/>
    <w:rsid w:val="1D8A2802"/>
    <w:rsid w:val="1DF27F5D"/>
    <w:rsid w:val="1E191A62"/>
    <w:rsid w:val="1E4D4D77"/>
    <w:rsid w:val="1E6B29A6"/>
    <w:rsid w:val="1F7B3BEA"/>
    <w:rsid w:val="1FFA0DDB"/>
    <w:rsid w:val="200E5624"/>
    <w:rsid w:val="20205673"/>
    <w:rsid w:val="204237D9"/>
    <w:rsid w:val="208424A6"/>
    <w:rsid w:val="20AC2DD5"/>
    <w:rsid w:val="20B30669"/>
    <w:rsid w:val="21155693"/>
    <w:rsid w:val="211D7846"/>
    <w:rsid w:val="217422F4"/>
    <w:rsid w:val="2218180C"/>
    <w:rsid w:val="223171E3"/>
    <w:rsid w:val="227360F6"/>
    <w:rsid w:val="22F61F92"/>
    <w:rsid w:val="2307585C"/>
    <w:rsid w:val="23151E4E"/>
    <w:rsid w:val="23277D6C"/>
    <w:rsid w:val="23433489"/>
    <w:rsid w:val="23A20276"/>
    <w:rsid w:val="23C733B8"/>
    <w:rsid w:val="23CF0438"/>
    <w:rsid w:val="23D363BB"/>
    <w:rsid w:val="241140D0"/>
    <w:rsid w:val="24B84EB8"/>
    <w:rsid w:val="24C12049"/>
    <w:rsid w:val="259732D5"/>
    <w:rsid w:val="259D4398"/>
    <w:rsid w:val="25FE6383"/>
    <w:rsid w:val="261F5079"/>
    <w:rsid w:val="26B0106A"/>
    <w:rsid w:val="271021E8"/>
    <w:rsid w:val="27246CA2"/>
    <w:rsid w:val="27294F59"/>
    <w:rsid w:val="27FA42ED"/>
    <w:rsid w:val="281E16C0"/>
    <w:rsid w:val="28B27577"/>
    <w:rsid w:val="29E74853"/>
    <w:rsid w:val="2A123E58"/>
    <w:rsid w:val="2A32675C"/>
    <w:rsid w:val="2A5C36CD"/>
    <w:rsid w:val="2AF42E3A"/>
    <w:rsid w:val="2BF30562"/>
    <w:rsid w:val="2C006DF4"/>
    <w:rsid w:val="2CC81D06"/>
    <w:rsid w:val="2D67776A"/>
    <w:rsid w:val="2DA92631"/>
    <w:rsid w:val="2DD03B79"/>
    <w:rsid w:val="2E0C0878"/>
    <w:rsid w:val="2E5C4D0B"/>
    <w:rsid w:val="2E692FA3"/>
    <w:rsid w:val="2E866F40"/>
    <w:rsid w:val="2ECC2C5E"/>
    <w:rsid w:val="2EE54F1D"/>
    <w:rsid w:val="2F7B129F"/>
    <w:rsid w:val="300162D7"/>
    <w:rsid w:val="30240878"/>
    <w:rsid w:val="30403F45"/>
    <w:rsid w:val="3083770D"/>
    <w:rsid w:val="312C4085"/>
    <w:rsid w:val="316A36AD"/>
    <w:rsid w:val="31C77A9E"/>
    <w:rsid w:val="31DF668B"/>
    <w:rsid w:val="32082BB3"/>
    <w:rsid w:val="3223655C"/>
    <w:rsid w:val="32D0698A"/>
    <w:rsid w:val="32EE2CBE"/>
    <w:rsid w:val="3309237C"/>
    <w:rsid w:val="33A2340D"/>
    <w:rsid w:val="340707E1"/>
    <w:rsid w:val="3467696E"/>
    <w:rsid w:val="347E6A20"/>
    <w:rsid w:val="34EE0967"/>
    <w:rsid w:val="34F5777E"/>
    <w:rsid w:val="352F36E9"/>
    <w:rsid w:val="357663DF"/>
    <w:rsid w:val="35B272DF"/>
    <w:rsid w:val="35D153EA"/>
    <w:rsid w:val="36361A25"/>
    <w:rsid w:val="364D41E2"/>
    <w:rsid w:val="368F5FE1"/>
    <w:rsid w:val="36DE38B8"/>
    <w:rsid w:val="37E029DA"/>
    <w:rsid w:val="387114F0"/>
    <w:rsid w:val="38721024"/>
    <w:rsid w:val="38794D33"/>
    <w:rsid w:val="38BA4D8B"/>
    <w:rsid w:val="38D86B03"/>
    <w:rsid w:val="38EE7BCE"/>
    <w:rsid w:val="38F1799A"/>
    <w:rsid w:val="392428EA"/>
    <w:rsid w:val="39521E8E"/>
    <w:rsid w:val="395A3D61"/>
    <w:rsid w:val="39707601"/>
    <w:rsid w:val="39A9730E"/>
    <w:rsid w:val="39DC023E"/>
    <w:rsid w:val="39F35F91"/>
    <w:rsid w:val="3A04369C"/>
    <w:rsid w:val="3A466191"/>
    <w:rsid w:val="3A501FE3"/>
    <w:rsid w:val="3A880C45"/>
    <w:rsid w:val="3A8D38A2"/>
    <w:rsid w:val="3B1012DB"/>
    <w:rsid w:val="3B7C0E28"/>
    <w:rsid w:val="3B982C0F"/>
    <w:rsid w:val="3BB5313B"/>
    <w:rsid w:val="3BB62386"/>
    <w:rsid w:val="3C144F7C"/>
    <w:rsid w:val="3C28483D"/>
    <w:rsid w:val="3C6C04D5"/>
    <w:rsid w:val="3C707B84"/>
    <w:rsid w:val="3CB52B44"/>
    <w:rsid w:val="3DBB560C"/>
    <w:rsid w:val="3E3057DB"/>
    <w:rsid w:val="3E6306BF"/>
    <w:rsid w:val="3EBA5D6E"/>
    <w:rsid w:val="3F4571D5"/>
    <w:rsid w:val="3F754BB1"/>
    <w:rsid w:val="3F771132"/>
    <w:rsid w:val="3F8C77AB"/>
    <w:rsid w:val="3F8F7438"/>
    <w:rsid w:val="3F9D7809"/>
    <w:rsid w:val="3FA53DD1"/>
    <w:rsid w:val="3FD965E7"/>
    <w:rsid w:val="40695A86"/>
    <w:rsid w:val="409208F9"/>
    <w:rsid w:val="40B27280"/>
    <w:rsid w:val="40C14CF4"/>
    <w:rsid w:val="40FD4462"/>
    <w:rsid w:val="415957BC"/>
    <w:rsid w:val="417E7438"/>
    <w:rsid w:val="41D21AD4"/>
    <w:rsid w:val="41D63F14"/>
    <w:rsid w:val="42201FC2"/>
    <w:rsid w:val="42681280"/>
    <w:rsid w:val="42A80460"/>
    <w:rsid w:val="42B670F8"/>
    <w:rsid w:val="42BF36FE"/>
    <w:rsid w:val="43456BFB"/>
    <w:rsid w:val="4352378E"/>
    <w:rsid w:val="43972BFF"/>
    <w:rsid w:val="449C7E5B"/>
    <w:rsid w:val="44A4191E"/>
    <w:rsid w:val="44B2173C"/>
    <w:rsid w:val="44B63854"/>
    <w:rsid w:val="44BB2DFC"/>
    <w:rsid w:val="44CF77FB"/>
    <w:rsid w:val="450E6A73"/>
    <w:rsid w:val="452A3A5C"/>
    <w:rsid w:val="4537221B"/>
    <w:rsid w:val="456244CE"/>
    <w:rsid w:val="4582166D"/>
    <w:rsid w:val="45EE66D3"/>
    <w:rsid w:val="45F66A73"/>
    <w:rsid w:val="46346FE9"/>
    <w:rsid w:val="463F5DC6"/>
    <w:rsid w:val="4715131B"/>
    <w:rsid w:val="47580F34"/>
    <w:rsid w:val="47AC5D43"/>
    <w:rsid w:val="48696F79"/>
    <w:rsid w:val="48730C06"/>
    <w:rsid w:val="48776AF6"/>
    <w:rsid w:val="48837129"/>
    <w:rsid w:val="48BE0381"/>
    <w:rsid w:val="48DD5A6B"/>
    <w:rsid w:val="4973653E"/>
    <w:rsid w:val="49791088"/>
    <w:rsid w:val="49C051B5"/>
    <w:rsid w:val="49F26900"/>
    <w:rsid w:val="4B4B3C79"/>
    <w:rsid w:val="4B740852"/>
    <w:rsid w:val="4BC21958"/>
    <w:rsid w:val="4C126E2A"/>
    <w:rsid w:val="4C331A97"/>
    <w:rsid w:val="4C433CD6"/>
    <w:rsid w:val="4C6008D5"/>
    <w:rsid w:val="4C9E60EF"/>
    <w:rsid w:val="4CD42C73"/>
    <w:rsid w:val="4D02457A"/>
    <w:rsid w:val="4D200FFF"/>
    <w:rsid w:val="4D227E37"/>
    <w:rsid w:val="4D247F86"/>
    <w:rsid w:val="4D39341B"/>
    <w:rsid w:val="4D57742F"/>
    <w:rsid w:val="4D8A169C"/>
    <w:rsid w:val="4DF47C7A"/>
    <w:rsid w:val="4E36386C"/>
    <w:rsid w:val="4F4A6BA1"/>
    <w:rsid w:val="4F8A0D1F"/>
    <w:rsid w:val="4FA24289"/>
    <w:rsid w:val="4FB52E5A"/>
    <w:rsid w:val="4FE350F4"/>
    <w:rsid w:val="50042FF9"/>
    <w:rsid w:val="501C620B"/>
    <w:rsid w:val="50C00598"/>
    <w:rsid w:val="51401F68"/>
    <w:rsid w:val="515743FF"/>
    <w:rsid w:val="51B71F63"/>
    <w:rsid w:val="51E92E97"/>
    <w:rsid w:val="52273B7D"/>
    <w:rsid w:val="52DF3339"/>
    <w:rsid w:val="537B0BAD"/>
    <w:rsid w:val="539A6F19"/>
    <w:rsid w:val="53B07505"/>
    <w:rsid w:val="54420BDA"/>
    <w:rsid w:val="547254FF"/>
    <w:rsid w:val="55EF74A0"/>
    <w:rsid w:val="560D58F1"/>
    <w:rsid w:val="567558DC"/>
    <w:rsid w:val="56C8347D"/>
    <w:rsid w:val="57250EEC"/>
    <w:rsid w:val="57B07C37"/>
    <w:rsid w:val="57C114BC"/>
    <w:rsid w:val="57F84755"/>
    <w:rsid w:val="582E5A2E"/>
    <w:rsid w:val="582F040A"/>
    <w:rsid w:val="58440722"/>
    <w:rsid w:val="58455BD4"/>
    <w:rsid w:val="589268AE"/>
    <w:rsid w:val="58A2222F"/>
    <w:rsid w:val="58CA1885"/>
    <w:rsid w:val="58CF1D6A"/>
    <w:rsid w:val="58F4136B"/>
    <w:rsid w:val="59104EF6"/>
    <w:rsid w:val="591744B3"/>
    <w:rsid w:val="592266B9"/>
    <w:rsid w:val="596F46BF"/>
    <w:rsid w:val="59B635CC"/>
    <w:rsid w:val="59EC75FE"/>
    <w:rsid w:val="59F16752"/>
    <w:rsid w:val="59F5772C"/>
    <w:rsid w:val="5AC04EC7"/>
    <w:rsid w:val="5B010EF5"/>
    <w:rsid w:val="5B2D4948"/>
    <w:rsid w:val="5B727BCD"/>
    <w:rsid w:val="5C1857DC"/>
    <w:rsid w:val="5C552AF3"/>
    <w:rsid w:val="5D1F74D3"/>
    <w:rsid w:val="5D5A68AA"/>
    <w:rsid w:val="5E3B09CC"/>
    <w:rsid w:val="5E4270ED"/>
    <w:rsid w:val="5E5E2F67"/>
    <w:rsid w:val="5E671724"/>
    <w:rsid w:val="5E7F7639"/>
    <w:rsid w:val="5E9C42A4"/>
    <w:rsid w:val="5F0A7B1D"/>
    <w:rsid w:val="5F221941"/>
    <w:rsid w:val="5F2371CC"/>
    <w:rsid w:val="5F6E74EA"/>
    <w:rsid w:val="5F9075A5"/>
    <w:rsid w:val="60153652"/>
    <w:rsid w:val="601B7AF4"/>
    <w:rsid w:val="604E5A7B"/>
    <w:rsid w:val="60660E2F"/>
    <w:rsid w:val="60BA263A"/>
    <w:rsid w:val="60BC15F6"/>
    <w:rsid w:val="60D9489D"/>
    <w:rsid w:val="60FA305E"/>
    <w:rsid w:val="61121D99"/>
    <w:rsid w:val="611E442F"/>
    <w:rsid w:val="615E3C2D"/>
    <w:rsid w:val="61C66D6D"/>
    <w:rsid w:val="62723C15"/>
    <w:rsid w:val="62A12B7D"/>
    <w:rsid w:val="62B208C8"/>
    <w:rsid w:val="62CA37F4"/>
    <w:rsid w:val="62D105C1"/>
    <w:rsid w:val="62D83DD7"/>
    <w:rsid w:val="635B5A99"/>
    <w:rsid w:val="648C0A7F"/>
    <w:rsid w:val="649360E3"/>
    <w:rsid w:val="64B2238B"/>
    <w:rsid w:val="64B52854"/>
    <w:rsid w:val="650A4CD2"/>
    <w:rsid w:val="65C71CFB"/>
    <w:rsid w:val="661A236C"/>
    <w:rsid w:val="66611A25"/>
    <w:rsid w:val="66964BE8"/>
    <w:rsid w:val="66C312F7"/>
    <w:rsid w:val="67182ADB"/>
    <w:rsid w:val="672E3627"/>
    <w:rsid w:val="67703271"/>
    <w:rsid w:val="67994326"/>
    <w:rsid w:val="67D92D4E"/>
    <w:rsid w:val="67DE16B5"/>
    <w:rsid w:val="67F3429C"/>
    <w:rsid w:val="68320309"/>
    <w:rsid w:val="68564DB5"/>
    <w:rsid w:val="689E7BF7"/>
    <w:rsid w:val="69555FF4"/>
    <w:rsid w:val="69D90208"/>
    <w:rsid w:val="6AAE5E4B"/>
    <w:rsid w:val="6B00329B"/>
    <w:rsid w:val="6B550731"/>
    <w:rsid w:val="6B724DCB"/>
    <w:rsid w:val="6B8D19F4"/>
    <w:rsid w:val="6BE779FB"/>
    <w:rsid w:val="6C737F4C"/>
    <w:rsid w:val="6C7937D7"/>
    <w:rsid w:val="6CB71A38"/>
    <w:rsid w:val="6CDC6478"/>
    <w:rsid w:val="6CE94EAC"/>
    <w:rsid w:val="6D1821E8"/>
    <w:rsid w:val="6D7647FF"/>
    <w:rsid w:val="6D88614A"/>
    <w:rsid w:val="6E7540F0"/>
    <w:rsid w:val="6E9857AE"/>
    <w:rsid w:val="6EA32EE2"/>
    <w:rsid w:val="6EF1439D"/>
    <w:rsid w:val="6F245B5E"/>
    <w:rsid w:val="6F9B6012"/>
    <w:rsid w:val="6FAE4862"/>
    <w:rsid w:val="6FB45A90"/>
    <w:rsid w:val="6FD07C8E"/>
    <w:rsid w:val="6FEB6E05"/>
    <w:rsid w:val="70610E99"/>
    <w:rsid w:val="7075582A"/>
    <w:rsid w:val="70973601"/>
    <w:rsid w:val="70A6012A"/>
    <w:rsid w:val="70F77BFA"/>
    <w:rsid w:val="710A0D54"/>
    <w:rsid w:val="711C4F28"/>
    <w:rsid w:val="718C68EF"/>
    <w:rsid w:val="71F94539"/>
    <w:rsid w:val="723B10D3"/>
    <w:rsid w:val="724B69A6"/>
    <w:rsid w:val="736E3535"/>
    <w:rsid w:val="73EC7EBE"/>
    <w:rsid w:val="73FC6501"/>
    <w:rsid w:val="742B2D9C"/>
    <w:rsid w:val="743A5390"/>
    <w:rsid w:val="74484173"/>
    <w:rsid w:val="7470783B"/>
    <w:rsid w:val="750D129C"/>
    <w:rsid w:val="75511F6A"/>
    <w:rsid w:val="75A30FA2"/>
    <w:rsid w:val="763C5B51"/>
    <w:rsid w:val="764426FD"/>
    <w:rsid w:val="76866BB9"/>
    <w:rsid w:val="76B765F1"/>
    <w:rsid w:val="76E73FDB"/>
    <w:rsid w:val="76E92F67"/>
    <w:rsid w:val="77186987"/>
    <w:rsid w:val="77DF1876"/>
    <w:rsid w:val="780D4D17"/>
    <w:rsid w:val="788E4329"/>
    <w:rsid w:val="78D30479"/>
    <w:rsid w:val="79F94255"/>
    <w:rsid w:val="7A7D330B"/>
    <w:rsid w:val="7AA145F0"/>
    <w:rsid w:val="7ACB7EE2"/>
    <w:rsid w:val="7AF12678"/>
    <w:rsid w:val="7B2B1AF2"/>
    <w:rsid w:val="7B7913D3"/>
    <w:rsid w:val="7BBC763B"/>
    <w:rsid w:val="7BC35D57"/>
    <w:rsid w:val="7BE2726E"/>
    <w:rsid w:val="7C511AAE"/>
    <w:rsid w:val="7C8D692A"/>
    <w:rsid w:val="7C914AAF"/>
    <w:rsid w:val="7C9A0184"/>
    <w:rsid w:val="7CAD57B4"/>
    <w:rsid w:val="7CB4464C"/>
    <w:rsid w:val="7D1A428B"/>
    <w:rsid w:val="7D6B2FC4"/>
    <w:rsid w:val="7DB03792"/>
    <w:rsid w:val="7E7D177A"/>
    <w:rsid w:val="7E9F74FE"/>
    <w:rsid w:val="7EB66129"/>
    <w:rsid w:val="7ED34E18"/>
    <w:rsid w:val="7ED47C62"/>
    <w:rsid w:val="7F42385E"/>
    <w:rsid w:val="7F71457F"/>
    <w:rsid w:val="7F752D2B"/>
    <w:rsid w:val="7F896A08"/>
    <w:rsid w:val="7FAF61BD"/>
    <w:rsid w:val="7FE97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2025-04-23T06:45:00Z</dcterms:created>
  <dc:creator>绿军装的梦</dc:creator>
  <cp:lastModifiedBy>绿军装的梦</cp:lastModifiedBy>
  <dcterms:modified xsi:type="dcterms:W3CDTF">2025-04-23T06:45:55Z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3C5FF6BE4D8644869FB6527BB2C4AE5C_11</vt:lpwstr>
  </property>
  <property fmtid="{D5CDD505-2E9C-101B-9397-08002B2CF9AE}" pid="4" name="KSOTemplateDocerSaveRecord">
    <vt:lpwstr>eyJoZGlkIjoiOTQ2ZmFlNjVkZWJjZGE4NTBhMjA0MTZiMDVkZmQ2YTQiLCJ1c2VySWQiOiIyNTUwMzE5MDEifQ==</vt:lpwstr>
  </property>
</Properties>
</file>