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F4737">
      <w:pPr>
        <w:jc w:val="center"/>
        <w:rPr>
          <w:rFonts w:hint="eastAsia" w:ascii="仿宋" w:hAnsi="仿宋" w:eastAsia="仿宋" w:cs="仿宋"/>
          <w:b/>
          <w:bCs/>
          <w:sz w:val="32"/>
          <w:szCs w:val="32"/>
          <w:highlight w:val="none"/>
        </w:rPr>
      </w:pPr>
      <w:bookmarkStart w:id="0" w:name="_GoBack"/>
      <w:bookmarkEnd w:id="0"/>
      <w:r>
        <w:rPr>
          <w:rFonts w:hint="eastAsia" w:ascii="仿宋" w:hAnsi="仿宋" w:eastAsia="仿宋" w:cs="仿宋"/>
          <w:b/>
          <w:bCs/>
          <w:sz w:val="32"/>
          <w:szCs w:val="32"/>
          <w:highlight w:val="none"/>
        </w:rPr>
        <w:t>拟签订采购合同文本</w:t>
      </w:r>
    </w:p>
    <w:p w14:paraId="643E45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甲方（采购人）：</w:t>
      </w:r>
      <w:r>
        <w:rPr>
          <w:rFonts w:hint="eastAsia" w:ascii="仿宋" w:hAnsi="仿宋" w:eastAsia="仿宋" w:cs="仿宋"/>
          <w:sz w:val="24"/>
          <w:szCs w:val="24"/>
          <w:u w:val="single"/>
        </w:rPr>
        <w:t xml:space="preserve">                       </w:t>
      </w:r>
    </w:p>
    <w:p w14:paraId="3F60CD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乙方（供应商）：</w:t>
      </w:r>
      <w:r>
        <w:rPr>
          <w:rFonts w:hint="eastAsia" w:ascii="仿宋" w:hAnsi="仿宋" w:eastAsia="仿宋" w:cs="仿宋"/>
          <w:sz w:val="24"/>
          <w:szCs w:val="24"/>
          <w:u w:val="single"/>
        </w:rPr>
        <w:t xml:space="preserve">                       </w:t>
      </w:r>
    </w:p>
    <w:p w14:paraId="504DEB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根据《中华人民共和国民法典》及其他有关法律、法规，遵循平等、自愿、公平和诚信的原则，双方就下述项目范围与相关服务事项协商一致，订立本合同。</w:t>
      </w:r>
    </w:p>
    <w:p w14:paraId="5E441C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一、项目概况</w:t>
      </w:r>
    </w:p>
    <w:p w14:paraId="2580CB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1.项目名称：</w:t>
      </w:r>
      <w:r>
        <w:rPr>
          <w:rFonts w:hint="eastAsia" w:ascii="仿宋" w:hAnsi="仿宋" w:eastAsia="仿宋" w:cs="仿宋"/>
          <w:sz w:val="24"/>
          <w:szCs w:val="24"/>
          <w:u w:val="single"/>
          <w:lang w:val="zh-CN"/>
        </w:rPr>
        <w:t>雁塔分局固定资产盘点服务项目</w:t>
      </w:r>
      <w:r>
        <w:rPr>
          <w:rFonts w:hint="eastAsia" w:ascii="仿宋" w:hAnsi="仿宋" w:eastAsia="仿宋" w:cs="仿宋"/>
          <w:sz w:val="24"/>
          <w:szCs w:val="24"/>
        </w:rPr>
        <w:t>；</w:t>
      </w:r>
    </w:p>
    <w:p w14:paraId="04D417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2.项目地点：</w:t>
      </w:r>
      <w:r>
        <w:rPr>
          <w:rFonts w:hint="eastAsia" w:ascii="仿宋" w:hAnsi="仿宋" w:eastAsia="仿宋" w:cs="仿宋"/>
          <w:sz w:val="24"/>
          <w:szCs w:val="24"/>
          <w:u w:val="single"/>
        </w:rPr>
        <w:t>甲方指定地点</w:t>
      </w:r>
      <w:r>
        <w:rPr>
          <w:rFonts w:hint="eastAsia" w:ascii="仿宋" w:hAnsi="仿宋" w:eastAsia="仿宋" w:cs="仿宋"/>
          <w:sz w:val="24"/>
          <w:szCs w:val="24"/>
        </w:rPr>
        <w:t>。</w:t>
      </w:r>
    </w:p>
    <w:p w14:paraId="5266EC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3.项目概况：</w:t>
      </w:r>
      <w:r>
        <w:rPr>
          <w:rFonts w:hint="eastAsia" w:ascii="仿宋" w:hAnsi="仿宋" w:eastAsia="仿宋" w:cs="仿宋"/>
          <w:sz w:val="24"/>
          <w:szCs w:val="24"/>
          <w:u w:val="single"/>
          <w:lang w:eastAsia="zh-CN"/>
        </w:rPr>
        <w:t>雁塔分局固定资产盘点</w:t>
      </w:r>
      <w:r>
        <w:rPr>
          <w:rFonts w:hint="eastAsia" w:ascii="仿宋" w:hAnsi="仿宋" w:eastAsia="仿宋" w:cs="仿宋"/>
          <w:sz w:val="24"/>
          <w:szCs w:val="24"/>
        </w:rPr>
        <w:t>。</w:t>
      </w:r>
    </w:p>
    <w:p w14:paraId="29F3F3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二、组成本合同的文件</w:t>
      </w:r>
    </w:p>
    <w:p w14:paraId="221529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1.协议书；</w:t>
      </w:r>
    </w:p>
    <w:p w14:paraId="4568DD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2.成交通知书、响应文件、</w:t>
      </w:r>
      <w:r>
        <w:rPr>
          <w:rFonts w:hint="eastAsia" w:ascii="仿宋" w:hAnsi="仿宋" w:eastAsia="仿宋" w:cs="仿宋"/>
          <w:sz w:val="24"/>
          <w:szCs w:val="24"/>
          <w:lang w:val="en-US" w:eastAsia="zh-CN"/>
        </w:rPr>
        <w:t>磋商</w:t>
      </w:r>
      <w:r>
        <w:rPr>
          <w:rFonts w:hint="eastAsia" w:ascii="仿宋" w:hAnsi="仿宋" w:eastAsia="仿宋" w:cs="仿宋"/>
          <w:sz w:val="24"/>
          <w:szCs w:val="24"/>
        </w:rPr>
        <w:t>文件、澄清、补充文件(或委托书)；</w:t>
      </w:r>
    </w:p>
    <w:p w14:paraId="77EE5A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3.相关服务建议书；</w:t>
      </w:r>
    </w:p>
    <w:p w14:paraId="34F10D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4.附录，即：附表内相关服务的范围和内容；</w:t>
      </w:r>
    </w:p>
    <w:p w14:paraId="29F1CE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本合同签订后，双方依法签订的补充协议也是本合同文件的组成部分。</w:t>
      </w:r>
    </w:p>
    <w:p w14:paraId="6AF059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三、合同价款</w:t>
      </w:r>
    </w:p>
    <w:p w14:paraId="047165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1.本合同为固定总价合同。</w:t>
      </w:r>
    </w:p>
    <w:p w14:paraId="0F8724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2.合同总金额(大写)：</w:t>
      </w:r>
      <w:r>
        <w:rPr>
          <w:rFonts w:hint="eastAsia" w:ascii="仿宋" w:hAnsi="仿宋" w:eastAsia="仿宋" w:cs="仿宋"/>
          <w:sz w:val="24"/>
          <w:szCs w:val="24"/>
          <w:u w:val="single"/>
        </w:rPr>
        <w:t xml:space="preserve">               (¥               </w:t>
      </w:r>
      <w:r>
        <w:rPr>
          <w:rFonts w:hint="eastAsia" w:ascii="仿宋" w:hAnsi="仿宋" w:eastAsia="仿宋" w:cs="仿宋"/>
          <w:sz w:val="24"/>
          <w:szCs w:val="24"/>
        </w:rPr>
        <w:t>)。</w:t>
      </w:r>
    </w:p>
    <w:p w14:paraId="577A11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3.合同总价即中标价，乙方提供服务所发生的一切费用(包括增值税等相关税费)等都已包含于合同价款中。</w:t>
      </w:r>
    </w:p>
    <w:p w14:paraId="0B8028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4.合同总价不受市场价变化或实际工作量变化的影响，也不接受追加金额。</w:t>
      </w:r>
    </w:p>
    <w:p w14:paraId="7B1432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四、付款方式</w:t>
      </w:r>
    </w:p>
    <w:p w14:paraId="32BE8F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付款方式：</w:t>
      </w:r>
      <w:r>
        <w:rPr>
          <w:rFonts w:hint="eastAsia" w:ascii="仿宋" w:hAnsi="仿宋" w:eastAsia="仿宋" w:cs="仿宋"/>
          <w:sz w:val="24"/>
          <w:szCs w:val="24"/>
          <w:lang w:val="en-US" w:eastAsia="zh-CN"/>
        </w:rPr>
        <w:t>分期</w:t>
      </w:r>
      <w:r>
        <w:rPr>
          <w:rFonts w:hint="eastAsia" w:ascii="仿宋" w:hAnsi="仿宋" w:eastAsia="仿宋" w:cs="仿宋"/>
          <w:sz w:val="24"/>
          <w:szCs w:val="24"/>
        </w:rPr>
        <w:t>付清。</w:t>
      </w:r>
    </w:p>
    <w:p w14:paraId="7591B7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2.付款条件说明：合同签订后支付合同价款的40%，服务期结束提交报告后支付合同价款的60%。</w:t>
      </w:r>
    </w:p>
    <w:p w14:paraId="10692E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五、服务期</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90日历天，以双方签订合同时约定的起止日期为准。</w:t>
      </w:r>
    </w:p>
    <w:p w14:paraId="7B2B76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六</w:t>
      </w:r>
      <w:r>
        <w:rPr>
          <w:rFonts w:hint="eastAsia" w:ascii="仿宋" w:hAnsi="仿宋" w:eastAsia="仿宋" w:cs="仿宋"/>
          <w:sz w:val="24"/>
          <w:szCs w:val="24"/>
        </w:rPr>
        <w:t>、双方的权利和义务</w:t>
      </w:r>
    </w:p>
    <w:p w14:paraId="20A3F7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1.甲方的权利和义务</w:t>
      </w:r>
    </w:p>
    <w:p w14:paraId="489A5B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①甲方有权对合同规定范围内乙方的服务行为进行监督和检查，拥有监管权。对甲方认为不合理的部分有权下达整改通知书，并要求乙方限期整改。</w:t>
      </w:r>
    </w:p>
    <w:p w14:paraId="14357F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②负责检查监督乙方管理工作的实施及制度的执行情况。</w:t>
      </w:r>
    </w:p>
    <w:p w14:paraId="373276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③根据本合同规定，按时向乙方支付应付服务费用。</w:t>
      </w:r>
    </w:p>
    <w:p w14:paraId="1B79AC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④国家法律、法规所规定由甲方承担的其它责任。</w:t>
      </w:r>
    </w:p>
    <w:p w14:paraId="426405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2.乙方的权利和义务</w:t>
      </w:r>
    </w:p>
    <w:p w14:paraId="05DDCD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①乙方应按国家规定和现行相关标准进行编制，按本合同约定时间向甲方交付成果文件，并对以上文件、资料的准确性、真实性负责。</w:t>
      </w:r>
    </w:p>
    <w:p w14:paraId="63F4B3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②及时向甲方通告本项目服务范围内有关服务的重大事项，及时配合处理甲方使用过程中出现的问题。</w:t>
      </w:r>
    </w:p>
    <w:p w14:paraId="7409D6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③接受项目行业管理部门及政府有关部门的指导，接受甲方的监督。</w:t>
      </w:r>
    </w:p>
    <w:p w14:paraId="087313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④国家法律、法规所规定由乙方承担的其它责任。</w:t>
      </w:r>
    </w:p>
    <w:p w14:paraId="6A90F1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七</w:t>
      </w:r>
      <w:r>
        <w:rPr>
          <w:rFonts w:hint="eastAsia" w:ascii="仿宋" w:hAnsi="仿宋" w:eastAsia="仿宋" w:cs="仿宋"/>
          <w:sz w:val="24"/>
          <w:szCs w:val="24"/>
        </w:rPr>
        <w:t>、质量保证</w:t>
      </w:r>
    </w:p>
    <w:p w14:paraId="47344B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1.服务方案科学、可行，人员配置合理，满足</w:t>
      </w:r>
      <w:r>
        <w:rPr>
          <w:rFonts w:hint="eastAsia" w:ascii="仿宋" w:hAnsi="仿宋" w:eastAsia="仿宋" w:cs="仿宋"/>
          <w:sz w:val="24"/>
          <w:szCs w:val="24"/>
          <w:lang w:val="en-US" w:eastAsia="zh-CN"/>
        </w:rPr>
        <w:t>采购人</w:t>
      </w:r>
      <w:r>
        <w:rPr>
          <w:rFonts w:hint="eastAsia" w:ascii="仿宋" w:hAnsi="仿宋" w:eastAsia="仿宋" w:cs="仿宋"/>
          <w:sz w:val="24"/>
          <w:szCs w:val="24"/>
        </w:rPr>
        <w:t>要求。</w:t>
      </w:r>
    </w:p>
    <w:p w14:paraId="7DD018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2.符合国家有关服务规范要求，确保各项服务达到</w:t>
      </w:r>
      <w:r>
        <w:rPr>
          <w:rFonts w:hint="eastAsia" w:ascii="仿宋" w:hAnsi="仿宋" w:eastAsia="仿宋" w:cs="仿宋"/>
          <w:sz w:val="24"/>
          <w:szCs w:val="24"/>
          <w:lang w:val="en-US" w:eastAsia="zh-CN"/>
        </w:rPr>
        <w:t>磋商</w:t>
      </w:r>
      <w:r>
        <w:rPr>
          <w:rFonts w:hint="eastAsia" w:ascii="仿宋" w:hAnsi="仿宋" w:eastAsia="仿宋" w:cs="仿宋"/>
          <w:sz w:val="24"/>
          <w:szCs w:val="24"/>
        </w:rPr>
        <w:t>文件的技术服务要求。</w:t>
      </w:r>
    </w:p>
    <w:p w14:paraId="45C1D0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3.乙方提供的技术服务，若发生侵权而产生的一切后果，由乙方负责，甲方保留索赔权利。</w:t>
      </w:r>
    </w:p>
    <w:p w14:paraId="0AF101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八</w:t>
      </w:r>
      <w:r>
        <w:rPr>
          <w:rFonts w:hint="eastAsia" w:ascii="仿宋" w:hAnsi="仿宋" w:eastAsia="仿宋" w:cs="仿宋"/>
          <w:sz w:val="24"/>
          <w:szCs w:val="24"/>
        </w:rPr>
        <w:t>、验收</w:t>
      </w:r>
    </w:p>
    <w:p w14:paraId="2DB4A4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1.按国家有关服务规范等要求进行验收。</w:t>
      </w:r>
    </w:p>
    <w:p w14:paraId="6BBB84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2.验收依据</w:t>
      </w:r>
    </w:p>
    <w:p w14:paraId="0B28B1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①本项目</w:t>
      </w:r>
      <w:r>
        <w:rPr>
          <w:rFonts w:hint="eastAsia" w:ascii="仿宋" w:hAnsi="仿宋" w:eastAsia="仿宋" w:cs="仿宋"/>
          <w:sz w:val="24"/>
          <w:szCs w:val="24"/>
          <w:lang w:val="en-US" w:eastAsia="zh-CN"/>
        </w:rPr>
        <w:t>磋商</w:t>
      </w:r>
      <w:r>
        <w:rPr>
          <w:rFonts w:hint="eastAsia" w:ascii="仿宋" w:hAnsi="仿宋" w:eastAsia="仿宋" w:cs="仿宋"/>
          <w:sz w:val="24"/>
          <w:szCs w:val="24"/>
        </w:rPr>
        <w:t>文件、响应文件、成交通知书；</w:t>
      </w:r>
    </w:p>
    <w:p w14:paraId="4568CF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②采购合同；</w:t>
      </w:r>
    </w:p>
    <w:p w14:paraId="57C32B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③合同签订时国家及行业现行的标准和技术规范。</w:t>
      </w:r>
    </w:p>
    <w:p w14:paraId="7E9944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④乙方应向甲方提交项目实施过程中的所有资料，以便甲方日后管理和审计。</w:t>
      </w:r>
    </w:p>
    <w:p w14:paraId="63A522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九</w:t>
      </w:r>
      <w:r>
        <w:rPr>
          <w:rFonts w:hint="eastAsia" w:ascii="仿宋" w:hAnsi="仿宋" w:eastAsia="仿宋" w:cs="仿宋"/>
          <w:sz w:val="24"/>
          <w:szCs w:val="24"/>
        </w:rPr>
        <w:t>、技术要求</w:t>
      </w:r>
    </w:p>
    <w:p w14:paraId="23701D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满足</w:t>
      </w:r>
      <w:r>
        <w:rPr>
          <w:rFonts w:hint="eastAsia" w:ascii="仿宋" w:hAnsi="仿宋" w:eastAsia="仿宋" w:cs="仿宋"/>
          <w:sz w:val="24"/>
          <w:szCs w:val="24"/>
          <w:lang w:val="en-US" w:eastAsia="zh-CN"/>
        </w:rPr>
        <w:t>磋商</w:t>
      </w:r>
      <w:r>
        <w:rPr>
          <w:rFonts w:hint="eastAsia" w:ascii="仿宋" w:hAnsi="仿宋" w:eastAsia="仿宋" w:cs="仿宋"/>
          <w:sz w:val="24"/>
          <w:szCs w:val="24"/>
        </w:rPr>
        <w:t>文件中采购内容及技术要求。</w:t>
      </w:r>
    </w:p>
    <w:p w14:paraId="464816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十、知识产权</w:t>
      </w:r>
    </w:p>
    <w:p w14:paraId="0A9EED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1.乙方根据本合同取得的著作权及其他相关知识产权属甲方所有。未经甲方同意，乙方不得公开发表、使用或向任何第三方提供上述成果资料。</w:t>
      </w:r>
    </w:p>
    <w:p w14:paraId="46B58D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2.乙方所提交的成果资料不应存在任何瑕疵，乙方应保证甲方免于遭受因第三方提起侵权索赔而产生的任何损失。如果任何第三方向甲方提起侵权索赔，乙方应负责与之进行交涉，并承担由此引起的一切责任。</w:t>
      </w:r>
    </w:p>
    <w:p w14:paraId="51AD82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w:t>
      </w:r>
      <w:r>
        <w:rPr>
          <w:rFonts w:hint="eastAsia" w:ascii="仿宋" w:hAnsi="仿宋" w:eastAsia="仿宋" w:cs="仿宋"/>
          <w:sz w:val="24"/>
          <w:szCs w:val="24"/>
          <w:lang w:val="en-US" w:eastAsia="zh-CN"/>
        </w:rPr>
        <w:t>一</w:t>
      </w:r>
      <w:r>
        <w:rPr>
          <w:rFonts w:hint="eastAsia" w:ascii="仿宋" w:hAnsi="仿宋" w:eastAsia="仿宋" w:cs="仿宋"/>
          <w:sz w:val="24"/>
          <w:szCs w:val="24"/>
        </w:rPr>
        <w:t>、保密</w:t>
      </w:r>
    </w:p>
    <w:p w14:paraId="10F506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乙方及其工作人员应对成果资料和在合同履行过程中了解到的涉及甲方商业秘密的 资料以及其他尚未公开的有关信息承担保密义务，并采取相应的保密措施。乙方应承担的 保密义务包括但不限于：</w:t>
      </w:r>
    </w:p>
    <w:p w14:paraId="08AB10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1.未经甲方书面同意，不得将上述成果资料、资料及信息披露给任何第三方；</w:t>
      </w:r>
    </w:p>
    <w:p w14:paraId="0A9B38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2.不得将上述成果资料、资料及信息用于本合同以外的其他目的；</w:t>
      </w:r>
    </w:p>
    <w:p w14:paraId="5833F3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3.上述保密义务的期限至成果资料及相关资料或信息正式向社会公开之日或甲方书面解除乙方此合同项下保密义务之日止；</w:t>
      </w:r>
    </w:p>
    <w:p w14:paraId="58B562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4.乙方违反保密义务的，应承担一切法律责任并赔偿甲方因此遭受的全部损失。</w:t>
      </w:r>
    </w:p>
    <w:p w14:paraId="28B41A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5.本条约定在本合同履行完毕后仍然继续有效，且不受合同解除、终止或无效的影响。</w:t>
      </w:r>
    </w:p>
    <w:p w14:paraId="0C52C2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w:t>
      </w:r>
      <w:r>
        <w:rPr>
          <w:rFonts w:hint="eastAsia" w:ascii="仿宋" w:hAnsi="仿宋" w:eastAsia="仿宋" w:cs="仿宋"/>
          <w:sz w:val="24"/>
          <w:szCs w:val="24"/>
          <w:lang w:val="en-US" w:eastAsia="zh-CN"/>
        </w:rPr>
        <w:t>二</w:t>
      </w:r>
      <w:r>
        <w:rPr>
          <w:rFonts w:hint="eastAsia" w:ascii="仿宋" w:hAnsi="仿宋" w:eastAsia="仿宋" w:cs="仿宋"/>
          <w:sz w:val="24"/>
          <w:szCs w:val="24"/>
        </w:rPr>
        <w:t>、合同争议的解决</w:t>
      </w:r>
    </w:p>
    <w:p w14:paraId="72018E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合同执行中发生争议的，当事人双方应协商解决。协商不一致时，向西安仲裁委员会申请仲裁。</w:t>
      </w:r>
    </w:p>
    <w:p w14:paraId="729F72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w:t>
      </w:r>
      <w:r>
        <w:rPr>
          <w:rFonts w:hint="eastAsia" w:ascii="仿宋" w:hAnsi="仿宋" w:eastAsia="仿宋" w:cs="仿宋"/>
          <w:sz w:val="24"/>
          <w:szCs w:val="24"/>
          <w:lang w:val="en-US" w:eastAsia="zh-CN"/>
        </w:rPr>
        <w:t>三</w:t>
      </w:r>
      <w:r>
        <w:rPr>
          <w:rFonts w:hint="eastAsia" w:ascii="仿宋" w:hAnsi="仿宋" w:eastAsia="仿宋" w:cs="仿宋"/>
          <w:sz w:val="24"/>
          <w:szCs w:val="24"/>
        </w:rPr>
        <w:t>、不可抗力情况下的免责约定</w:t>
      </w:r>
    </w:p>
    <w:p w14:paraId="675AB8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由于不可抗力因素致使合同无法履行的，双方应及时协商解决。</w:t>
      </w:r>
    </w:p>
    <w:p w14:paraId="5A1D16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w:t>
      </w:r>
      <w:r>
        <w:rPr>
          <w:rFonts w:hint="eastAsia" w:ascii="仿宋" w:hAnsi="仿宋" w:eastAsia="仿宋" w:cs="仿宋"/>
          <w:sz w:val="24"/>
          <w:szCs w:val="24"/>
          <w:lang w:val="en-US" w:eastAsia="zh-CN"/>
        </w:rPr>
        <w:t>四</w:t>
      </w:r>
      <w:r>
        <w:rPr>
          <w:rFonts w:hint="eastAsia" w:ascii="仿宋" w:hAnsi="仿宋" w:eastAsia="仿宋" w:cs="仿宋"/>
          <w:sz w:val="24"/>
          <w:szCs w:val="24"/>
        </w:rPr>
        <w:t>、合同中止/终止、解除。</w:t>
      </w:r>
    </w:p>
    <w:p w14:paraId="7D2B40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履行期间，乙方未开始工作的，甲方有权要求终止或解除合同，不支付费用；乙方已开始工作的，甲方需根据其已完成的实际工作量据实支付费用。乙方因自身原因要求终止或解除本合同的，乙方应向甲方支付本合同总价款 30%的违约金，因此给甲方造成的损失（包括但不限于直接、间接损失、诉讼费、律师费、保全费、保函费以及其他实现债权的费用等）数额高于前述违约金，乙方应按损失数额赔偿。</w:t>
      </w:r>
    </w:p>
    <w:p w14:paraId="6AF39A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签订后至履行完毕之前，因政府及相关职能部门或甲方上级单位要求、政策调整等原因，甲方有权随时中止合同的履行。中止履行期间，甲、乙双方均不承担任何违约责任。在中止情形消除后，由甲方视情况双方协商后决定是否继续履行或解除本合同。</w:t>
      </w:r>
    </w:p>
    <w:p w14:paraId="7966FA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w:t>
      </w:r>
      <w:r>
        <w:rPr>
          <w:rFonts w:hint="eastAsia" w:ascii="仿宋" w:hAnsi="仿宋" w:eastAsia="仿宋" w:cs="仿宋"/>
          <w:sz w:val="24"/>
          <w:szCs w:val="24"/>
          <w:lang w:val="en-US" w:eastAsia="zh-CN"/>
        </w:rPr>
        <w:t>五</w:t>
      </w:r>
      <w:r>
        <w:rPr>
          <w:rFonts w:hint="eastAsia" w:ascii="仿宋" w:hAnsi="仿宋" w:eastAsia="仿宋" w:cs="仿宋"/>
          <w:sz w:val="24"/>
          <w:szCs w:val="24"/>
        </w:rPr>
        <w:t>、违约责任</w:t>
      </w:r>
    </w:p>
    <w:p w14:paraId="770068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1.按《中华人民共和国民法典》中的相关条款和本合同的约定执行。</w:t>
      </w:r>
    </w:p>
    <w:p w14:paraId="1EA467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2.未按合同或</w:t>
      </w:r>
      <w:r>
        <w:rPr>
          <w:rFonts w:hint="eastAsia" w:ascii="仿宋" w:hAnsi="仿宋" w:eastAsia="仿宋" w:cs="仿宋"/>
          <w:sz w:val="24"/>
          <w:szCs w:val="24"/>
          <w:lang w:val="en-US" w:eastAsia="zh-CN"/>
        </w:rPr>
        <w:t>磋商</w:t>
      </w:r>
      <w:r>
        <w:rPr>
          <w:rFonts w:hint="eastAsia" w:ascii="仿宋" w:hAnsi="仿宋" w:eastAsia="仿宋" w:cs="仿宋"/>
          <w:sz w:val="24"/>
          <w:szCs w:val="24"/>
        </w:rPr>
        <w:t>文件要求提供服务质量不能满足甲方技术要求，甲方有权终止合同，甚至对乙方违约行为进行追究。</w:t>
      </w:r>
    </w:p>
    <w:p w14:paraId="16345B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w:t>
      </w:r>
      <w:r>
        <w:rPr>
          <w:rFonts w:hint="eastAsia" w:ascii="仿宋" w:hAnsi="仿宋" w:eastAsia="仿宋" w:cs="仿宋"/>
          <w:sz w:val="24"/>
          <w:szCs w:val="24"/>
          <w:lang w:val="en-US" w:eastAsia="zh-CN"/>
        </w:rPr>
        <w:t>六</w:t>
      </w:r>
      <w:r>
        <w:rPr>
          <w:rFonts w:hint="eastAsia" w:ascii="仿宋" w:hAnsi="仿宋" w:eastAsia="仿宋" w:cs="仿宋"/>
          <w:sz w:val="24"/>
          <w:szCs w:val="24"/>
        </w:rPr>
        <w:t>、合同订立</w:t>
      </w:r>
    </w:p>
    <w:p w14:paraId="6DE22E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1.订立时间：</w:t>
      </w:r>
      <w:r>
        <w:rPr>
          <w:rFonts w:hint="eastAsia" w:ascii="仿宋" w:hAnsi="仿宋" w:eastAsia="仿宋" w:cs="仿宋"/>
          <w:sz w:val="24"/>
          <w:szCs w:val="24"/>
          <w:u w:val="single"/>
        </w:rPr>
        <w:t xml:space="preserve">            年       月      日</w:t>
      </w:r>
      <w:r>
        <w:rPr>
          <w:rFonts w:hint="eastAsia" w:ascii="仿宋" w:hAnsi="仿宋" w:eastAsia="仿宋" w:cs="仿宋"/>
          <w:sz w:val="24"/>
          <w:szCs w:val="24"/>
        </w:rPr>
        <w:t>。</w:t>
      </w:r>
    </w:p>
    <w:p w14:paraId="27C990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2.订立地点：</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2313E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3.本合同一式</w:t>
      </w:r>
      <w:r>
        <w:rPr>
          <w:rFonts w:hint="eastAsia" w:ascii="仿宋" w:hAnsi="仿宋" w:eastAsia="仿宋" w:cs="仿宋"/>
          <w:sz w:val="24"/>
          <w:szCs w:val="24"/>
          <w:lang w:val="en-US" w:eastAsia="zh-CN"/>
        </w:rPr>
        <w:t>肆</w:t>
      </w:r>
      <w:r>
        <w:rPr>
          <w:rFonts w:hint="eastAsia" w:ascii="仿宋" w:hAnsi="仿宋" w:eastAsia="仿宋" w:cs="仿宋"/>
          <w:sz w:val="24"/>
          <w:szCs w:val="24"/>
        </w:rPr>
        <w:t>份，具有同等法律效力，双方各执</w:t>
      </w:r>
      <w:r>
        <w:rPr>
          <w:rFonts w:hint="eastAsia" w:ascii="仿宋" w:hAnsi="仿宋" w:eastAsia="仿宋" w:cs="仿宋"/>
          <w:sz w:val="24"/>
          <w:szCs w:val="24"/>
          <w:lang w:val="en-US" w:eastAsia="zh-CN"/>
        </w:rPr>
        <w:t>贰</w:t>
      </w:r>
      <w:r>
        <w:rPr>
          <w:rFonts w:hint="eastAsia" w:ascii="仿宋" w:hAnsi="仿宋" w:eastAsia="仿宋" w:cs="仿宋"/>
          <w:sz w:val="24"/>
          <w:szCs w:val="24"/>
        </w:rPr>
        <w:t>份，监管部门备案壹份、采购 代理机构存档壹份。各方签字盖章后生效，合同执行完毕自动失效。</w:t>
      </w:r>
    </w:p>
    <w:p w14:paraId="2A32A8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701243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25EF18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3C18D7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甲  方：   （盖章）                     乙  方：   （盖章）          </w:t>
      </w:r>
    </w:p>
    <w:p w14:paraId="1A4E33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地  址 ：                                  地  址 ：                       </w:t>
      </w:r>
    </w:p>
    <w:p w14:paraId="50A460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邮政编码：                               邮政编码：                   </w:t>
      </w:r>
    </w:p>
    <w:p w14:paraId="5E1D13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法定代表人或其授权                       法定代表人或其授权</w:t>
      </w:r>
    </w:p>
    <w:p w14:paraId="0FE97E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的代理人：（签字）                      的代理人：（签字）            </w:t>
      </w:r>
    </w:p>
    <w:p w14:paraId="2C55A2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开户银行：                               开户银行：                    </w:t>
      </w:r>
    </w:p>
    <w:p w14:paraId="1C487C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账号：                                   账号：                       </w:t>
      </w:r>
    </w:p>
    <w:p w14:paraId="69307B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电话：                                     电话：                         </w:t>
      </w:r>
    </w:p>
    <w:p w14:paraId="753B4A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传真：                                   传真：                       </w:t>
      </w:r>
    </w:p>
    <w:p w14:paraId="7D44D2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电子邮箱：                               电子邮箱：                   </w:t>
      </w:r>
    </w:p>
    <w:p w14:paraId="359EC7D2">
      <w:pPr>
        <w:rPr>
          <w:color w:val="auto"/>
          <w:highlight w:val="none"/>
        </w:rPr>
      </w:pPr>
    </w:p>
    <w:p w14:paraId="2857F008">
      <w:pPr>
        <w:rPr>
          <w:rFonts w:hint="eastAsia" w:ascii="宋体" w:hAnsi="宋体" w:eastAsia="宋体" w:cs="宋体"/>
        </w:rPr>
      </w:pPr>
    </w:p>
    <w:p w14:paraId="62B412F8"/>
    <w:sectPr>
      <w:footerReference r:id="rId3" w:type="default"/>
      <w:pgSz w:w="11906" w:h="16838"/>
      <w:pgMar w:top="1417" w:right="1417" w:bottom="1417"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BD547">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8C502F"/>
    <w:rsid w:val="408C502F"/>
    <w:rsid w:val="45144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qFormat/>
    <w:uiPriority w:val="0"/>
    <w:pPr>
      <w:spacing w:after="120" w:afterLines="0"/>
    </w:pPr>
    <w:rPr>
      <w:rFonts w:ascii="Times New Roman"/>
      <w:kern w:val="2"/>
      <w:sz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4"/>
    <w:qFormat/>
    <w:uiPriority w:val="0"/>
    <w:pPr>
      <w:ind w:firstLine="420" w:firstLineChars="100"/>
    </w:pPr>
    <w:rPr>
      <w:rFonts w:ascii="宋体"/>
      <w:sz w:val="3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2197</Words>
  <Characters>2237</Characters>
  <Lines>0</Lines>
  <Paragraphs>0</Paragraphs>
  <TotalTime>0</TotalTime>
  <ScaleCrop>false</ScaleCrop>
  <LinksUpToDate>false</LinksUpToDate>
  <CharactersWithSpaces>3053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2025-04-24T08:33:00Z</dcterms:created>
  <dc:creator>doit</dc:creator>
  <cp:lastModifiedBy>doit</cp:lastModifiedBy>
  <dcterms:modified xsi:type="dcterms:W3CDTF">2025-04-24T09:48:54Z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561906954B174B3BBE8675BD32FB82E3_11</vt:lpwstr>
  </property>
  <property fmtid="{D5CDD505-2E9C-101B-9397-08002B2CF9AE}" pid="4" name="KSOTemplateDocerSaveRecord">
    <vt:lpwstr>eyJoZGlkIjoiMzdhN2U3OWFkMjhlOTQ2ZmI5MTYwMjU1NWEzNTI2ZjEiLCJ1c2VySWQiOiI1NDQyNTk1OTUifQ==</vt:lpwstr>
  </property>
</Properties>
</file>